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E682E" w14:textId="77777777" w:rsidR="006E6043" w:rsidRPr="00A117D6" w:rsidRDefault="006E6043" w:rsidP="006E6043">
      <w:pPr>
        <w:rPr>
          <w:rFonts w:ascii="Cambria" w:hAnsi="Cambria"/>
          <w:sz w:val="28"/>
          <w:szCs w:val="28"/>
        </w:rPr>
      </w:pPr>
    </w:p>
    <w:p w14:paraId="084FA294" w14:textId="77777777" w:rsidR="000B19E8" w:rsidRPr="00A117D6" w:rsidRDefault="000B19E8" w:rsidP="000B19E8">
      <w:pPr>
        <w:spacing w:line="280" w:lineRule="exact"/>
        <w:ind w:right="-1"/>
        <w:rPr>
          <w:rFonts w:ascii="Cambria" w:hAnsi="Cambria"/>
          <w:b/>
          <w:i/>
          <w:sz w:val="28"/>
          <w:szCs w:val="28"/>
        </w:rPr>
      </w:pPr>
    </w:p>
    <w:p w14:paraId="42F0FD0F" w14:textId="77777777" w:rsidR="005B5568" w:rsidRDefault="005B5568" w:rsidP="005B5568">
      <w:pPr>
        <w:spacing w:before="120"/>
        <w:jc w:val="center"/>
        <w:rPr>
          <w:b/>
          <w:bCs/>
          <w:sz w:val="28"/>
          <w:szCs w:val="24"/>
        </w:rPr>
      </w:pPr>
      <w:r>
        <w:rPr>
          <w:noProof/>
        </w:rPr>
        <w:drawing>
          <wp:inline distT="0" distB="0" distL="0" distR="0" wp14:anchorId="2C5B2E61" wp14:editId="410F08BE">
            <wp:extent cx="1905000" cy="1905000"/>
            <wp:effectExtent l="0" t="0" r="0" b="0"/>
            <wp:docPr id="1" name="Kép 1" descr="http://mentok.hu/getdata.php?id=6692_regilogo_200x200.jpg&amp;width=200&amp;height=200&amp;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ok.hu/getdata.php?id=6692_regilogo_200x200.jpg&amp;width=200&amp;height=200&amp;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5B5568">
        <w:rPr>
          <w:b/>
          <w:bCs/>
          <w:sz w:val="28"/>
          <w:szCs w:val="24"/>
        </w:rPr>
        <w:t xml:space="preserve"> </w:t>
      </w:r>
    </w:p>
    <w:p w14:paraId="158A4CCF" w14:textId="3228F3D4" w:rsidR="005B5568" w:rsidRPr="00EF0B83" w:rsidRDefault="005B5568" w:rsidP="005B5568">
      <w:pPr>
        <w:spacing w:before="120"/>
        <w:jc w:val="center"/>
        <w:rPr>
          <w:b/>
          <w:bCs/>
          <w:sz w:val="28"/>
          <w:szCs w:val="24"/>
        </w:rPr>
      </w:pPr>
      <w:r w:rsidRPr="00C44B8D">
        <w:rPr>
          <w:b/>
          <w:bCs/>
          <w:sz w:val="28"/>
          <w:szCs w:val="24"/>
        </w:rPr>
        <w:t>Országos Mentőszolgálat</w:t>
      </w:r>
    </w:p>
    <w:p w14:paraId="721CB099" w14:textId="41607451" w:rsidR="008F1533" w:rsidRPr="00A117D6" w:rsidRDefault="008F1533" w:rsidP="00982551">
      <w:pPr>
        <w:spacing w:before="120"/>
        <w:jc w:val="center"/>
        <w:rPr>
          <w:rFonts w:ascii="Cambria" w:hAnsi="Cambria"/>
          <w:b/>
          <w:bCs/>
          <w:sz w:val="28"/>
          <w:szCs w:val="28"/>
        </w:rPr>
      </w:pPr>
    </w:p>
    <w:p w14:paraId="51AFDD8F" w14:textId="77777777" w:rsidR="008F1533" w:rsidRPr="00A117D6" w:rsidRDefault="008F1533" w:rsidP="00982551">
      <w:pPr>
        <w:spacing w:before="120"/>
        <w:jc w:val="center"/>
        <w:rPr>
          <w:rFonts w:ascii="Cambria" w:hAnsi="Cambria"/>
          <w:b/>
          <w:bCs/>
          <w:sz w:val="28"/>
          <w:szCs w:val="28"/>
        </w:rPr>
      </w:pPr>
    </w:p>
    <w:p w14:paraId="62D39A14" w14:textId="77777777" w:rsidR="000B19E8" w:rsidRPr="00A117D6" w:rsidRDefault="00645114" w:rsidP="00982551">
      <w:pPr>
        <w:spacing w:before="120"/>
        <w:jc w:val="center"/>
        <w:rPr>
          <w:rFonts w:ascii="Cambria" w:hAnsi="Cambria"/>
          <w:b/>
          <w:bCs/>
          <w:sz w:val="28"/>
          <w:szCs w:val="28"/>
        </w:rPr>
      </w:pPr>
      <w:r w:rsidRPr="00A117D6">
        <w:rPr>
          <w:rFonts w:ascii="Cambria" w:hAnsi="Cambria"/>
          <w:b/>
          <w:bCs/>
          <w:sz w:val="28"/>
          <w:szCs w:val="28"/>
        </w:rPr>
        <w:t>KÖZBESZERZÉSI DOKUMENTUMOK</w:t>
      </w:r>
    </w:p>
    <w:p w14:paraId="6ACAD704" w14:textId="77777777" w:rsidR="00505C1B" w:rsidRPr="00A117D6" w:rsidRDefault="00505C1B" w:rsidP="00C92653">
      <w:pPr>
        <w:jc w:val="center"/>
        <w:rPr>
          <w:rFonts w:ascii="Cambria" w:hAnsi="Cambria"/>
          <w:sz w:val="28"/>
          <w:szCs w:val="28"/>
        </w:rPr>
      </w:pPr>
    </w:p>
    <w:p w14:paraId="02A7A7EC" w14:textId="77777777" w:rsidR="006E6043" w:rsidRPr="00A117D6" w:rsidRDefault="00C92653" w:rsidP="00C92653">
      <w:pPr>
        <w:jc w:val="center"/>
        <w:rPr>
          <w:rFonts w:ascii="Cambria" w:hAnsi="Cambria"/>
          <w:sz w:val="28"/>
          <w:szCs w:val="28"/>
        </w:rPr>
      </w:pPr>
      <w:proofErr w:type="gramStart"/>
      <w:r w:rsidRPr="00A117D6">
        <w:rPr>
          <w:rFonts w:ascii="Cambria" w:hAnsi="Cambria"/>
          <w:sz w:val="28"/>
          <w:szCs w:val="28"/>
        </w:rPr>
        <w:t>a</w:t>
      </w:r>
      <w:r w:rsidR="00403F63" w:rsidRPr="00A117D6">
        <w:rPr>
          <w:rFonts w:ascii="Cambria" w:hAnsi="Cambria"/>
          <w:sz w:val="28"/>
          <w:szCs w:val="28"/>
        </w:rPr>
        <w:t>z</w:t>
      </w:r>
      <w:proofErr w:type="gramEnd"/>
    </w:p>
    <w:p w14:paraId="74E1B8C3" w14:textId="77777777" w:rsidR="00505C1B" w:rsidRPr="00A117D6" w:rsidRDefault="00505C1B" w:rsidP="00880B9A">
      <w:pPr>
        <w:tabs>
          <w:tab w:val="center" w:pos="7200"/>
        </w:tabs>
        <w:spacing w:before="120"/>
        <w:jc w:val="center"/>
        <w:rPr>
          <w:rFonts w:ascii="Cambria" w:hAnsi="Cambria"/>
          <w:b/>
          <w:sz w:val="28"/>
          <w:szCs w:val="28"/>
        </w:rPr>
      </w:pPr>
    </w:p>
    <w:p w14:paraId="1279FB3E" w14:textId="77777777" w:rsidR="00880B9A" w:rsidRPr="005831C9" w:rsidRDefault="007575AB" w:rsidP="00982551">
      <w:pPr>
        <w:spacing w:before="120"/>
        <w:jc w:val="center"/>
        <w:rPr>
          <w:rFonts w:ascii="Cambria" w:hAnsi="Cambria"/>
          <w:snapToGrid w:val="0"/>
          <w:sz w:val="28"/>
          <w:szCs w:val="28"/>
        </w:rPr>
      </w:pPr>
      <w:r w:rsidRPr="005831C9">
        <w:rPr>
          <w:rFonts w:ascii="Cambria" w:hAnsi="Cambria"/>
          <w:snapToGrid w:val="0"/>
          <w:sz w:val="28"/>
          <w:szCs w:val="28"/>
        </w:rPr>
        <w:t>„</w:t>
      </w:r>
      <w:r w:rsidR="00403F63" w:rsidRPr="005831C9">
        <w:rPr>
          <w:rFonts w:ascii="Cambria" w:hAnsi="Cambria"/>
          <w:snapToGrid w:val="0"/>
          <w:sz w:val="28"/>
          <w:szCs w:val="28"/>
        </w:rPr>
        <w:t>Egyedi import gyógyszerek beszerzése és szállítása a sürgősségi betegellátáshoz szükséges hatóanyag tartalommal és kiszerelésben</w:t>
      </w:r>
      <w:r w:rsidR="00880B9A" w:rsidRPr="005831C9">
        <w:rPr>
          <w:rFonts w:ascii="Cambria" w:hAnsi="Cambria"/>
          <w:snapToGrid w:val="0"/>
          <w:sz w:val="28"/>
          <w:szCs w:val="28"/>
        </w:rPr>
        <w:t xml:space="preserve">” </w:t>
      </w:r>
    </w:p>
    <w:p w14:paraId="6CA84161" w14:textId="77777777" w:rsidR="00505C1B" w:rsidRPr="005831C9" w:rsidRDefault="00505C1B" w:rsidP="00982551">
      <w:pPr>
        <w:spacing w:before="120"/>
        <w:jc w:val="center"/>
        <w:rPr>
          <w:rFonts w:ascii="Cambria" w:hAnsi="Cambria"/>
          <w:snapToGrid w:val="0"/>
          <w:sz w:val="28"/>
          <w:szCs w:val="28"/>
        </w:rPr>
      </w:pPr>
    </w:p>
    <w:p w14:paraId="0DE10780" w14:textId="77777777" w:rsidR="00505C1B" w:rsidRPr="005831C9" w:rsidRDefault="00505C1B" w:rsidP="00982551">
      <w:pPr>
        <w:spacing w:before="120"/>
        <w:jc w:val="center"/>
        <w:rPr>
          <w:rFonts w:ascii="Cambria" w:hAnsi="Cambria"/>
          <w:snapToGrid w:val="0"/>
          <w:sz w:val="28"/>
          <w:szCs w:val="28"/>
        </w:rPr>
      </w:pPr>
    </w:p>
    <w:p w14:paraId="0CE9644A" w14:textId="77777777" w:rsidR="000B19E8" w:rsidRPr="00A117D6" w:rsidRDefault="00880B9A" w:rsidP="00982551">
      <w:pPr>
        <w:spacing w:before="120"/>
        <w:jc w:val="center"/>
        <w:rPr>
          <w:rFonts w:ascii="Cambria" w:hAnsi="Cambria"/>
          <w:snapToGrid w:val="0"/>
          <w:sz w:val="28"/>
          <w:szCs w:val="28"/>
        </w:rPr>
      </w:pPr>
      <w:proofErr w:type="gramStart"/>
      <w:r w:rsidRPr="005831C9">
        <w:rPr>
          <w:rFonts w:ascii="Cambria" w:hAnsi="Cambria"/>
          <w:snapToGrid w:val="0"/>
          <w:sz w:val="28"/>
          <w:szCs w:val="28"/>
        </w:rPr>
        <w:t>tárgyban</w:t>
      </w:r>
      <w:proofErr w:type="gramEnd"/>
      <w:r w:rsidRPr="005831C9">
        <w:rPr>
          <w:rFonts w:ascii="Cambria" w:hAnsi="Cambria"/>
          <w:snapToGrid w:val="0"/>
          <w:sz w:val="28"/>
          <w:szCs w:val="28"/>
        </w:rPr>
        <w:t xml:space="preserve"> indított, a közbeszerzésekről szóló 2015. évi CXLIII törvény (továbbiakban: Kbt.) 105. § (</w:t>
      </w:r>
      <w:r w:rsidR="000B06D3" w:rsidRPr="005831C9">
        <w:rPr>
          <w:rFonts w:ascii="Cambria" w:hAnsi="Cambria"/>
          <w:snapToGrid w:val="0"/>
          <w:sz w:val="28"/>
          <w:szCs w:val="28"/>
        </w:rPr>
        <w:t>2</w:t>
      </w:r>
      <w:r w:rsidRPr="005831C9">
        <w:rPr>
          <w:rFonts w:ascii="Cambria" w:hAnsi="Cambria"/>
          <w:snapToGrid w:val="0"/>
          <w:sz w:val="28"/>
          <w:szCs w:val="28"/>
        </w:rPr>
        <w:t>)</w:t>
      </w:r>
      <w:r w:rsidR="00521621" w:rsidRPr="005831C9">
        <w:rPr>
          <w:rFonts w:ascii="Cambria" w:hAnsi="Cambria"/>
          <w:snapToGrid w:val="0"/>
          <w:sz w:val="28"/>
          <w:szCs w:val="28"/>
        </w:rPr>
        <w:t xml:space="preserve"> bekezdés </w:t>
      </w:r>
      <w:r w:rsidR="008A1E60" w:rsidRPr="005831C9">
        <w:rPr>
          <w:rFonts w:ascii="Cambria" w:hAnsi="Cambria"/>
          <w:snapToGrid w:val="0"/>
          <w:sz w:val="28"/>
          <w:szCs w:val="28"/>
        </w:rPr>
        <w:t>c</w:t>
      </w:r>
      <w:r w:rsidR="00521621" w:rsidRPr="005831C9">
        <w:rPr>
          <w:rFonts w:ascii="Cambria" w:hAnsi="Cambria"/>
          <w:snapToGrid w:val="0"/>
          <w:sz w:val="28"/>
          <w:szCs w:val="28"/>
        </w:rPr>
        <w:t>) pontja szerinti,</w:t>
      </w:r>
      <w:r w:rsidRPr="005831C9">
        <w:rPr>
          <w:rFonts w:ascii="Cambria" w:hAnsi="Cambria"/>
          <w:snapToGrid w:val="0"/>
          <w:sz w:val="28"/>
          <w:szCs w:val="28"/>
        </w:rPr>
        <w:t xml:space="preserve"> keretmegállapodás megkötésére irányuló </w:t>
      </w:r>
      <w:r w:rsidR="000B06D3" w:rsidRPr="005831C9">
        <w:rPr>
          <w:rFonts w:ascii="Cambria" w:hAnsi="Cambria"/>
          <w:snapToGrid w:val="0"/>
          <w:sz w:val="28"/>
          <w:szCs w:val="28"/>
        </w:rPr>
        <w:t>nyílt</w:t>
      </w:r>
      <w:r w:rsidRPr="005831C9">
        <w:rPr>
          <w:rFonts w:ascii="Cambria" w:hAnsi="Cambria"/>
          <w:snapToGrid w:val="0"/>
          <w:sz w:val="28"/>
          <w:szCs w:val="28"/>
        </w:rPr>
        <w:t xml:space="preserve"> közbeszerzési eljáráshoz</w:t>
      </w:r>
    </w:p>
    <w:p w14:paraId="70B9137E" w14:textId="77777777" w:rsidR="000B19E8" w:rsidRPr="00A117D6" w:rsidRDefault="000B19E8" w:rsidP="00982551">
      <w:pPr>
        <w:spacing w:before="120"/>
        <w:jc w:val="center"/>
        <w:rPr>
          <w:rFonts w:ascii="Cambria" w:hAnsi="Cambria"/>
          <w:snapToGrid w:val="0"/>
          <w:sz w:val="28"/>
          <w:szCs w:val="28"/>
        </w:rPr>
      </w:pPr>
    </w:p>
    <w:p w14:paraId="072DB3DA" w14:textId="77777777" w:rsidR="000B19E8" w:rsidRPr="00A117D6" w:rsidRDefault="000B19E8" w:rsidP="00982551">
      <w:pPr>
        <w:spacing w:before="120"/>
        <w:jc w:val="center"/>
        <w:rPr>
          <w:rFonts w:ascii="Cambria" w:hAnsi="Cambria"/>
          <w:snapToGrid w:val="0"/>
          <w:sz w:val="28"/>
          <w:szCs w:val="28"/>
        </w:rPr>
      </w:pPr>
    </w:p>
    <w:p w14:paraId="7F595509" w14:textId="77777777" w:rsidR="000B19E8" w:rsidRPr="00A117D6" w:rsidRDefault="000B19E8" w:rsidP="00982551">
      <w:pPr>
        <w:spacing w:before="120"/>
        <w:jc w:val="center"/>
        <w:rPr>
          <w:rFonts w:ascii="Cambria" w:hAnsi="Cambria"/>
          <w:snapToGrid w:val="0"/>
          <w:sz w:val="28"/>
          <w:szCs w:val="28"/>
        </w:rPr>
      </w:pPr>
    </w:p>
    <w:p w14:paraId="212025DE" w14:textId="77777777" w:rsidR="000B19E8" w:rsidRPr="00A117D6" w:rsidRDefault="000B19E8" w:rsidP="00982551">
      <w:pPr>
        <w:spacing w:before="120"/>
        <w:jc w:val="center"/>
        <w:rPr>
          <w:rFonts w:ascii="Cambria" w:hAnsi="Cambria"/>
          <w:snapToGrid w:val="0"/>
          <w:sz w:val="28"/>
          <w:szCs w:val="28"/>
        </w:rPr>
      </w:pPr>
    </w:p>
    <w:p w14:paraId="69598931" w14:textId="77777777" w:rsidR="00645114" w:rsidRPr="00A117D6" w:rsidRDefault="00645114" w:rsidP="00982551">
      <w:pPr>
        <w:spacing w:before="120"/>
        <w:jc w:val="center"/>
        <w:rPr>
          <w:rFonts w:ascii="Cambria" w:hAnsi="Cambria"/>
          <w:snapToGrid w:val="0"/>
          <w:sz w:val="28"/>
          <w:szCs w:val="28"/>
        </w:rPr>
      </w:pPr>
    </w:p>
    <w:p w14:paraId="2AF10AF2" w14:textId="77777777" w:rsidR="00645114" w:rsidRPr="00A117D6" w:rsidRDefault="00645114" w:rsidP="00982551">
      <w:pPr>
        <w:spacing w:before="120"/>
        <w:jc w:val="center"/>
        <w:rPr>
          <w:rFonts w:ascii="Cambria" w:hAnsi="Cambria"/>
          <w:snapToGrid w:val="0"/>
          <w:sz w:val="28"/>
          <w:szCs w:val="28"/>
        </w:rPr>
      </w:pPr>
    </w:p>
    <w:p w14:paraId="7C3DC033" w14:textId="77777777" w:rsidR="00645114" w:rsidRPr="00A117D6" w:rsidRDefault="00645114" w:rsidP="00982551">
      <w:pPr>
        <w:spacing w:before="120"/>
        <w:jc w:val="center"/>
        <w:rPr>
          <w:rFonts w:ascii="Cambria" w:hAnsi="Cambria"/>
          <w:snapToGrid w:val="0"/>
          <w:sz w:val="28"/>
          <w:szCs w:val="28"/>
        </w:rPr>
      </w:pPr>
    </w:p>
    <w:p w14:paraId="68036002" w14:textId="77777777" w:rsidR="00645114" w:rsidRPr="00A117D6" w:rsidRDefault="00645114" w:rsidP="00982551">
      <w:pPr>
        <w:spacing w:before="120"/>
        <w:jc w:val="center"/>
        <w:rPr>
          <w:rFonts w:ascii="Cambria" w:hAnsi="Cambria"/>
          <w:snapToGrid w:val="0"/>
          <w:sz w:val="28"/>
          <w:szCs w:val="28"/>
        </w:rPr>
      </w:pPr>
    </w:p>
    <w:p w14:paraId="648713C0" w14:textId="6BE1DDB2" w:rsidR="00645114" w:rsidRPr="00A117D6" w:rsidRDefault="00645114" w:rsidP="00982551">
      <w:pPr>
        <w:spacing w:before="120"/>
        <w:jc w:val="center"/>
        <w:rPr>
          <w:rFonts w:ascii="Cambria" w:hAnsi="Cambria"/>
          <w:snapToGrid w:val="0"/>
          <w:sz w:val="28"/>
          <w:szCs w:val="28"/>
        </w:rPr>
      </w:pPr>
      <w:r w:rsidRPr="00A117D6">
        <w:rPr>
          <w:rFonts w:ascii="Cambria" w:hAnsi="Cambria"/>
          <w:snapToGrid w:val="0"/>
          <w:sz w:val="28"/>
          <w:szCs w:val="28"/>
        </w:rPr>
        <w:t>Budapest, 201</w:t>
      </w:r>
      <w:r w:rsidR="00D1001B" w:rsidRPr="00A117D6">
        <w:rPr>
          <w:rFonts w:ascii="Cambria" w:hAnsi="Cambria"/>
          <w:snapToGrid w:val="0"/>
          <w:sz w:val="28"/>
          <w:szCs w:val="28"/>
        </w:rPr>
        <w:t>7</w:t>
      </w:r>
      <w:r w:rsidRPr="00A117D6">
        <w:rPr>
          <w:rFonts w:ascii="Cambria" w:hAnsi="Cambria"/>
          <w:snapToGrid w:val="0"/>
          <w:sz w:val="28"/>
          <w:szCs w:val="28"/>
        </w:rPr>
        <w:t xml:space="preserve">. </w:t>
      </w:r>
      <w:r w:rsidR="005831C9">
        <w:rPr>
          <w:rFonts w:ascii="Cambria" w:hAnsi="Cambria"/>
          <w:snapToGrid w:val="0"/>
          <w:sz w:val="28"/>
          <w:szCs w:val="28"/>
        </w:rPr>
        <w:t>június 10</w:t>
      </w:r>
      <w:r w:rsidR="00DC25F8" w:rsidRPr="00A117D6">
        <w:rPr>
          <w:rFonts w:ascii="Cambria" w:hAnsi="Cambria"/>
          <w:snapToGrid w:val="0"/>
          <w:sz w:val="28"/>
          <w:szCs w:val="28"/>
        </w:rPr>
        <w:t>.</w:t>
      </w:r>
    </w:p>
    <w:p w14:paraId="47691305" w14:textId="77777777" w:rsidR="00645114" w:rsidRPr="00A117D6" w:rsidRDefault="00645114" w:rsidP="00645114">
      <w:pPr>
        <w:pStyle w:val="Standard0"/>
        <w:jc w:val="center"/>
        <w:rPr>
          <w:rFonts w:ascii="Cambria" w:hAnsi="Cambria"/>
          <w:sz w:val="28"/>
          <w:szCs w:val="28"/>
        </w:rPr>
      </w:pPr>
    </w:p>
    <w:p w14:paraId="250B84C7" w14:textId="77777777" w:rsidR="000B19E8" w:rsidRPr="005831C9" w:rsidRDefault="006E6043" w:rsidP="006E6043">
      <w:pPr>
        <w:jc w:val="center"/>
        <w:rPr>
          <w:rFonts w:ascii="Cambria" w:hAnsi="Cambria"/>
          <w:b/>
          <w:caps/>
          <w:sz w:val="28"/>
          <w:szCs w:val="28"/>
        </w:rPr>
      </w:pPr>
      <w:r w:rsidRPr="00A117D6">
        <w:rPr>
          <w:rFonts w:ascii="Cambria" w:hAnsi="Cambria"/>
          <w:b/>
          <w:color w:val="FF0000"/>
          <w:sz w:val="28"/>
          <w:szCs w:val="28"/>
        </w:rPr>
        <w:br w:type="page"/>
      </w:r>
      <w:r w:rsidR="000B19E8" w:rsidRPr="005831C9">
        <w:rPr>
          <w:rFonts w:ascii="Cambria" w:hAnsi="Cambria"/>
          <w:b/>
          <w:caps/>
          <w:sz w:val="28"/>
          <w:szCs w:val="28"/>
        </w:rPr>
        <w:lastRenderedPageBreak/>
        <w:t>Tartalomjegyzék</w:t>
      </w:r>
    </w:p>
    <w:p w14:paraId="45F19797" w14:textId="77777777" w:rsidR="000B19E8" w:rsidRPr="005831C9" w:rsidRDefault="000B19E8" w:rsidP="000B19E8">
      <w:pPr>
        <w:ind w:left="567" w:hanging="567"/>
        <w:jc w:val="center"/>
        <w:rPr>
          <w:rFonts w:ascii="Cambria" w:hAnsi="Cambria"/>
          <w:sz w:val="28"/>
          <w:szCs w:val="28"/>
        </w:rPr>
      </w:pPr>
    </w:p>
    <w:p w14:paraId="605158C4" w14:textId="77777777" w:rsidR="00E04858" w:rsidRPr="005831C9" w:rsidRDefault="00E04858" w:rsidP="000B19E8">
      <w:pPr>
        <w:ind w:left="567" w:hanging="567"/>
        <w:jc w:val="center"/>
        <w:rPr>
          <w:rFonts w:ascii="Cambria" w:hAnsi="Cambria"/>
          <w:sz w:val="28"/>
          <w:szCs w:val="28"/>
        </w:rPr>
      </w:pPr>
    </w:p>
    <w:tbl>
      <w:tblPr>
        <w:tblStyle w:val="Rcsostblza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E04858" w:rsidRPr="005831C9" w14:paraId="43A5D064" w14:textId="77777777" w:rsidTr="007110C7">
        <w:tc>
          <w:tcPr>
            <w:tcW w:w="8046" w:type="dxa"/>
          </w:tcPr>
          <w:p w14:paraId="2BC73A09" w14:textId="77777777" w:rsidR="00E04858" w:rsidRPr="005831C9" w:rsidRDefault="00E04858" w:rsidP="00EE756B">
            <w:pPr>
              <w:pStyle w:val="Standard0"/>
              <w:tabs>
                <w:tab w:val="left" w:pos="1134"/>
                <w:tab w:val="right" w:leader="dot" w:pos="9498"/>
              </w:tabs>
              <w:spacing w:line="480" w:lineRule="auto"/>
              <w:rPr>
                <w:rFonts w:ascii="Cambria" w:hAnsi="Cambria"/>
                <w:sz w:val="28"/>
                <w:szCs w:val="28"/>
              </w:rPr>
            </w:pPr>
            <w:r w:rsidRPr="005831C9">
              <w:rPr>
                <w:rFonts w:ascii="Cambria" w:hAnsi="Cambria"/>
                <w:b/>
                <w:sz w:val="28"/>
                <w:szCs w:val="28"/>
              </w:rPr>
              <w:t>I.</w:t>
            </w:r>
            <w:r w:rsidRPr="005831C9">
              <w:rPr>
                <w:rFonts w:ascii="Cambria" w:hAnsi="Cambria"/>
                <w:sz w:val="28"/>
                <w:szCs w:val="28"/>
              </w:rPr>
              <w:tab/>
            </w:r>
            <w:r w:rsidRPr="005831C9">
              <w:rPr>
                <w:rFonts w:ascii="Cambria" w:hAnsi="Cambria"/>
                <w:b/>
                <w:sz w:val="28"/>
                <w:szCs w:val="28"/>
              </w:rPr>
              <w:t xml:space="preserve">Útmutató </w:t>
            </w:r>
          </w:p>
        </w:tc>
        <w:tc>
          <w:tcPr>
            <w:tcW w:w="1985" w:type="dxa"/>
          </w:tcPr>
          <w:p w14:paraId="150A3527" w14:textId="77777777" w:rsidR="00E04858" w:rsidRPr="005831C9" w:rsidRDefault="000B06D3" w:rsidP="0015377F">
            <w:pPr>
              <w:pStyle w:val="Standard0"/>
              <w:tabs>
                <w:tab w:val="left" w:pos="1134"/>
                <w:tab w:val="right" w:leader="dot" w:pos="9498"/>
              </w:tabs>
              <w:spacing w:line="480" w:lineRule="auto"/>
              <w:jc w:val="center"/>
              <w:rPr>
                <w:rFonts w:ascii="Cambria" w:hAnsi="Cambria"/>
                <w:b/>
                <w:sz w:val="28"/>
                <w:szCs w:val="28"/>
              </w:rPr>
            </w:pPr>
            <w:r w:rsidRPr="005831C9">
              <w:rPr>
                <w:rFonts w:ascii="Cambria" w:hAnsi="Cambria"/>
                <w:b/>
                <w:sz w:val="28"/>
                <w:szCs w:val="28"/>
              </w:rPr>
              <w:t>…</w:t>
            </w:r>
          </w:p>
        </w:tc>
      </w:tr>
      <w:tr w:rsidR="00E04858" w:rsidRPr="005831C9" w14:paraId="3D31CCF6" w14:textId="77777777" w:rsidTr="007110C7">
        <w:tc>
          <w:tcPr>
            <w:tcW w:w="8046" w:type="dxa"/>
          </w:tcPr>
          <w:p w14:paraId="4B386126" w14:textId="77777777" w:rsidR="00E04858" w:rsidRPr="005831C9" w:rsidRDefault="00501B7C" w:rsidP="000B06D3">
            <w:pPr>
              <w:pStyle w:val="Standard0"/>
              <w:tabs>
                <w:tab w:val="left" w:pos="1134"/>
                <w:tab w:val="right" w:leader="dot" w:pos="9498"/>
              </w:tabs>
              <w:spacing w:line="480" w:lineRule="auto"/>
              <w:rPr>
                <w:rFonts w:ascii="Cambria" w:hAnsi="Cambria"/>
                <w:sz w:val="28"/>
                <w:szCs w:val="28"/>
              </w:rPr>
            </w:pPr>
            <w:r w:rsidRPr="005831C9">
              <w:rPr>
                <w:rFonts w:ascii="Cambria" w:hAnsi="Cambria"/>
                <w:b/>
                <w:sz w:val="28"/>
                <w:szCs w:val="28"/>
              </w:rPr>
              <w:t>I</w:t>
            </w:r>
            <w:r w:rsidR="00E04858" w:rsidRPr="005831C9">
              <w:rPr>
                <w:rFonts w:ascii="Cambria" w:hAnsi="Cambria"/>
                <w:b/>
                <w:sz w:val="28"/>
                <w:szCs w:val="28"/>
              </w:rPr>
              <w:t>I.</w:t>
            </w:r>
            <w:r w:rsidR="00E04858" w:rsidRPr="005831C9">
              <w:rPr>
                <w:rFonts w:ascii="Cambria" w:hAnsi="Cambria"/>
                <w:sz w:val="28"/>
                <w:szCs w:val="28"/>
              </w:rPr>
              <w:t xml:space="preserve"> </w:t>
            </w:r>
            <w:r w:rsidR="00E04858" w:rsidRPr="005831C9">
              <w:rPr>
                <w:rFonts w:ascii="Cambria" w:hAnsi="Cambria"/>
                <w:sz w:val="28"/>
                <w:szCs w:val="28"/>
              </w:rPr>
              <w:tab/>
            </w:r>
            <w:r w:rsidR="00E04858" w:rsidRPr="005831C9">
              <w:rPr>
                <w:rFonts w:ascii="Cambria" w:hAnsi="Cambria"/>
                <w:b/>
                <w:sz w:val="28"/>
                <w:szCs w:val="28"/>
              </w:rPr>
              <w:t>Műszaki feltételek</w:t>
            </w:r>
          </w:p>
        </w:tc>
        <w:tc>
          <w:tcPr>
            <w:tcW w:w="1985" w:type="dxa"/>
          </w:tcPr>
          <w:p w14:paraId="4CF3B9F5" w14:textId="77777777" w:rsidR="00E04858" w:rsidRPr="005831C9" w:rsidRDefault="000B06D3" w:rsidP="0015377F">
            <w:pPr>
              <w:pStyle w:val="Standard0"/>
              <w:tabs>
                <w:tab w:val="left" w:pos="1134"/>
                <w:tab w:val="right" w:leader="dot" w:pos="9498"/>
              </w:tabs>
              <w:spacing w:line="480" w:lineRule="auto"/>
              <w:jc w:val="center"/>
              <w:rPr>
                <w:rFonts w:ascii="Cambria" w:hAnsi="Cambria"/>
                <w:b/>
                <w:sz w:val="28"/>
                <w:szCs w:val="28"/>
              </w:rPr>
            </w:pPr>
            <w:r w:rsidRPr="005831C9">
              <w:rPr>
                <w:rFonts w:ascii="Cambria" w:hAnsi="Cambria"/>
                <w:b/>
                <w:sz w:val="28"/>
                <w:szCs w:val="28"/>
              </w:rPr>
              <w:t>…</w:t>
            </w:r>
          </w:p>
        </w:tc>
      </w:tr>
      <w:tr w:rsidR="00E04858" w:rsidRPr="005831C9" w14:paraId="55109C15" w14:textId="77777777" w:rsidTr="007110C7">
        <w:tc>
          <w:tcPr>
            <w:tcW w:w="8046" w:type="dxa"/>
          </w:tcPr>
          <w:p w14:paraId="3A90D4DB" w14:textId="77777777" w:rsidR="00E04858" w:rsidRPr="005831C9" w:rsidRDefault="00E04858" w:rsidP="000B06D3">
            <w:pPr>
              <w:pStyle w:val="Standard0"/>
              <w:tabs>
                <w:tab w:val="left" w:pos="1134"/>
                <w:tab w:val="right" w:leader="dot" w:pos="9498"/>
              </w:tabs>
              <w:spacing w:line="480" w:lineRule="auto"/>
              <w:rPr>
                <w:rFonts w:ascii="Cambria" w:hAnsi="Cambria"/>
                <w:sz w:val="28"/>
                <w:szCs w:val="28"/>
              </w:rPr>
            </w:pPr>
            <w:r w:rsidRPr="005831C9">
              <w:rPr>
                <w:rFonts w:ascii="Cambria" w:hAnsi="Cambria"/>
                <w:b/>
                <w:sz w:val="28"/>
                <w:szCs w:val="28"/>
              </w:rPr>
              <w:t>I</w:t>
            </w:r>
            <w:r w:rsidR="000B06D3" w:rsidRPr="005831C9">
              <w:rPr>
                <w:rFonts w:ascii="Cambria" w:hAnsi="Cambria"/>
                <w:b/>
                <w:sz w:val="28"/>
                <w:szCs w:val="28"/>
              </w:rPr>
              <w:t>II</w:t>
            </w:r>
            <w:r w:rsidRPr="005831C9">
              <w:rPr>
                <w:rFonts w:ascii="Cambria" w:hAnsi="Cambria"/>
                <w:b/>
                <w:sz w:val="28"/>
                <w:szCs w:val="28"/>
              </w:rPr>
              <w:t>.</w:t>
            </w:r>
            <w:r w:rsidRPr="005831C9">
              <w:rPr>
                <w:rFonts w:ascii="Cambria" w:hAnsi="Cambria"/>
                <w:b/>
                <w:sz w:val="28"/>
                <w:szCs w:val="28"/>
              </w:rPr>
              <w:tab/>
              <w:t>Keretmegállapodás tervezet, Megrendelő tervezet</w:t>
            </w:r>
            <w:r w:rsidRPr="005831C9">
              <w:rPr>
                <w:rFonts w:ascii="Cambria" w:hAnsi="Cambria"/>
                <w:sz w:val="28"/>
                <w:szCs w:val="28"/>
              </w:rPr>
              <w:t xml:space="preserve"> </w:t>
            </w:r>
          </w:p>
        </w:tc>
        <w:tc>
          <w:tcPr>
            <w:tcW w:w="1985" w:type="dxa"/>
          </w:tcPr>
          <w:p w14:paraId="6142A714" w14:textId="77777777" w:rsidR="00E04858" w:rsidRPr="005831C9" w:rsidRDefault="000B06D3" w:rsidP="00A6690F">
            <w:pPr>
              <w:pStyle w:val="Standard0"/>
              <w:tabs>
                <w:tab w:val="left" w:pos="1134"/>
                <w:tab w:val="right" w:leader="dot" w:pos="9498"/>
              </w:tabs>
              <w:spacing w:line="480" w:lineRule="auto"/>
              <w:jc w:val="center"/>
              <w:rPr>
                <w:rFonts w:ascii="Cambria" w:hAnsi="Cambria"/>
                <w:b/>
                <w:sz w:val="28"/>
                <w:szCs w:val="28"/>
              </w:rPr>
            </w:pPr>
            <w:r w:rsidRPr="005831C9">
              <w:rPr>
                <w:rFonts w:ascii="Cambria" w:hAnsi="Cambria"/>
                <w:b/>
                <w:sz w:val="28"/>
                <w:szCs w:val="28"/>
              </w:rPr>
              <w:t>…</w:t>
            </w:r>
            <w:r w:rsidR="00E04858" w:rsidRPr="005831C9">
              <w:rPr>
                <w:rFonts w:ascii="Cambria" w:hAnsi="Cambria"/>
                <w:b/>
                <w:sz w:val="28"/>
                <w:szCs w:val="28"/>
              </w:rPr>
              <w:t>.</w:t>
            </w:r>
          </w:p>
        </w:tc>
      </w:tr>
      <w:tr w:rsidR="00E04858" w:rsidRPr="00A117D6" w14:paraId="521E21F4" w14:textId="77777777" w:rsidTr="00EE5B34">
        <w:trPr>
          <w:trHeight w:val="3100"/>
        </w:trPr>
        <w:tc>
          <w:tcPr>
            <w:tcW w:w="8046" w:type="dxa"/>
          </w:tcPr>
          <w:p w14:paraId="407D9216" w14:textId="6F52D089" w:rsidR="00E04858" w:rsidRPr="005831C9" w:rsidRDefault="000B06D3" w:rsidP="005B5568">
            <w:pPr>
              <w:pStyle w:val="Standard0"/>
              <w:tabs>
                <w:tab w:val="left" w:pos="1134"/>
                <w:tab w:val="right" w:leader="dot" w:pos="9498"/>
              </w:tabs>
              <w:rPr>
                <w:rFonts w:ascii="Cambria" w:hAnsi="Cambria"/>
                <w:sz w:val="28"/>
                <w:szCs w:val="28"/>
              </w:rPr>
            </w:pPr>
            <w:r w:rsidRPr="005831C9">
              <w:rPr>
                <w:rFonts w:ascii="Cambria" w:hAnsi="Cambria"/>
                <w:b/>
                <w:sz w:val="28"/>
                <w:szCs w:val="28"/>
              </w:rPr>
              <w:t>I</w:t>
            </w:r>
            <w:r w:rsidR="00E04858" w:rsidRPr="005831C9">
              <w:rPr>
                <w:rFonts w:ascii="Cambria" w:hAnsi="Cambria"/>
                <w:b/>
                <w:sz w:val="28"/>
                <w:szCs w:val="28"/>
              </w:rPr>
              <w:t>V.</w:t>
            </w:r>
            <w:r w:rsidR="00E04858" w:rsidRPr="005831C9">
              <w:rPr>
                <w:rFonts w:ascii="Cambria" w:hAnsi="Cambria"/>
                <w:sz w:val="28"/>
                <w:szCs w:val="28"/>
              </w:rPr>
              <w:tab/>
            </w:r>
            <w:r w:rsidR="00E04858" w:rsidRPr="005831C9">
              <w:rPr>
                <w:rFonts w:ascii="Cambria" w:hAnsi="Cambria"/>
                <w:b/>
                <w:sz w:val="28"/>
                <w:szCs w:val="28"/>
              </w:rPr>
              <w:t>Mellékletek (a gazdasági szereplők által benyújtandó</w:t>
            </w:r>
            <w:r w:rsidR="00573155" w:rsidRPr="005831C9">
              <w:rPr>
                <w:rFonts w:ascii="Cambria" w:hAnsi="Cambria"/>
                <w:b/>
                <w:sz w:val="28"/>
                <w:szCs w:val="28"/>
              </w:rPr>
              <w:t xml:space="preserve"> </w:t>
            </w:r>
            <w:r w:rsidR="00E04858" w:rsidRPr="005831C9">
              <w:rPr>
                <w:rFonts w:ascii="Cambria" w:hAnsi="Cambria"/>
                <w:b/>
                <w:sz w:val="28"/>
                <w:szCs w:val="28"/>
              </w:rPr>
              <w:t>dokumentumok mintái</w:t>
            </w:r>
            <w:r w:rsidR="007A6825" w:rsidRPr="005831C9">
              <w:rPr>
                <w:rFonts w:ascii="Cambria" w:hAnsi="Cambria"/>
                <w:b/>
                <w:sz w:val="28"/>
                <w:szCs w:val="28"/>
              </w:rPr>
              <w:t xml:space="preserve"> – IV/1-IV/4.</w:t>
            </w:r>
            <w:r w:rsidR="00E04858" w:rsidRPr="005831C9">
              <w:rPr>
                <w:rFonts w:ascii="Cambria" w:hAnsi="Cambria"/>
                <w:b/>
                <w:sz w:val="28"/>
                <w:szCs w:val="28"/>
              </w:rPr>
              <w:t>)</w:t>
            </w:r>
          </w:p>
        </w:tc>
        <w:tc>
          <w:tcPr>
            <w:tcW w:w="1985" w:type="dxa"/>
          </w:tcPr>
          <w:p w14:paraId="2C5A2917" w14:textId="77777777" w:rsidR="00E04858" w:rsidRPr="00A117D6" w:rsidRDefault="000B06D3" w:rsidP="0067329F">
            <w:pPr>
              <w:pStyle w:val="Standard0"/>
              <w:tabs>
                <w:tab w:val="left" w:pos="1134"/>
                <w:tab w:val="right" w:leader="dot" w:pos="9498"/>
              </w:tabs>
              <w:spacing w:line="480" w:lineRule="auto"/>
              <w:jc w:val="center"/>
              <w:rPr>
                <w:rFonts w:ascii="Cambria" w:hAnsi="Cambria"/>
                <w:b/>
                <w:sz w:val="28"/>
                <w:szCs w:val="28"/>
              </w:rPr>
            </w:pPr>
            <w:r w:rsidRPr="005831C9">
              <w:rPr>
                <w:rFonts w:ascii="Cambria" w:hAnsi="Cambria"/>
                <w:b/>
                <w:sz w:val="28"/>
                <w:szCs w:val="28"/>
              </w:rPr>
              <w:t>…</w:t>
            </w:r>
          </w:p>
          <w:p w14:paraId="19E71BB1" w14:textId="77777777" w:rsidR="00573155" w:rsidRPr="00A117D6" w:rsidRDefault="00573155" w:rsidP="0067329F">
            <w:pPr>
              <w:pStyle w:val="Standard0"/>
              <w:tabs>
                <w:tab w:val="left" w:pos="1134"/>
                <w:tab w:val="right" w:leader="dot" w:pos="9498"/>
              </w:tabs>
              <w:spacing w:line="480" w:lineRule="auto"/>
              <w:jc w:val="center"/>
              <w:rPr>
                <w:rFonts w:ascii="Cambria" w:hAnsi="Cambria"/>
                <w:b/>
                <w:sz w:val="28"/>
                <w:szCs w:val="28"/>
              </w:rPr>
            </w:pPr>
          </w:p>
        </w:tc>
      </w:tr>
    </w:tbl>
    <w:p w14:paraId="69096082" w14:textId="77777777" w:rsidR="000B19E8" w:rsidRPr="00A117D6" w:rsidRDefault="000B19E8" w:rsidP="000B19E8">
      <w:pPr>
        <w:jc w:val="left"/>
        <w:rPr>
          <w:rFonts w:ascii="Cambria" w:hAnsi="Cambria"/>
          <w:sz w:val="28"/>
          <w:szCs w:val="28"/>
        </w:rPr>
      </w:pPr>
    </w:p>
    <w:p w14:paraId="27C85762" w14:textId="77777777" w:rsidR="000B19E8" w:rsidRPr="00A117D6" w:rsidRDefault="000B19E8" w:rsidP="000B19E8">
      <w:pPr>
        <w:jc w:val="left"/>
        <w:rPr>
          <w:rFonts w:ascii="Cambria" w:hAnsi="Cambria"/>
          <w:sz w:val="28"/>
          <w:szCs w:val="28"/>
        </w:rPr>
      </w:pPr>
    </w:p>
    <w:p w14:paraId="4BCD239E" w14:textId="77777777" w:rsidR="00EE5B34" w:rsidRPr="00A117D6" w:rsidRDefault="00EE5B34">
      <w:pPr>
        <w:jc w:val="left"/>
        <w:rPr>
          <w:rFonts w:ascii="Cambria" w:hAnsi="Cambria"/>
          <w:sz w:val="28"/>
          <w:szCs w:val="28"/>
        </w:rPr>
      </w:pPr>
      <w:bookmarkStart w:id="0" w:name="_GoBack"/>
      <w:bookmarkEnd w:id="0"/>
      <w:r w:rsidRPr="00A117D6">
        <w:rPr>
          <w:rFonts w:ascii="Cambria" w:hAnsi="Cambria"/>
          <w:sz w:val="28"/>
          <w:szCs w:val="28"/>
        </w:rPr>
        <w:br w:type="page"/>
      </w:r>
    </w:p>
    <w:p w14:paraId="17DC3626" w14:textId="77777777" w:rsidR="00695275" w:rsidRPr="00A117D6" w:rsidRDefault="00695275" w:rsidP="00695275">
      <w:pPr>
        <w:rPr>
          <w:rFonts w:ascii="Cambria" w:hAnsi="Cambria"/>
          <w:sz w:val="28"/>
          <w:szCs w:val="28"/>
        </w:rPr>
      </w:pPr>
    </w:p>
    <w:p w14:paraId="761609CC" w14:textId="77777777" w:rsidR="00C82186" w:rsidRPr="00A117D6" w:rsidRDefault="00C82186" w:rsidP="00982551">
      <w:pPr>
        <w:spacing w:after="4" w:line="252" w:lineRule="auto"/>
        <w:ind w:right="17"/>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I.</w:t>
      </w:r>
    </w:p>
    <w:p w14:paraId="4682C794" w14:textId="77777777" w:rsidR="00C82186" w:rsidRPr="00A117D6" w:rsidRDefault="00C82186" w:rsidP="00982551">
      <w:pPr>
        <w:spacing w:after="4" w:line="252" w:lineRule="auto"/>
        <w:ind w:right="17"/>
        <w:jc w:val="center"/>
        <w:rPr>
          <w:rFonts w:ascii="Cambria" w:eastAsia="Cambria" w:hAnsi="Cambria" w:cs="Cambria"/>
          <w:b/>
          <w:smallCaps/>
          <w:color w:val="632423"/>
          <w:sz w:val="32"/>
          <w:szCs w:val="28"/>
          <w:lang w:eastAsia="ja-JP"/>
        </w:rPr>
      </w:pPr>
      <w:r w:rsidRPr="00A117D6">
        <w:rPr>
          <w:rFonts w:ascii="Cambria" w:eastAsia="Cambria" w:hAnsi="Cambria" w:cs="Cambria"/>
          <w:b/>
          <w:smallCaps/>
          <w:color w:val="632423"/>
          <w:sz w:val="32"/>
          <w:szCs w:val="28"/>
          <w:lang w:eastAsia="ja-JP"/>
        </w:rPr>
        <w:t>Útmutató az Ajánlattevők részére</w:t>
      </w:r>
    </w:p>
    <w:p w14:paraId="222F44F8" w14:textId="77777777" w:rsidR="00C82186" w:rsidRPr="00A117D6" w:rsidRDefault="00C82186" w:rsidP="00982551">
      <w:pPr>
        <w:spacing w:after="4" w:line="252" w:lineRule="auto"/>
        <w:ind w:right="17"/>
        <w:jc w:val="center"/>
        <w:rPr>
          <w:rFonts w:ascii="Cambria" w:eastAsia="Cambria" w:hAnsi="Cambria" w:cs="Cambria"/>
          <w:b/>
          <w:smallCaps/>
          <w:color w:val="632423"/>
          <w:sz w:val="32"/>
          <w:szCs w:val="28"/>
          <w:lang w:eastAsia="ja-JP"/>
        </w:rPr>
      </w:pPr>
      <w:r w:rsidRPr="00A117D6">
        <w:rPr>
          <w:rFonts w:ascii="Cambria" w:eastAsia="Cambria" w:hAnsi="Cambria" w:cs="Cambria"/>
          <w:b/>
          <w:smallCaps/>
          <w:color w:val="632423"/>
          <w:sz w:val="32"/>
          <w:szCs w:val="28"/>
          <w:lang w:eastAsia="ja-JP"/>
        </w:rPr>
        <w:t>Alapvető Információk</w:t>
      </w:r>
    </w:p>
    <w:p w14:paraId="0A75AD85" w14:textId="77777777" w:rsidR="00982551" w:rsidRPr="00A117D6" w:rsidRDefault="00BC3F43" w:rsidP="00982551">
      <w:pPr>
        <w:spacing w:after="153" w:line="259" w:lineRule="auto"/>
        <w:ind w:right="-12"/>
        <w:jc w:val="left"/>
        <w:rPr>
          <w:rFonts w:ascii="Cambria" w:hAnsi="Cambria"/>
          <w:sz w:val="28"/>
          <w:szCs w:val="28"/>
        </w:rPr>
      </w:pPr>
      <w:r>
        <w:rPr>
          <w:rFonts w:ascii="Cambria" w:eastAsia="Calibri" w:hAnsi="Cambria" w:cs="Calibri"/>
          <w:noProof/>
          <w:sz w:val="28"/>
          <w:szCs w:val="28"/>
        </w:rPr>
      </w:r>
      <w:r>
        <w:rPr>
          <w:rFonts w:ascii="Cambria" w:eastAsia="Calibri" w:hAnsi="Cambria" w:cs="Calibri"/>
          <w:noProof/>
          <w:sz w:val="28"/>
          <w:szCs w:val="28"/>
        </w:rPr>
        <w:pict w14:anchorId="498A20D8">
          <v:group id="Group 127747" o:spid="_x0000_s1026" style="width:486.7pt;height:4.05pt;mso-position-horizontal-relative:char;mso-position-vertical-relative:line" coordsize="58079,383">
            <v:shape id="Shape 174312" o:spid="_x0000_s1027" style="position:absolute;top:285;width:58079;height:98;visibility:visible" coordsize="5807964,9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wkMMA&#10;AADfAAAADwAAAGRycy9kb3ducmV2LnhtbERP3WrCMBS+H/gO4Qy8m2ndUNeZigiC7MZZfYBDc9aW&#10;Niexydru7ZfBYJcf3/92N5lODNT7xrKCdJGAIC6tbrhScLsenzYgfEDW2FkmBd/kYZfPHraYaTvy&#10;hYYiVCKGsM9QQR2Cy6T0ZU0G/cI64sh92t5giLCvpO5xjOGmk8skWUmDDceGGh0dairb4svEGefV&#10;x91Ylybtu/Vnd7y/7gtUav447d9ABJrCv/jPfdLRt355Tpfw+ycC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wkMMAAADfAAAADwAAAAAAAAAAAAAAAACYAgAAZHJzL2Rv&#10;d25yZXYueG1sUEsFBgAAAAAEAAQA9QAAAIgDAAAAAA==&#10;" adj="0,,0" path="m,l5807964,r,9842l,9842,,e" fillcolor="#943634" stroked="f" strokeweight="0">
              <v:stroke miterlimit="83231f" joinstyle="miter"/>
              <v:formulas/>
              <v:path arrowok="t" o:connecttype="segments" textboxrect="0,0,5807964,9842"/>
            </v:shape>
            <v:shape id="Shape 174313" o:spid="_x0000_s1028" style="position:absolute;width:58079;height:190;visibility:visible" coordsize="5807964,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xSsUA&#10;AADfAAAADwAAAGRycy9kb3ducmV2LnhtbERPW2vCMBR+H+w/hDPwbaZemFKNMrYpwh5kXvHt0Bzb&#10;YnMSmmjrv1+EwR4/vvt03ppK3Kj2pWUFvW4CgjizuuRcwW67eB2D8AFZY2WZFNzJw3z2/DTFVNuG&#10;f+i2CbmIIexTVFCE4FIpfVaQQd+1jjhyZ1sbDBHWudQ1NjHcVLKfJG/SYMmxoUBHHwVll83VKDiv&#10;j27dfI4O35eyvzJ42i+/XKVU56V9n4AI1IZ/8Z97peP80XDQG8DjTwQ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rFKxQAAAN8AAAAPAAAAAAAAAAAAAAAAAJgCAABkcnMv&#10;ZG93bnJldi54bWxQSwUGAAAAAAQABAD1AAAAigMAAAAA&#10;" adj="0,,0" path="m,l5807964,r,19050l,19050,,e" fillcolor="#943634" stroked="f" strokeweight="0">
              <v:stroke miterlimit="83231f" joinstyle="miter"/>
              <v:formulas/>
              <v:path arrowok="t" o:connecttype="segments" textboxrect="0,0,5807964,19050"/>
            </v:shape>
            <w10:wrap type="none"/>
            <w10:anchorlock/>
          </v:group>
        </w:pict>
      </w:r>
    </w:p>
    <w:p w14:paraId="5F8E8F79" w14:textId="77777777" w:rsidR="00C82186" w:rsidRPr="00A117D6" w:rsidRDefault="00C82186" w:rsidP="00C82186">
      <w:pPr>
        <w:pStyle w:val="Standard0"/>
        <w:rPr>
          <w:rFonts w:ascii="Cambria" w:hAnsi="Cambria"/>
          <w:sz w:val="28"/>
          <w:szCs w:val="28"/>
        </w:rPr>
      </w:pPr>
    </w:p>
    <w:p w14:paraId="7B22EBB9" w14:textId="77777777" w:rsidR="00C82186" w:rsidRPr="00A117D6" w:rsidRDefault="00524B29" w:rsidP="003F0720">
      <w:pPr>
        <w:pStyle w:val="Standard0"/>
        <w:tabs>
          <w:tab w:val="left" w:pos="720"/>
        </w:tabs>
        <w:ind w:left="142"/>
        <w:rPr>
          <w:rFonts w:ascii="Cambria" w:hAnsi="Cambria"/>
          <w:sz w:val="28"/>
          <w:szCs w:val="28"/>
        </w:rPr>
      </w:pPr>
      <w:r w:rsidRPr="00A117D6">
        <w:rPr>
          <w:rFonts w:ascii="Cambria" w:eastAsia="Cambria" w:hAnsi="Cambria" w:cs="Cambria"/>
          <w:b/>
          <w:i/>
          <w:color w:val="632423"/>
          <w:kern w:val="0"/>
          <w:sz w:val="28"/>
          <w:szCs w:val="28"/>
          <w:lang w:eastAsia="ja-JP"/>
        </w:rPr>
        <w:t xml:space="preserve">1. </w:t>
      </w:r>
      <w:r w:rsidR="00C82186" w:rsidRPr="00A117D6">
        <w:rPr>
          <w:rFonts w:ascii="Cambria" w:hAnsi="Cambria"/>
          <w:sz w:val="28"/>
          <w:szCs w:val="28"/>
        </w:rPr>
        <w:t>Az ajánlatot a</w:t>
      </w:r>
      <w:r w:rsidR="003F0720" w:rsidRPr="00A117D6">
        <w:rPr>
          <w:rFonts w:ascii="Cambria" w:hAnsi="Cambria"/>
          <w:sz w:val="28"/>
          <w:szCs w:val="28"/>
        </w:rPr>
        <w:t xml:space="preserve"> </w:t>
      </w:r>
      <w:r w:rsidR="00403F63" w:rsidRPr="00A117D6">
        <w:rPr>
          <w:rFonts w:ascii="Cambria" w:hAnsi="Cambria"/>
          <w:b/>
          <w:sz w:val="28"/>
          <w:szCs w:val="28"/>
        </w:rPr>
        <w:t xml:space="preserve">jelen </w:t>
      </w:r>
      <w:r w:rsidR="00C82186" w:rsidRPr="00A117D6">
        <w:rPr>
          <w:rFonts w:ascii="Cambria" w:hAnsi="Cambria"/>
          <w:b/>
          <w:sz w:val="28"/>
          <w:szCs w:val="28"/>
        </w:rPr>
        <w:t xml:space="preserve">közbeszerzési </w:t>
      </w:r>
      <w:r w:rsidR="003F0720" w:rsidRPr="00A117D6">
        <w:rPr>
          <w:rFonts w:ascii="Cambria" w:hAnsi="Cambria"/>
          <w:b/>
          <w:sz w:val="28"/>
          <w:szCs w:val="28"/>
        </w:rPr>
        <w:t>dokumentumokban</w:t>
      </w:r>
      <w:r w:rsidR="003F0720" w:rsidRPr="00A117D6">
        <w:rPr>
          <w:rFonts w:ascii="Cambria" w:hAnsi="Cambria"/>
          <w:sz w:val="28"/>
          <w:szCs w:val="28"/>
        </w:rPr>
        <w:t xml:space="preserve"> </w:t>
      </w:r>
      <w:r w:rsidR="00C82186" w:rsidRPr="00A117D6">
        <w:rPr>
          <w:rFonts w:ascii="Cambria" w:hAnsi="Cambria"/>
          <w:sz w:val="28"/>
          <w:szCs w:val="28"/>
        </w:rPr>
        <w:t>meghatározottak figyelembevételével kell kidolgozni, illetőleg összeállítani.</w:t>
      </w:r>
    </w:p>
    <w:p w14:paraId="05B9FF16" w14:textId="77777777" w:rsidR="00C82186" w:rsidRPr="00A117D6" w:rsidRDefault="00C82186" w:rsidP="003F0720">
      <w:pPr>
        <w:pStyle w:val="Standard0"/>
        <w:ind w:left="142"/>
        <w:rPr>
          <w:rFonts w:ascii="Cambria" w:hAnsi="Cambria"/>
          <w:sz w:val="28"/>
          <w:szCs w:val="28"/>
        </w:rPr>
      </w:pPr>
    </w:p>
    <w:p w14:paraId="4B7BB19A" w14:textId="77777777" w:rsidR="00C82186" w:rsidRPr="00A117D6" w:rsidRDefault="00B513D4" w:rsidP="00982551">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 xml:space="preserve">2. </w:t>
      </w:r>
      <w:r w:rsidR="00C82186" w:rsidRPr="00A117D6">
        <w:rPr>
          <w:rFonts w:ascii="Cambria" w:eastAsia="Cambria" w:hAnsi="Cambria" w:cs="Cambria"/>
          <w:b/>
          <w:i/>
          <w:smallCaps/>
          <w:color w:val="632423"/>
          <w:sz w:val="28"/>
          <w:szCs w:val="28"/>
          <w:lang w:eastAsia="ja-JP"/>
        </w:rPr>
        <w:t>Az ajánlat benyújtásának címe:</w:t>
      </w:r>
    </w:p>
    <w:p w14:paraId="23DFD8B7" w14:textId="2B5B4EA5" w:rsidR="00F52CC6" w:rsidRPr="00F52CC6" w:rsidRDefault="00F52CC6" w:rsidP="00F52CC6">
      <w:pPr>
        <w:pStyle w:val="Standard0"/>
        <w:ind w:firstLine="360"/>
        <w:jc w:val="left"/>
        <w:rPr>
          <w:rFonts w:ascii="Cambria" w:hAnsi="Cambria"/>
          <w:sz w:val="28"/>
          <w:szCs w:val="28"/>
        </w:rPr>
      </w:pPr>
      <w:r w:rsidRPr="00F52CC6">
        <w:rPr>
          <w:rFonts w:ascii="Cambria" w:hAnsi="Cambria"/>
          <w:sz w:val="28"/>
          <w:szCs w:val="28"/>
        </w:rPr>
        <w:t xml:space="preserve">Országos Mentőszolgálat Anyaggazdálkodási és Közbeszerzési Osztály </w:t>
      </w:r>
    </w:p>
    <w:p w14:paraId="5D89A48B" w14:textId="484CF377" w:rsidR="00F52CC6" w:rsidRPr="00F52CC6" w:rsidRDefault="00F52CC6" w:rsidP="00F52CC6">
      <w:pPr>
        <w:pStyle w:val="Standard0"/>
        <w:ind w:firstLine="360"/>
        <w:jc w:val="left"/>
        <w:rPr>
          <w:rFonts w:ascii="Cambria" w:hAnsi="Cambria"/>
          <w:sz w:val="28"/>
          <w:szCs w:val="28"/>
        </w:rPr>
      </w:pPr>
      <w:r w:rsidRPr="00F52CC6">
        <w:rPr>
          <w:rFonts w:ascii="Cambria" w:hAnsi="Cambria"/>
          <w:sz w:val="28"/>
          <w:szCs w:val="28"/>
        </w:rPr>
        <w:t xml:space="preserve">1134Budapest Róbert Károly krt. 77. VI. em. 608-as szoba </w:t>
      </w:r>
    </w:p>
    <w:p w14:paraId="63BBE550" w14:textId="77777777" w:rsidR="00F52CC6" w:rsidRDefault="00F52CC6" w:rsidP="00F52CC6">
      <w:pPr>
        <w:pStyle w:val="Standard0"/>
        <w:ind w:firstLine="360"/>
        <w:jc w:val="left"/>
        <w:rPr>
          <w:rFonts w:ascii="Cambria" w:hAnsi="Cambria"/>
          <w:sz w:val="28"/>
          <w:szCs w:val="28"/>
        </w:rPr>
      </w:pPr>
      <w:r w:rsidRPr="00F52CC6">
        <w:rPr>
          <w:rFonts w:ascii="Cambria" w:hAnsi="Cambria"/>
          <w:sz w:val="28"/>
          <w:szCs w:val="28"/>
        </w:rPr>
        <w:t>Kapcsolattartó személy</w:t>
      </w:r>
      <w:proofErr w:type="gramStart"/>
      <w:r w:rsidRPr="00F52CC6">
        <w:rPr>
          <w:rFonts w:ascii="Cambria" w:hAnsi="Cambria"/>
          <w:sz w:val="28"/>
          <w:szCs w:val="28"/>
        </w:rPr>
        <w:t>:Nagy</w:t>
      </w:r>
      <w:proofErr w:type="gramEnd"/>
      <w:r w:rsidRPr="00F52CC6">
        <w:rPr>
          <w:rFonts w:ascii="Cambria" w:hAnsi="Cambria"/>
          <w:sz w:val="28"/>
          <w:szCs w:val="28"/>
        </w:rPr>
        <w:t xml:space="preserve"> Barbara </w:t>
      </w:r>
      <w:r w:rsidRPr="00F52CC6">
        <w:rPr>
          <w:rFonts w:ascii="Cambria" w:hAnsi="Cambria"/>
          <w:sz w:val="28"/>
          <w:szCs w:val="28"/>
        </w:rPr>
        <w:tab/>
      </w:r>
    </w:p>
    <w:p w14:paraId="55EDF28B" w14:textId="07D29517" w:rsidR="00F52CC6" w:rsidRPr="00F52CC6" w:rsidRDefault="00F52CC6" w:rsidP="00F52CC6">
      <w:pPr>
        <w:pStyle w:val="Standard0"/>
        <w:ind w:firstLine="360"/>
        <w:jc w:val="left"/>
        <w:rPr>
          <w:rFonts w:ascii="Cambria" w:hAnsi="Cambria"/>
          <w:sz w:val="28"/>
          <w:szCs w:val="28"/>
        </w:rPr>
      </w:pPr>
      <w:r w:rsidRPr="00F52CC6">
        <w:rPr>
          <w:rFonts w:ascii="Cambria" w:hAnsi="Cambria"/>
          <w:sz w:val="28"/>
          <w:szCs w:val="28"/>
        </w:rPr>
        <w:t xml:space="preserve">Telefon:+36 13503737 </w:t>
      </w:r>
    </w:p>
    <w:p w14:paraId="4D6FB4BA" w14:textId="77777777" w:rsidR="00F52CC6" w:rsidRDefault="00F52CC6" w:rsidP="00982551">
      <w:pPr>
        <w:spacing w:after="4" w:line="252" w:lineRule="auto"/>
        <w:ind w:right="17"/>
        <w:jc w:val="left"/>
        <w:rPr>
          <w:rFonts w:ascii="Cambria" w:eastAsia="Cambria" w:hAnsi="Cambria" w:cs="Cambria"/>
          <w:b/>
          <w:i/>
          <w:smallCaps/>
          <w:color w:val="632423"/>
          <w:sz w:val="28"/>
          <w:szCs w:val="28"/>
          <w:lang w:eastAsia="ja-JP"/>
        </w:rPr>
      </w:pPr>
    </w:p>
    <w:p w14:paraId="106808F2" w14:textId="77777777" w:rsidR="00505C1B" w:rsidRPr="00A117D6" w:rsidRDefault="003F0720" w:rsidP="00982551">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 xml:space="preserve">3. </w:t>
      </w:r>
      <w:r w:rsidR="00505C1B" w:rsidRPr="00A117D6">
        <w:rPr>
          <w:rFonts w:ascii="Cambria" w:eastAsia="Cambria" w:hAnsi="Cambria" w:cs="Cambria"/>
          <w:b/>
          <w:i/>
          <w:smallCaps/>
          <w:color w:val="632423"/>
          <w:sz w:val="28"/>
          <w:szCs w:val="28"/>
          <w:lang w:eastAsia="ja-JP"/>
        </w:rPr>
        <w:t>Az ajánlat benyújtásának határideje, módja és formája:</w:t>
      </w:r>
    </w:p>
    <w:p w14:paraId="022BD8F3" w14:textId="77777777" w:rsidR="003F0720" w:rsidRPr="00A117D6" w:rsidRDefault="003F0720" w:rsidP="00933435">
      <w:pPr>
        <w:pStyle w:val="Listaszerbekezds"/>
        <w:numPr>
          <w:ilvl w:val="0"/>
          <w:numId w:val="62"/>
        </w:numPr>
        <w:pBdr>
          <w:top w:val="nil"/>
          <w:left w:val="nil"/>
          <w:bottom w:val="nil"/>
          <w:right w:val="nil"/>
          <w:between w:val="nil"/>
          <w:bar w:val="nil"/>
        </w:pBdr>
        <w:ind w:left="284" w:hanging="284"/>
        <w:outlineLvl w:val="0"/>
        <w:rPr>
          <w:rFonts w:ascii="Cambria" w:hAnsi="Cambria"/>
          <w:b/>
          <w:sz w:val="28"/>
          <w:szCs w:val="28"/>
          <w:lang w:eastAsia="ar-SA"/>
        </w:rPr>
      </w:pPr>
      <w:r w:rsidRPr="005831C9">
        <w:rPr>
          <w:rFonts w:ascii="Cambria" w:hAnsi="Cambria"/>
          <w:sz w:val="28"/>
          <w:szCs w:val="28"/>
        </w:rPr>
        <w:t xml:space="preserve">Az ajánlatot (egy eredeti és egy elektronikus forma) </w:t>
      </w:r>
      <w:r w:rsidRPr="005831C9">
        <w:rPr>
          <w:rFonts w:ascii="Cambria" w:hAnsi="Cambria"/>
          <w:b/>
          <w:sz w:val="28"/>
          <w:szCs w:val="28"/>
        </w:rPr>
        <w:t>írásban és zártan</w:t>
      </w:r>
      <w:r w:rsidRPr="005831C9">
        <w:rPr>
          <w:rFonts w:ascii="Cambria" w:hAnsi="Cambria"/>
          <w:sz w:val="28"/>
          <w:szCs w:val="28"/>
        </w:rPr>
        <w:t xml:space="preserve">, a </w:t>
      </w:r>
      <w:r w:rsidR="00D577A1" w:rsidRPr="005831C9">
        <w:rPr>
          <w:rFonts w:ascii="Cambria" w:hAnsi="Cambria"/>
          <w:sz w:val="28"/>
          <w:szCs w:val="28"/>
        </w:rPr>
        <w:t>4</w:t>
      </w:r>
      <w:r w:rsidRPr="005831C9">
        <w:rPr>
          <w:rFonts w:ascii="Cambria" w:hAnsi="Cambria"/>
          <w:sz w:val="28"/>
          <w:szCs w:val="28"/>
        </w:rPr>
        <w:t xml:space="preserve">. pontban megadott </w:t>
      </w:r>
      <w:proofErr w:type="gramStart"/>
      <w:r w:rsidRPr="005831C9">
        <w:rPr>
          <w:rFonts w:ascii="Cambria" w:hAnsi="Cambria"/>
          <w:sz w:val="28"/>
          <w:szCs w:val="28"/>
        </w:rPr>
        <w:t xml:space="preserve">címre  </w:t>
      </w:r>
      <w:r w:rsidRPr="005831C9">
        <w:rPr>
          <w:rFonts w:ascii="Cambria" w:hAnsi="Cambria"/>
          <w:b/>
          <w:sz w:val="28"/>
          <w:szCs w:val="28"/>
        </w:rPr>
        <w:t>közvetlenül</w:t>
      </w:r>
      <w:proofErr w:type="gramEnd"/>
      <w:r w:rsidRPr="005831C9">
        <w:rPr>
          <w:rFonts w:ascii="Cambria" w:hAnsi="Cambria"/>
          <w:b/>
          <w:sz w:val="28"/>
          <w:szCs w:val="28"/>
        </w:rPr>
        <w:t xml:space="preserve"> személyesen legkésőbb</w:t>
      </w:r>
      <w:r w:rsidRPr="005831C9">
        <w:rPr>
          <w:rFonts w:ascii="Cambria" w:hAnsi="Cambria"/>
          <w:sz w:val="28"/>
          <w:szCs w:val="28"/>
        </w:rPr>
        <w:t xml:space="preserve"> az ajánlattételi határidő lejártáig. Ajánlatkérő felhívja a figyelmet, hogy a személyes benyújtás módjának választása során ajánlatevő vegye figyelembe</w:t>
      </w:r>
      <w:r w:rsidRPr="00A117D6">
        <w:rPr>
          <w:rFonts w:ascii="Cambria" w:hAnsi="Cambria"/>
          <w:sz w:val="28"/>
          <w:szCs w:val="28"/>
        </w:rPr>
        <w:t xml:space="preserve"> a bontás pontos helyszínére történő bejutás </w:t>
      </w:r>
      <w:r w:rsidR="00193895" w:rsidRPr="00A117D6">
        <w:rPr>
          <w:rFonts w:ascii="Cambria" w:hAnsi="Cambria"/>
          <w:sz w:val="28"/>
          <w:szCs w:val="28"/>
        </w:rPr>
        <w:t xml:space="preserve">és dokumentálás (átvételi elismervény) </w:t>
      </w:r>
      <w:r w:rsidRPr="00A117D6">
        <w:rPr>
          <w:rFonts w:ascii="Cambria" w:hAnsi="Cambria"/>
          <w:sz w:val="28"/>
          <w:szCs w:val="28"/>
        </w:rPr>
        <w:t>időigényét, ami adott esetben 10-15 percet is igénybe vehet, ennek figyelmen kívül hagyása esetén az ajánlat ajánlattételi határidőben történő benyújtásával kapcsolatos kockázatot ajánlattevő viseli. Előzetes időpont egyeztetés – a felhívásban megadott elérhetőségeken – javasolt.</w:t>
      </w:r>
    </w:p>
    <w:p w14:paraId="672E9C1F" w14:textId="77777777" w:rsidR="003F0720" w:rsidRPr="00A117D6" w:rsidRDefault="003F0720" w:rsidP="003F0720">
      <w:pPr>
        <w:outlineLvl w:val="0"/>
        <w:rPr>
          <w:rFonts w:ascii="Cambria" w:hAnsi="Cambria"/>
          <w:b/>
          <w:sz w:val="28"/>
          <w:szCs w:val="28"/>
          <w:lang w:eastAsia="ar-SA"/>
        </w:rPr>
      </w:pPr>
    </w:p>
    <w:p w14:paraId="022833CD" w14:textId="77777777" w:rsidR="003F0720" w:rsidRPr="00A117D6" w:rsidRDefault="003F0720" w:rsidP="00D91F07">
      <w:pPr>
        <w:pStyle w:val="Listaszerbekezds"/>
        <w:numPr>
          <w:ilvl w:val="0"/>
          <w:numId w:val="62"/>
        </w:numPr>
        <w:pBdr>
          <w:top w:val="nil"/>
          <w:left w:val="nil"/>
          <w:bottom w:val="nil"/>
          <w:right w:val="nil"/>
          <w:between w:val="nil"/>
          <w:bar w:val="nil"/>
        </w:pBdr>
        <w:spacing w:line="360" w:lineRule="auto"/>
        <w:ind w:left="284" w:hanging="284"/>
        <w:outlineLvl w:val="0"/>
        <w:rPr>
          <w:rFonts w:ascii="Cambria" w:hAnsi="Cambria"/>
          <w:sz w:val="28"/>
          <w:szCs w:val="28"/>
          <w:lang w:eastAsia="ar-SA"/>
        </w:rPr>
      </w:pPr>
      <w:r w:rsidRPr="00A117D6">
        <w:rPr>
          <w:rFonts w:ascii="Cambria" w:hAnsi="Cambria"/>
          <w:sz w:val="28"/>
          <w:szCs w:val="28"/>
          <w:lang w:eastAsia="ar-SA"/>
        </w:rPr>
        <w:t xml:space="preserve">Az </w:t>
      </w:r>
      <w:r w:rsidRPr="00A117D6">
        <w:rPr>
          <w:rFonts w:ascii="Cambria" w:hAnsi="Cambria"/>
          <w:b/>
          <w:sz w:val="28"/>
          <w:szCs w:val="28"/>
          <w:lang w:eastAsia="ar-SA"/>
        </w:rPr>
        <w:t>ajánlatot</w:t>
      </w:r>
      <w:r w:rsidRPr="00A117D6">
        <w:rPr>
          <w:rFonts w:ascii="Cambria" w:hAnsi="Cambria"/>
          <w:sz w:val="28"/>
          <w:szCs w:val="28"/>
          <w:lang w:eastAsia="ar-SA"/>
        </w:rPr>
        <w:t xml:space="preserve"> – munkanapokon:</w:t>
      </w:r>
    </w:p>
    <w:p w14:paraId="5B57DE1E" w14:textId="77777777" w:rsidR="003F0720" w:rsidRPr="005831C9" w:rsidRDefault="003F0720" w:rsidP="003F0720">
      <w:pPr>
        <w:pStyle w:val="Listaszerbekezds"/>
        <w:outlineLvl w:val="0"/>
        <w:rPr>
          <w:rFonts w:ascii="Cambria" w:hAnsi="Cambria"/>
          <w:sz w:val="28"/>
          <w:szCs w:val="28"/>
          <w:lang w:eastAsia="ar-SA"/>
        </w:rPr>
      </w:pPr>
      <w:proofErr w:type="gramStart"/>
      <w:r w:rsidRPr="005831C9">
        <w:rPr>
          <w:rFonts w:ascii="Cambria" w:hAnsi="Cambria"/>
          <w:sz w:val="28"/>
          <w:szCs w:val="28"/>
          <w:lang w:eastAsia="ar-SA"/>
        </w:rPr>
        <w:t>a</w:t>
      </w:r>
      <w:proofErr w:type="gramEnd"/>
      <w:r w:rsidRPr="005831C9">
        <w:rPr>
          <w:rFonts w:ascii="Cambria" w:hAnsi="Cambria"/>
          <w:sz w:val="28"/>
          <w:szCs w:val="28"/>
          <w:lang w:eastAsia="ar-SA"/>
        </w:rPr>
        <w:t xml:space="preserve"> bontás napját </w:t>
      </w:r>
      <w:r w:rsidRPr="005831C9">
        <w:rPr>
          <w:rFonts w:ascii="Cambria" w:hAnsi="Cambria"/>
          <w:sz w:val="28"/>
          <w:szCs w:val="28"/>
          <w:u w:val="single"/>
          <w:lang w:eastAsia="ar-SA"/>
        </w:rPr>
        <w:t>megelőzően</w:t>
      </w:r>
      <w:r w:rsidRPr="005831C9">
        <w:rPr>
          <w:rFonts w:ascii="Cambria" w:hAnsi="Cambria"/>
          <w:sz w:val="28"/>
          <w:szCs w:val="28"/>
          <w:lang w:eastAsia="ar-SA"/>
        </w:rPr>
        <w:t xml:space="preserve"> 9:00 – 15:00 között, </w:t>
      </w:r>
    </w:p>
    <w:p w14:paraId="54F109E7" w14:textId="3199AEAD" w:rsidR="003F0720" w:rsidRPr="005831C9" w:rsidRDefault="003F0720" w:rsidP="003F0720">
      <w:pPr>
        <w:pStyle w:val="Listaszerbekezds"/>
        <w:outlineLvl w:val="0"/>
        <w:rPr>
          <w:rFonts w:ascii="Cambria" w:hAnsi="Cambria"/>
          <w:sz w:val="28"/>
          <w:szCs w:val="28"/>
          <w:lang w:eastAsia="ar-SA"/>
        </w:rPr>
      </w:pPr>
      <w:proofErr w:type="gramStart"/>
      <w:r w:rsidRPr="005831C9">
        <w:rPr>
          <w:rFonts w:ascii="Cambria" w:hAnsi="Cambria"/>
          <w:sz w:val="28"/>
          <w:szCs w:val="28"/>
          <w:lang w:eastAsia="ar-SA"/>
        </w:rPr>
        <w:t>a</w:t>
      </w:r>
      <w:proofErr w:type="gramEnd"/>
      <w:r w:rsidRPr="005831C9">
        <w:rPr>
          <w:rFonts w:ascii="Cambria" w:hAnsi="Cambria"/>
          <w:sz w:val="28"/>
          <w:szCs w:val="28"/>
          <w:lang w:eastAsia="ar-SA"/>
        </w:rPr>
        <w:t xml:space="preserve"> bontás </w:t>
      </w:r>
      <w:r w:rsidRPr="005831C9">
        <w:rPr>
          <w:rFonts w:ascii="Cambria" w:hAnsi="Cambria"/>
          <w:sz w:val="28"/>
          <w:szCs w:val="28"/>
          <w:u w:val="single"/>
          <w:lang w:eastAsia="ar-SA"/>
        </w:rPr>
        <w:t>napján</w:t>
      </w:r>
      <w:r w:rsidRPr="005831C9">
        <w:rPr>
          <w:rFonts w:ascii="Cambria" w:hAnsi="Cambria"/>
          <w:sz w:val="28"/>
          <w:szCs w:val="28"/>
          <w:lang w:eastAsia="ar-SA"/>
        </w:rPr>
        <w:t xml:space="preserve"> 9:00-1</w:t>
      </w:r>
      <w:r w:rsidR="005831C9" w:rsidRPr="005831C9">
        <w:rPr>
          <w:rFonts w:ascii="Cambria" w:hAnsi="Cambria"/>
          <w:sz w:val="28"/>
          <w:szCs w:val="28"/>
          <w:lang w:eastAsia="ar-SA"/>
        </w:rPr>
        <w:t>5</w:t>
      </w:r>
      <w:r w:rsidRPr="005831C9">
        <w:rPr>
          <w:rFonts w:ascii="Cambria" w:hAnsi="Cambria"/>
          <w:sz w:val="28"/>
          <w:szCs w:val="28"/>
          <w:lang w:eastAsia="ar-SA"/>
        </w:rPr>
        <w:t xml:space="preserve">:00 óra között </w:t>
      </w:r>
    </w:p>
    <w:p w14:paraId="3E15CE11" w14:textId="77777777" w:rsidR="003F0720" w:rsidRPr="00A117D6" w:rsidRDefault="003F0720" w:rsidP="003F0720">
      <w:pPr>
        <w:ind w:firstLine="708"/>
        <w:outlineLvl w:val="0"/>
        <w:rPr>
          <w:rFonts w:ascii="Cambria" w:hAnsi="Cambria"/>
          <w:sz w:val="28"/>
          <w:szCs w:val="28"/>
          <w:lang w:eastAsia="ar-SA"/>
        </w:rPr>
      </w:pPr>
      <w:proofErr w:type="gramStart"/>
      <w:r w:rsidRPr="005831C9">
        <w:rPr>
          <w:rFonts w:ascii="Cambria" w:hAnsi="Cambria"/>
          <w:b/>
          <w:sz w:val="28"/>
          <w:szCs w:val="28"/>
          <w:u w:val="single"/>
          <w:lang w:eastAsia="ar-SA"/>
        </w:rPr>
        <w:t>lehet</w:t>
      </w:r>
      <w:proofErr w:type="gramEnd"/>
      <w:r w:rsidRPr="005831C9">
        <w:rPr>
          <w:rFonts w:ascii="Cambria" w:hAnsi="Cambria"/>
          <w:b/>
          <w:sz w:val="28"/>
          <w:szCs w:val="28"/>
          <w:u w:val="single"/>
          <w:lang w:eastAsia="ar-SA"/>
        </w:rPr>
        <w:t xml:space="preserve"> személyesen benyújtani</w:t>
      </w:r>
      <w:r w:rsidRPr="005831C9">
        <w:rPr>
          <w:rFonts w:ascii="Cambria" w:hAnsi="Cambria"/>
          <w:sz w:val="28"/>
          <w:szCs w:val="28"/>
          <w:lang w:eastAsia="ar-SA"/>
        </w:rPr>
        <w:t>.</w:t>
      </w:r>
    </w:p>
    <w:p w14:paraId="658F3246" w14:textId="77777777" w:rsidR="003F0720" w:rsidRPr="00A117D6" w:rsidRDefault="003F0720" w:rsidP="003F0720">
      <w:pPr>
        <w:outlineLvl w:val="0"/>
        <w:rPr>
          <w:rFonts w:ascii="Cambria" w:hAnsi="Cambria"/>
          <w:b/>
          <w:sz w:val="28"/>
          <w:szCs w:val="28"/>
          <w:lang w:eastAsia="ar-SA"/>
        </w:rPr>
      </w:pPr>
    </w:p>
    <w:p w14:paraId="418887F0" w14:textId="77777777" w:rsidR="003F0720" w:rsidRPr="00A117D6" w:rsidRDefault="003F0720" w:rsidP="00933435">
      <w:pPr>
        <w:pStyle w:val="Listaszerbekezds"/>
        <w:numPr>
          <w:ilvl w:val="0"/>
          <w:numId w:val="62"/>
        </w:numPr>
        <w:pBdr>
          <w:top w:val="nil"/>
          <w:left w:val="nil"/>
          <w:bottom w:val="nil"/>
          <w:right w:val="nil"/>
          <w:between w:val="nil"/>
          <w:bar w:val="nil"/>
        </w:pBdr>
        <w:ind w:left="284" w:hanging="284"/>
        <w:rPr>
          <w:rFonts w:ascii="Cambria" w:hAnsi="Cambria"/>
          <w:b/>
          <w:sz w:val="28"/>
          <w:szCs w:val="28"/>
          <w:u w:val="single"/>
        </w:rPr>
      </w:pPr>
      <w:r w:rsidRPr="00A117D6">
        <w:rPr>
          <w:rFonts w:ascii="Cambria" w:hAnsi="Cambria"/>
          <w:sz w:val="28"/>
          <w:szCs w:val="28"/>
        </w:rPr>
        <w:t xml:space="preserve">Az ajánlatot </w:t>
      </w:r>
      <w:r w:rsidRPr="00A117D6">
        <w:rPr>
          <w:rFonts w:ascii="Cambria" w:hAnsi="Cambria"/>
          <w:b/>
          <w:sz w:val="28"/>
          <w:szCs w:val="28"/>
        </w:rPr>
        <w:t>lezárt</w:t>
      </w:r>
      <w:r w:rsidRPr="00A117D6">
        <w:rPr>
          <w:rFonts w:ascii="Cambria" w:hAnsi="Cambria"/>
          <w:sz w:val="28"/>
          <w:szCs w:val="28"/>
        </w:rPr>
        <w:t xml:space="preserve">, sérülésmentes </w:t>
      </w:r>
      <w:r w:rsidRPr="00A117D6">
        <w:rPr>
          <w:rFonts w:ascii="Cambria" w:hAnsi="Cambria"/>
          <w:b/>
          <w:sz w:val="28"/>
          <w:szCs w:val="28"/>
        </w:rPr>
        <w:t>csomagolásban / csomagban</w:t>
      </w:r>
      <w:r w:rsidRPr="00A117D6">
        <w:rPr>
          <w:rFonts w:ascii="Cambria" w:hAnsi="Cambria"/>
          <w:sz w:val="28"/>
          <w:szCs w:val="28"/>
        </w:rPr>
        <w:t xml:space="preserve"> elhelyezve kell benyújtani. </w:t>
      </w:r>
    </w:p>
    <w:p w14:paraId="2DD3DA3B" w14:textId="77777777" w:rsidR="003F0720" w:rsidRPr="00A117D6" w:rsidRDefault="003F0720" w:rsidP="00933435">
      <w:pPr>
        <w:pStyle w:val="Listaszerbekezds"/>
        <w:numPr>
          <w:ilvl w:val="0"/>
          <w:numId w:val="62"/>
        </w:numPr>
        <w:pBdr>
          <w:top w:val="nil"/>
          <w:left w:val="nil"/>
          <w:bottom w:val="nil"/>
          <w:right w:val="nil"/>
          <w:between w:val="nil"/>
          <w:bar w:val="nil"/>
        </w:pBdr>
        <w:ind w:left="284" w:hanging="284"/>
        <w:rPr>
          <w:rFonts w:ascii="Cambria" w:hAnsi="Cambria"/>
          <w:sz w:val="28"/>
          <w:szCs w:val="28"/>
        </w:rPr>
      </w:pPr>
      <w:r w:rsidRPr="00A117D6">
        <w:rPr>
          <w:rFonts w:ascii="Cambria" w:hAnsi="Cambria"/>
          <w:sz w:val="28"/>
          <w:szCs w:val="28"/>
        </w:rPr>
        <w:t xml:space="preserve">Az ajánlatot tartalmazó </w:t>
      </w:r>
      <w:r w:rsidRPr="00A117D6">
        <w:rPr>
          <w:rFonts w:ascii="Cambria" w:hAnsi="Cambria"/>
          <w:b/>
          <w:sz w:val="28"/>
          <w:szCs w:val="28"/>
        </w:rPr>
        <w:t>csomagot</w:t>
      </w:r>
      <w:r w:rsidRPr="00A117D6">
        <w:rPr>
          <w:rFonts w:ascii="Cambria" w:hAnsi="Cambria"/>
          <w:sz w:val="28"/>
          <w:szCs w:val="28"/>
        </w:rPr>
        <w:t xml:space="preserve"> a dokumentációban (egyéb közbeszerzési dokumentumok) meghatározott </w:t>
      </w:r>
      <w:r w:rsidRPr="00A117D6">
        <w:rPr>
          <w:rFonts w:ascii="Cambria" w:hAnsi="Cambria"/>
          <w:b/>
          <w:sz w:val="28"/>
          <w:szCs w:val="28"/>
        </w:rPr>
        <w:t>FELIRATOZÁSSAL KELL ELLÁTNI</w:t>
      </w:r>
      <w:r w:rsidRPr="00A117D6">
        <w:rPr>
          <w:rFonts w:ascii="Cambria" w:hAnsi="Cambria"/>
          <w:sz w:val="28"/>
          <w:szCs w:val="28"/>
        </w:rPr>
        <w:t xml:space="preserve">! </w:t>
      </w:r>
    </w:p>
    <w:p w14:paraId="3367CD52" w14:textId="77777777" w:rsidR="00193895" w:rsidRPr="00F52CC6" w:rsidRDefault="00193895" w:rsidP="00933435">
      <w:pPr>
        <w:pStyle w:val="Listaszerbekezds"/>
        <w:numPr>
          <w:ilvl w:val="0"/>
          <w:numId w:val="62"/>
        </w:numPr>
        <w:pBdr>
          <w:top w:val="nil"/>
          <w:left w:val="nil"/>
          <w:bottom w:val="nil"/>
          <w:right w:val="nil"/>
          <w:between w:val="nil"/>
          <w:bar w:val="nil"/>
        </w:pBdr>
        <w:ind w:left="284" w:hanging="284"/>
        <w:rPr>
          <w:rFonts w:ascii="Cambria" w:hAnsi="Cambria"/>
          <w:sz w:val="28"/>
          <w:szCs w:val="28"/>
        </w:rPr>
      </w:pPr>
      <w:r w:rsidRPr="00F52CC6">
        <w:rPr>
          <w:rFonts w:ascii="Cambria" w:hAnsi="Cambria"/>
          <w:sz w:val="28"/>
          <w:szCs w:val="28"/>
        </w:rPr>
        <w:t>Ajánlatkérő átvételi elismervényt ad az átvételről.</w:t>
      </w:r>
    </w:p>
    <w:p w14:paraId="1DD37ADF" w14:textId="77777777" w:rsidR="003F0720" w:rsidRPr="00A117D6" w:rsidRDefault="003F0720" w:rsidP="003F0720">
      <w:pPr>
        <w:rPr>
          <w:rFonts w:ascii="Cambria" w:hAnsi="Cambria"/>
          <w:sz w:val="28"/>
          <w:szCs w:val="28"/>
        </w:rPr>
      </w:pPr>
    </w:p>
    <w:p w14:paraId="551D908E" w14:textId="77777777" w:rsidR="003F0720" w:rsidRPr="00A117D6" w:rsidRDefault="003F0720" w:rsidP="003F0720">
      <w:pPr>
        <w:spacing w:line="360" w:lineRule="auto"/>
        <w:rPr>
          <w:rFonts w:ascii="Cambria" w:hAnsi="Cambria"/>
          <w:sz w:val="28"/>
          <w:szCs w:val="28"/>
          <w:u w:val="single"/>
        </w:rPr>
      </w:pPr>
      <w:r w:rsidRPr="00A117D6">
        <w:rPr>
          <w:rFonts w:ascii="Cambria" w:hAnsi="Cambria"/>
          <w:sz w:val="28"/>
          <w:szCs w:val="28"/>
          <w:u w:val="single"/>
        </w:rPr>
        <w:t>POSTAI ÚT – Ajánlattevő felelősségére!</w:t>
      </w:r>
    </w:p>
    <w:p w14:paraId="6A3F85BA" w14:textId="77777777" w:rsidR="003F0720" w:rsidRPr="00A117D6" w:rsidRDefault="003F0720" w:rsidP="003F0720">
      <w:pPr>
        <w:rPr>
          <w:rFonts w:ascii="Cambria" w:hAnsi="Cambria"/>
          <w:sz w:val="28"/>
          <w:szCs w:val="28"/>
        </w:rPr>
      </w:pPr>
      <w:r w:rsidRPr="00A117D6">
        <w:rPr>
          <w:rFonts w:ascii="Cambria" w:hAnsi="Cambria"/>
          <w:sz w:val="28"/>
          <w:szCs w:val="28"/>
        </w:rPr>
        <w:lastRenderedPageBreak/>
        <w:t xml:space="preserve">A </w:t>
      </w:r>
      <w:r w:rsidRPr="00A117D6">
        <w:rPr>
          <w:rFonts w:ascii="Cambria" w:hAnsi="Cambria"/>
          <w:b/>
          <w:sz w:val="28"/>
          <w:szCs w:val="28"/>
        </w:rPr>
        <w:t>postán feladott</w:t>
      </w:r>
      <w:r w:rsidRPr="00A117D6">
        <w:rPr>
          <w:rFonts w:ascii="Cambria" w:hAnsi="Cambria"/>
          <w:sz w:val="28"/>
          <w:szCs w:val="28"/>
        </w:rPr>
        <w:t xml:space="preserve"> ajánlatot az ajánlatkérő </w:t>
      </w:r>
      <w:r w:rsidRPr="00A117D6">
        <w:rPr>
          <w:rFonts w:ascii="Cambria" w:hAnsi="Cambria"/>
          <w:b/>
          <w:sz w:val="28"/>
          <w:szCs w:val="28"/>
        </w:rPr>
        <w:t>csak akkor tekinti határidőn belül benyújtottnak</w:t>
      </w:r>
      <w:r w:rsidRPr="00A117D6">
        <w:rPr>
          <w:rFonts w:ascii="Cambria" w:hAnsi="Cambria"/>
          <w:sz w:val="28"/>
          <w:szCs w:val="28"/>
        </w:rPr>
        <w:t>, ha annak kézhezvételére az ajánlattételi határidőig a megjelölt címen sor kerül.</w:t>
      </w:r>
    </w:p>
    <w:p w14:paraId="21FA3139" w14:textId="77777777" w:rsidR="003F0720" w:rsidRPr="00A117D6" w:rsidRDefault="003F0720" w:rsidP="003F0720">
      <w:pPr>
        <w:rPr>
          <w:rFonts w:ascii="Cambria" w:hAnsi="Cambria"/>
          <w:sz w:val="28"/>
          <w:szCs w:val="28"/>
        </w:rPr>
      </w:pPr>
    </w:p>
    <w:p w14:paraId="163F2CD4" w14:textId="77777777" w:rsidR="003F0720" w:rsidRPr="00A117D6" w:rsidRDefault="003F0720" w:rsidP="003F0720">
      <w:pPr>
        <w:rPr>
          <w:rFonts w:ascii="Cambria" w:hAnsi="Cambria"/>
          <w:sz w:val="28"/>
          <w:szCs w:val="28"/>
        </w:rPr>
      </w:pPr>
      <w:r w:rsidRPr="005831C9">
        <w:rPr>
          <w:rFonts w:ascii="Cambria" w:hAnsi="Cambria"/>
          <w:sz w:val="28"/>
          <w:szCs w:val="28"/>
        </w:rPr>
        <w:t xml:space="preserve">Ajánlatkérő felhívja a figyelmet, hogy a </w:t>
      </w:r>
      <w:r w:rsidRPr="005831C9">
        <w:rPr>
          <w:rFonts w:ascii="Cambria" w:hAnsi="Cambria"/>
          <w:b/>
          <w:sz w:val="28"/>
          <w:szCs w:val="28"/>
        </w:rPr>
        <w:t>postai úton</w:t>
      </w:r>
      <w:r w:rsidRPr="005831C9">
        <w:rPr>
          <w:rFonts w:ascii="Cambria" w:hAnsi="Cambria"/>
          <w:sz w:val="28"/>
          <w:szCs w:val="28"/>
        </w:rPr>
        <w:t xml:space="preserve"> érkező </w:t>
      </w:r>
      <w:r w:rsidRPr="005831C9">
        <w:rPr>
          <w:rFonts w:ascii="Cambria" w:hAnsi="Cambria"/>
          <w:b/>
          <w:sz w:val="28"/>
          <w:szCs w:val="28"/>
        </w:rPr>
        <w:t xml:space="preserve">küldemények a </w:t>
      </w:r>
      <w:r w:rsidR="00D577A1" w:rsidRPr="005831C9">
        <w:rPr>
          <w:rFonts w:ascii="Cambria" w:hAnsi="Cambria"/>
          <w:b/>
          <w:sz w:val="28"/>
          <w:szCs w:val="28"/>
          <w:u w:val="single"/>
        </w:rPr>
        <w:t>4</w:t>
      </w:r>
      <w:r w:rsidR="00193895" w:rsidRPr="005831C9">
        <w:rPr>
          <w:rFonts w:ascii="Cambria" w:hAnsi="Cambria"/>
          <w:b/>
          <w:sz w:val="28"/>
          <w:szCs w:val="28"/>
          <w:u w:val="single"/>
        </w:rPr>
        <w:t>.</w:t>
      </w:r>
      <w:r w:rsidRPr="005831C9">
        <w:rPr>
          <w:rFonts w:ascii="Cambria" w:hAnsi="Cambria"/>
          <w:b/>
          <w:sz w:val="28"/>
          <w:szCs w:val="28"/>
          <w:u w:val="single"/>
        </w:rPr>
        <w:t xml:space="preserve"> pontban</w:t>
      </w:r>
      <w:r w:rsidRPr="005831C9">
        <w:rPr>
          <w:rFonts w:ascii="Cambria" w:hAnsi="Cambria"/>
          <w:sz w:val="28"/>
          <w:szCs w:val="28"/>
        </w:rPr>
        <w:t xml:space="preserve"> megadott címre történő kézbesítése a kézbesítőben történő </w:t>
      </w:r>
      <w:r w:rsidRPr="005831C9">
        <w:rPr>
          <w:rFonts w:ascii="Cambria" w:hAnsi="Cambria"/>
          <w:b/>
          <w:sz w:val="28"/>
          <w:szCs w:val="28"/>
        </w:rPr>
        <w:t>átvétel</w:t>
      </w:r>
      <w:r w:rsidRPr="00A117D6">
        <w:rPr>
          <w:rFonts w:ascii="Cambria" w:hAnsi="Cambria"/>
          <w:b/>
          <w:sz w:val="28"/>
          <w:szCs w:val="28"/>
        </w:rPr>
        <w:t xml:space="preserve"> időpontjától jelentősen, akár több napban is eltérhet.</w:t>
      </w:r>
      <w:r w:rsidRPr="00A117D6">
        <w:rPr>
          <w:rFonts w:ascii="Cambria" w:hAnsi="Cambria"/>
          <w:sz w:val="28"/>
          <w:szCs w:val="28"/>
        </w:rPr>
        <w:t xml:space="preserve"> Az ebből eredő késedelemért ajánlatkérő nem vállal felelősséget, hivatkozást vagy reklamációt,</w:t>
      </w:r>
      <w:r w:rsidRPr="00A117D6">
        <w:rPr>
          <w:rFonts w:ascii="Cambria" w:hAnsi="Cambria"/>
          <w:b/>
          <w:sz w:val="28"/>
          <w:szCs w:val="28"/>
        </w:rPr>
        <w:t xml:space="preserve"> a késéséből eredő kockázat kizárólag az ajánlattevőt terheli, viseli. </w:t>
      </w:r>
    </w:p>
    <w:p w14:paraId="10A781AF" w14:textId="77777777" w:rsidR="003F0720" w:rsidRPr="00A117D6" w:rsidRDefault="003F0720" w:rsidP="003F0720">
      <w:pPr>
        <w:pStyle w:val="Listaszerbekezds"/>
        <w:ind w:left="284"/>
        <w:rPr>
          <w:rFonts w:ascii="Cambria" w:hAnsi="Cambria"/>
          <w:sz w:val="28"/>
          <w:szCs w:val="28"/>
        </w:rPr>
      </w:pPr>
    </w:p>
    <w:p w14:paraId="0526C0B0" w14:textId="77777777" w:rsidR="003F0720" w:rsidRPr="00A117D6" w:rsidRDefault="003F0720" w:rsidP="003F0720">
      <w:pPr>
        <w:rPr>
          <w:rFonts w:ascii="Cambria" w:hAnsi="Cambria"/>
          <w:sz w:val="28"/>
          <w:szCs w:val="28"/>
        </w:rPr>
      </w:pPr>
      <w:r w:rsidRPr="00A117D6">
        <w:rPr>
          <w:rFonts w:ascii="Cambria" w:hAnsi="Cambria"/>
          <w:sz w:val="28"/>
          <w:szCs w:val="28"/>
        </w:rPr>
        <w:t xml:space="preserve">Az ajánlat, illetve az azzal kapcsolatos postai küldemények elvesztéséből és </w:t>
      </w:r>
      <w:r w:rsidRPr="00A117D6">
        <w:rPr>
          <w:rFonts w:ascii="Cambria" w:hAnsi="Cambria"/>
          <w:b/>
          <w:sz w:val="28"/>
          <w:szCs w:val="28"/>
        </w:rPr>
        <w:t xml:space="preserve">késéséből eredő kockázat az ajánlattevőt terheli. </w:t>
      </w:r>
      <w:r w:rsidRPr="00A117D6">
        <w:rPr>
          <w:rFonts w:ascii="Cambria" w:hAnsi="Cambria"/>
          <w:sz w:val="28"/>
          <w:szCs w:val="28"/>
        </w:rPr>
        <w:t>Amennyiben a boríték (csomagolás) nincs megfelelően lezárva, illetve megfelelő jelöléssel ellátva, az ajánlatkérő nem vállal felelősséget az ajánlat elirányításáért vagy idő előtti felbontásáért.</w:t>
      </w:r>
    </w:p>
    <w:p w14:paraId="3ABAD690" w14:textId="77777777" w:rsidR="003F0720" w:rsidRPr="00A117D6" w:rsidRDefault="003F0720" w:rsidP="003F0720">
      <w:pPr>
        <w:rPr>
          <w:rFonts w:ascii="Cambria" w:hAnsi="Cambria"/>
          <w:sz w:val="28"/>
          <w:szCs w:val="28"/>
        </w:rPr>
      </w:pPr>
    </w:p>
    <w:p w14:paraId="2CC615C0" w14:textId="77777777" w:rsidR="003F0720" w:rsidRPr="00A117D6" w:rsidRDefault="003F0720" w:rsidP="003F0720">
      <w:pPr>
        <w:spacing w:line="360" w:lineRule="auto"/>
        <w:rPr>
          <w:rFonts w:ascii="Cambria" w:hAnsi="Cambria"/>
          <w:sz w:val="28"/>
          <w:szCs w:val="28"/>
          <w:u w:val="single"/>
        </w:rPr>
      </w:pPr>
      <w:r w:rsidRPr="00A117D6">
        <w:rPr>
          <w:rFonts w:ascii="Cambria" w:hAnsi="Cambria"/>
          <w:sz w:val="28"/>
          <w:szCs w:val="28"/>
          <w:u w:val="single"/>
        </w:rPr>
        <w:t>KÉZBESÍTÉSI ÚT– ajánlattevő felelősségére</w:t>
      </w:r>
    </w:p>
    <w:p w14:paraId="463D2C82" w14:textId="77777777" w:rsidR="003F0720" w:rsidRPr="00A117D6" w:rsidRDefault="003F0720" w:rsidP="00933435">
      <w:pPr>
        <w:pStyle w:val="Listaszerbekezds"/>
        <w:numPr>
          <w:ilvl w:val="0"/>
          <w:numId w:val="62"/>
        </w:numPr>
        <w:pBdr>
          <w:top w:val="nil"/>
          <w:left w:val="nil"/>
          <w:bottom w:val="nil"/>
          <w:right w:val="nil"/>
          <w:between w:val="nil"/>
          <w:bar w:val="nil"/>
        </w:pBdr>
        <w:ind w:left="284" w:hanging="284"/>
        <w:rPr>
          <w:rFonts w:ascii="Cambria" w:hAnsi="Cambria"/>
          <w:sz w:val="28"/>
          <w:szCs w:val="28"/>
        </w:rPr>
      </w:pPr>
      <w:r w:rsidRPr="00A117D6">
        <w:rPr>
          <w:rFonts w:ascii="Cambria" w:hAnsi="Cambria"/>
          <w:sz w:val="28"/>
          <w:szCs w:val="28"/>
        </w:rPr>
        <w:t xml:space="preserve">A </w:t>
      </w:r>
      <w:r w:rsidRPr="00A117D6">
        <w:rPr>
          <w:rFonts w:ascii="Cambria" w:hAnsi="Cambria"/>
          <w:b/>
          <w:sz w:val="28"/>
          <w:szCs w:val="28"/>
        </w:rPr>
        <w:t>futár útján</w:t>
      </w:r>
      <w:r w:rsidRPr="00A117D6">
        <w:rPr>
          <w:rFonts w:ascii="Cambria" w:hAnsi="Cambria"/>
          <w:sz w:val="28"/>
          <w:szCs w:val="28"/>
        </w:rPr>
        <w:t xml:space="preserve"> történő továbbítás esetére a postai küldemények vonatkozásában meghatározottak az irányadóak. Azokat a benyújtott ajánlatokat, melyek ajánlatkérő általi kézhezvételére az ajánlattételi határidő lejártát követően kerül sor, az ajánlatkérő elkésettnek tekinti és a Kbt. 68.§ (6) bekezdés szerint jár el.</w:t>
      </w:r>
    </w:p>
    <w:p w14:paraId="33E15530" w14:textId="77777777" w:rsidR="003F0720" w:rsidRPr="00A117D6" w:rsidRDefault="003F0720" w:rsidP="00896B62">
      <w:pPr>
        <w:pStyle w:val="Listaszerbekezds"/>
        <w:pBdr>
          <w:top w:val="nil"/>
          <w:left w:val="nil"/>
          <w:bottom w:val="nil"/>
          <w:right w:val="nil"/>
          <w:between w:val="nil"/>
          <w:bar w:val="nil"/>
        </w:pBdr>
        <w:ind w:left="284"/>
        <w:rPr>
          <w:rFonts w:ascii="Cambria" w:hAnsi="Cambria"/>
          <w:sz w:val="28"/>
          <w:szCs w:val="28"/>
        </w:rPr>
      </w:pPr>
    </w:p>
    <w:p w14:paraId="668DE3BC" w14:textId="77777777" w:rsidR="00896B62" w:rsidRPr="00A117D6" w:rsidRDefault="00896B62" w:rsidP="003F0720">
      <w:pPr>
        <w:pBdr>
          <w:top w:val="single" w:sz="4" w:space="1" w:color="auto"/>
          <w:left w:val="single" w:sz="4" w:space="1" w:color="auto"/>
          <w:bottom w:val="single" w:sz="4" w:space="15" w:color="auto"/>
          <w:right w:val="single" w:sz="4" w:space="1" w:color="auto"/>
        </w:pBdr>
        <w:spacing w:before="120"/>
        <w:ind w:left="360"/>
        <w:jc w:val="center"/>
        <w:rPr>
          <w:rFonts w:ascii="Cambria" w:hAnsi="Cambria"/>
          <w:b/>
          <w:sz w:val="28"/>
          <w:szCs w:val="28"/>
          <w:u w:val="single"/>
        </w:rPr>
      </w:pPr>
    </w:p>
    <w:p w14:paraId="6C668035" w14:textId="77777777" w:rsidR="003F0720" w:rsidRPr="00A117D6" w:rsidRDefault="003F0720" w:rsidP="003F0720">
      <w:pPr>
        <w:pBdr>
          <w:top w:val="single" w:sz="4" w:space="1" w:color="auto"/>
          <w:left w:val="single" w:sz="4" w:space="1" w:color="auto"/>
          <w:bottom w:val="single" w:sz="4" w:space="15" w:color="auto"/>
          <w:right w:val="single" w:sz="4" w:space="1" w:color="auto"/>
        </w:pBdr>
        <w:spacing w:before="120"/>
        <w:ind w:left="360"/>
        <w:jc w:val="center"/>
        <w:rPr>
          <w:rFonts w:ascii="Cambria" w:hAnsi="Cambria"/>
          <w:b/>
          <w:sz w:val="28"/>
          <w:szCs w:val="28"/>
          <w:u w:val="single"/>
        </w:rPr>
      </w:pPr>
      <w:r w:rsidRPr="00A117D6">
        <w:rPr>
          <w:rFonts w:ascii="Cambria" w:hAnsi="Cambria"/>
          <w:b/>
          <w:sz w:val="28"/>
          <w:szCs w:val="28"/>
          <w:u w:val="single"/>
        </w:rPr>
        <w:t>Ajánlatkérő a személyes benyújtást javasolja!</w:t>
      </w:r>
    </w:p>
    <w:p w14:paraId="33515416" w14:textId="77777777" w:rsidR="003F0720" w:rsidRPr="00A117D6" w:rsidRDefault="003F0720" w:rsidP="003F0720">
      <w:pPr>
        <w:rPr>
          <w:rFonts w:ascii="Cambria" w:hAnsi="Cambria"/>
          <w:sz w:val="28"/>
          <w:szCs w:val="28"/>
        </w:rPr>
      </w:pPr>
    </w:p>
    <w:p w14:paraId="521399F2" w14:textId="77777777" w:rsidR="003F0720" w:rsidRPr="00A117D6" w:rsidRDefault="003F0720" w:rsidP="003F0720">
      <w:pPr>
        <w:rPr>
          <w:rFonts w:ascii="Cambria" w:hAnsi="Cambria"/>
          <w:sz w:val="28"/>
          <w:szCs w:val="28"/>
        </w:rPr>
      </w:pPr>
    </w:p>
    <w:p w14:paraId="5505BD78" w14:textId="77777777" w:rsidR="003F0720" w:rsidRPr="00F52CC6" w:rsidRDefault="003F0720" w:rsidP="00982551">
      <w:pPr>
        <w:rPr>
          <w:rFonts w:ascii="Cambria" w:hAnsi="Cambria"/>
          <w:sz w:val="28"/>
          <w:szCs w:val="28"/>
        </w:rPr>
      </w:pPr>
      <w:r w:rsidRPr="00F52CC6">
        <w:rPr>
          <w:rFonts w:ascii="Cambria" w:hAnsi="Cambria"/>
          <w:sz w:val="28"/>
          <w:szCs w:val="28"/>
        </w:rPr>
        <w:t xml:space="preserve">Az ajánlat összeállításával kapcsolatos </w:t>
      </w:r>
      <w:r w:rsidRPr="00F52CC6">
        <w:rPr>
          <w:rFonts w:ascii="Cambria" w:hAnsi="Cambria"/>
          <w:b/>
          <w:sz w:val="28"/>
          <w:szCs w:val="28"/>
          <w:u w:val="single"/>
        </w:rPr>
        <w:t xml:space="preserve">TOVÁBBI FORMAI ELŐÍRÁSOKAT </w:t>
      </w:r>
      <w:proofErr w:type="gramStart"/>
      <w:r w:rsidRPr="00F52CC6">
        <w:rPr>
          <w:rFonts w:ascii="Cambria" w:hAnsi="Cambria"/>
          <w:b/>
          <w:sz w:val="28"/>
          <w:szCs w:val="28"/>
          <w:u w:val="single"/>
        </w:rPr>
        <w:t>A</w:t>
      </w:r>
      <w:proofErr w:type="gramEnd"/>
      <w:r w:rsidRPr="00F52CC6">
        <w:rPr>
          <w:rFonts w:ascii="Cambria" w:hAnsi="Cambria"/>
          <w:b/>
          <w:sz w:val="28"/>
          <w:szCs w:val="28"/>
          <w:u w:val="single"/>
        </w:rPr>
        <w:t xml:space="preserve"> </w:t>
      </w:r>
      <w:r w:rsidRPr="00F52CC6">
        <w:rPr>
          <w:rFonts w:ascii="Cambria" w:hAnsi="Cambria"/>
          <w:b/>
          <w:sz w:val="28"/>
          <w:szCs w:val="28"/>
          <w:u w:val="single"/>
          <w:lang w:eastAsia="ar-SA"/>
        </w:rPr>
        <w:t>DOKUMENTÁCIÓ</w:t>
      </w:r>
      <w:r w:rsidRPr="00F52CC6">
        <w:rPr>
          <w:rFonts w:ascii="Cambria" w:hAnsi="Cambria"/>
          <w:b/>
          <w:sz w:val="28"/>
          <w:szCs w:val="28"/>
          <w:lang w:eastAsia="ar-SA"/>
        </w:rPr>
        <w:t xml:space="preserve"> </w:t>
      </w:r>
      <w:r w:rsidRPr="00F52CC6">
        <w:rPr>
          <w:rFonts w:ascii="Cambria" w:hAnsi="Cambria"/>
          <w:sz w:val="28"/>
          <w:szCs w:val="28"/>
          <w:lang w:eastAsia="ar-SA"/>
        </w:rPr>
        <w:t xml:space="preserve">(egyéb közbeszerzési dokumentumok) </w:t>
      </w:r>
      <w:r w:rsidRPr="00F52CC6">
        <w:rPr>
          <w:rFonts w:ascii="Cambria" w:hAnsi="Cambria"/>
          <w:b/>
          <w:sz w:val="28"/>
          <w:szCs w:val="28"/>
        </w:rPr>
        <w:t>TARTALMAZZA</w:t>
      </w:r>
      <w:r w:rsidRPr="00F52CC6">
        <w:rPr>
          <w:rFonts w:ascii="Cambria" w:hAnsi="Cambria"/>
          <w:sz w:val="28"/>
          <w:szCs w:val="28"/>
          <w:lang w:eastAsia="ar-SA"/>
        </w:rPr>
        <w:t>,</w:t>
      </w:r>
      <w:r w:rsidRPr="00F52CC6">
        <w:rPr>
          <w:rFonts w:ascii="Cambria" w:hAnsi="Cambria"/>
          <w:sz w:val="28"/>
          <w:szCs w:val="28"/>
        </w:rPr>
        <w:t xml:space="preserve"> amelyek </w:t>
      </w:r>
      <w:r w:rsidRPr="00F52CC6">
        <w:rPr>
          <w:rFonts w:ascii="Cambria" w:hAnsi="Cambria"/>
          <w:b/>
          <w:sz w:val="28"/>
          <w:szCs w:val="28"/>
        </w:rPr>
        <w:t>figyelembe vételét kéri ajánlatkérő az ajánlat elkészítése során</w:t>
      </w:r>
      <w:r w:rsidRPr="00F52CC6">
        <w:rPr>
          <w:rFonts w:ascii="Cambria" w:hAnsi="Cambria"/>
          <w:sz w:val="28"/>
          <w:szCs w:val="28"/>
        </w:rPr>
        <w:t>.</w:t>
      </w:r>
    </w:p>
    <w:p w14:paraId="5842754A" w14:textId="77777777" w:rsidR="003F0720" w:rsidRPr="00A117D6" w:rsidRDefault="003F0720" w:rsidP="003F0720">
      <w:pPr>
        <w:pStyle w:val="Standard0"/>
        <w:ind w:left="360"/>
        <w:rPr>
          <w:rFonts w:ascii="Cambria" w:hAnsi="Cambria"/>
          <w:sz w:val="28"/>
          <w:szCs w:val="28"/>
          <w:highlight w:val="yellow"/>
        </w:rPr>
      </w:pPr>
    </w:p>
    <w:p w14:paraId="089A89C7" w14:textId="77777777" w:rsidR="00896B62" w:rsidRPr="00A117D6" w:rsidRDefault="00896B62" w:rsidP="00982551">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4. Az ajánlatok felbontásának helye:</w:t>
      </w:r>
    </w:p>
    <w:p w14:paraId="742741CC" w14:textId="77777777" w:rsidR="00F52CC6" w:rsidRPr="00F52CC6" w:rsidRDefault="00F52CC6" w:rsidP="00F52CC6">
      <w:pPr>
        <w:outlineLvl w:val="0"/>
        <w:rPr>
          <w:rFonts w:ascii="Cambria" w:eastAsia="Calibri" w:hAnsi="Cambria"/>
          <w:kern w:val="3"/>
          <w:sz w:val="28"/>
          <w:szCs w:val="28"/>
          <w:lang w:eastAsia="en-US"/>
        </w:rPr>
      </w:pPr>
      <w:r w:rsidRPr="00F52CC6">
        <w:rPr>
          <w:rFonts w:ascii="Cambria" w:eastAsia="Calibri" w:hAnsi="Cambria"/>
          <w:kern w:val="3"/>
          <w:sz w:val="28"/>
          <w:szCs w:val="28"/>
          <w:lang w:eastAsia="en-US"/>
        </w:rPr>
        <w:t xml:space="preserve">Országos Mentőszolgálat Anyaggazdálkodási és Közbeszerzési Osztály </w:t>
      </w:r>
    </w:p>
    <w:p w14:paraId="211420ED" w14:textId="77777777" w:rsidR="00F52CC6" w:rsidRPr="00F52CC6" w:rsidRDefault="00F52CC6" w:rsidP="00F52CC6">
      <w:pPr>
        <w:outlineLvl w:val="0"/>
        <w:rPr>
          <w:rFonts w:ascii="Cambria" w:eastAsia="Calibri" w:hAnsi="Cambria"/>
          <w:kern w:val="3"/>
          <w:sz w:val="28"/>
          <w:szCs w:val="28"/>
          <w:lang w:eastAsia="en-US"/>
        </w:rPr>
      </w:pPr>
      <w:r w:rsidRPr="00F52CC6">
        <w:rPr>
          <w:rFonts w:ascii="Cambria" w:eastAsia="Calibri" w:hAnsi="Cambria"/>
          <w:kern w:val="3"/>
          <w:sz w:val="28"/>
          <w:szCs w:val="28"/>
          <w:lang w:eastAsia="en-US"/>
        </w:rPr>
        <w:t xml:space="preserve">1134Budapest Róbert Károly krt. 77. VI. em. 608-as szoba </w:t>
      </w:r>
    </w:p>
    <w:p w14:paraId="7482EB1F" w14:textId="77777777" w:rsidR="00F52CC6" w:rsidRDefault="00F52CC6" w:rsidP="00982551">
      <w:pPr>
        <w:spacing w:after="4" w:line="252" w:lineRule="auto"/>
        <w:ind w:right="17"/>
        <w:jc w:val="left"/>
        <w:rPr>
          <w:rFonts w:ascii="Cambria" w:eastAsia="Calibri" w:hAnsi="Cambria"/>
          <w:kern w:val="3"/>
          <w:sz w:val="28"/>
          <w:szCs w:val="28"/>
          <w:lang w:eastAsia="en-US"/>
        </w:rPr>
      </w:pPr>
    </w:p>
    <w:p w14:paraId="557064E4" w14:textId="77777777" w:rsidR="003F0720" w:rsidRPr="00A117D6" w:rsidRDefault="00896B62" w:rsidP="00982551">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5</w:t>
      </w:r>
      <w:r w:rsidR="00193895" w:rsidRPr="00A117D6">
        <w:rPr>
          <w:rFonts w:ascii="Cambria" w:eastAsia="Cambria" w:hAnsi="Cambria" w:cs="Cambria"/>
          <w:b/>
          <w:i/>
          <w:smallCaps/>
          <w:color w:val="632423"/>
          <w:sz w:val="28"/>
          <w:szCs w:val="28"/>
          <w:lang w:eastAsia="ja-JP"/>
        </w:rPr>
        <w:t xml:space="preserve">. </w:t>
      </w:r>
      <w:r w:rsidR="003F0720" w:rsidRPr="00A117D6">
        <w:rPr>
          <w:rFonts w:ascii="Cambria" w:eastAsia="Cambria" w:hAnsi="Cambria" w:cs="Cambria"/>
          <w:b/>
          <w:i/>
          <w:smallCaps/>
          <w:color w:val="632423"/>
          <w:sz w:val="28"/>
          <w:szCs w:val="28"/>
          <w:lang w:eastAsia="ja-JP"/>
        </w:rPr>
        <w:t>Az ajánlatok bontása</w:t>
      </w:r>
    </w:p>
    <w:p w14:paraId="53DB6CE6" w14:textId="77777777" w:rsidR="00C82186" w:rsidRPr="00A117D6" w:rsidRDefault="00C82186" w:rsidP="00896B62">
      <w:pPr>
        <w:autoSpaceDE w:val="0"/>
        <w:autoSpaceDN w:val="0"/>
        <w:adjustRightInd w:val="0"/>
        <w:spacing w:before="120" w:after="120"/>
        <w:rPr>
          <w:rFonts w:ascii="Cambria" w:hAnsi="Cambria"/>
          <w:sz w:val="28"/>
          <w:szCs w:val="28"/>
        </w:rPr>
      </w:pPr>
      <w:r w:rsidRPr="00A117D6">
        <w:rPr>
          <w:rFonts w:ascii="Cambria" w:hAnsi="Cambria"/>
          <w:sz w:val="28"/>
          <w:szCs w:val="28"/>
        </w:rPr>
        <w:t>Az ajánlattételi határidő lejárta után benyújtott ajánlatra a Kbt. 68. § (6) bekezdésben leírtak az irányadók.</w:t>
      </w:r>
    </w:p>
    <w:p w14:paraId="23ED86E1" w14:textId="77777777" w:rsidR="00505C1B"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lastRenderedPageBreak/>
        <w:t>Az ajánlatok felbontásán a Kbt. 68. § (3) bekezdésében meghatározott személyek jogosultak jelenlétre. E személyek a bontáson a felolvasólapba betekinthetnek.</w:t>
      </w:r>
    </w:p>
    <w:p w14:paraId="6A5C189D" w14:textId="77777777" w:rsidR="00505C1B"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t xml:space="preserve">A Kbt. 68. § (4) bekezdése alapján az </w:t>
      </w:r>
      <w:proofErr w:type="gramStart"/>
      <w:r w:rsidRPr="00A117D6">
        <w:rPr>
          <w:rFonts w:ascii="Cambria" w:hAnsi="Cambria"/>
          <w:sz w:val="28"/>
          <w:szCs w:val="28"/>
        </w:rPr>
        <w:t>ajánlat(</w:t>
      </w:r>
      <w:proofErr w:type="gramEnd"/>
      <w:r w:rsidRPr="00A117D6">
        <w:rPr>
          <w:rFonts w:ascii="Cambria" w:hAnsi="Cambria"/>
          <w:sz w:val="28"/>
          <w:szCs w:val="28"/>
        </w:rPr>
        <w:t>ok) felbontásakor ismertetésre kerül az ajánlattevő(k) neve, címe (székhelye/lakóhelye), valamint azok a főbb számszerűsíthető adatok, amelyek az értékelési szempont(ok) alapján értékelésre kerülnek. A bontás mindaddig tart, amíg a határidő lejártáig benyújtott összes ajánlat felbontásra és az előbbiek szerint ismertetésre nem kerül</w:t>
      </w:r>
    </w:p>
    <w:p w14:paraId="6A2925AF" w14:textId="77777777" w:rsidR="00505C1B"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t>A Kbt. 68. § (4) bekezdése alapján az ajánlatkérő az ajánlatok bontásának megkezdése előtt ismertetheti a rendelkezésre álló fedezet összegét.</w:t>
      </w:r>
    </w:p>
    <w:p w14:paraId="4797A4EF" w14:textId="77777777" w:rsidR="00505C1B"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t>A Kbt. 68. § (6) bekezdése alapján az ajánlatkérő a bontásról jegyzőkönyvet készít, amelyet a bontástól számított öt napon belül megküld az ajánlattevőknek.</w:t>
      </w:r>
    </w:p>
    <w:p w14:paraId="1F9F300E" w14:textId="77777777" w:rsidR="00505C1B"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t>A határidőben beérkezett ajánlatok felbontásánál csak az ajánlatkérő, az ajánlattevők, valamint az általuk meghívott személyek, továbbá a közbeszerzéshez támogatást nyújtó - a külön jogszabályban meghatározott - szervek képviselői és személyek lehetnek jelen. E személyek a bontáson a felolvasólapba betekinthetnek.</w:t>
      </w:r>
    </w:p>
    <w:p w14:paraId="39034AA6" w14:textId="77777777" w:rsidR="00C82186" w:rsidRPr="00A117D6" w:rsidRDefault="00505C1B" w:rsidP="00896B62">
      <w:pPr>
        <w:autoSpaceDE w:val="0"/>
        <w:autoSpaceDN w:val="0"/>
        <w:adjustRightInd w:val="0"/>
        <w:spacing w:before="120" w:after="120"/>
        <w:rPr>
          <w:rFonts w:ascii="Cambria" w:hAnsi="Cambria"/>
          <w:sz w:val="28"/>
          <w:szCs w:val="28"/>
        </w:rPr>
      </w:pPr>
      <w:r w:rsidRPr="00A117D6">
        <w:rPr>
          <w:rFonts w:ascii="Cambria" w:hAnsi="Cambria"/>
          <w:sz w:val="28"/>
          <w:szCs w:val="28"/>
        </w:rPr>
        <w:t>A határidő után beérkezett ajánlat benyújtásáról is jegyzőkönyv készül, és azt az összes - beleértve az elkésett - ajánlattevőnek is megküldésre kerül.</w:t>
      </w:r>
    </w:p>
    <w:p w14:paraId="4E5399AC" w14:textId="77777777" w:rsidR="00193895" w:rsidRPr="00A117D6" w:rsidRDefault="00193895" w:rsidP="00896B62">
      <w:pPr>
        <w:autoSpaceDE w:val="0"/>
        <w:autoSpaceDN w:val="0"/>
        <w:adjustRightInd w:val="0"/>
        <w:spacing w:before="120" w:after="120"/>
        <w:rPr>
          <w:rFonts w:ascii="Cambria" w:hAnsi="Cambria"/>
          <w:sz w:val="28"/>
          <w:szCs w:val="28"/>
        </w:rPr>
      </w:pPr>
      <w:r w:rsidRPr="00A117D6">
        <w:rPr>
          <w:rFonts w:ascii="Cambria" w:hAnsi="Cambria"/>
          <w:sz w:val="28"/>
          <w:szCs w:val="28"/>
        </w:rPr>
        <w:t xml:space="preserve">Az ajánlattételi határidőben csak azon ajánlatok bontására kerül </w:t>
      </w:r>
      <w:proofErr w:type="gramStart"/>
      <w:r w:rsidRPr="00A117D6">
        <w:rPr>
          <w:rFonts w:ascii="Cambria" w:hAnsi="Cambria"/>
          <w:sz w:val="28"/>
          <w:szCs w:val="28"/>
        </w:rPr>
        <w:t>sor</w:t>
      </w:r>
      <w:proofErr w:type="gramEnd"/>
      <w:r w:rsidRPr="00A117D6">
        <w:rPr>
          <w:rFonts w:ascii="Cambria" w:hAnsi="Cambria"/>
          <w:sz w:val="28"/>
          <w:szCs w:val="28"/>
        </w:rPr>
        <w:t xml:space="preserve"> amelyek határidőre – a 3. pontban foglaltak szerint – beérkeztek.</w:t>
      </w:r>
    </w:p>
    <w:p w14:paraId="783B2D61" w14:textId="77777777" w:rsidR="00C82186" w:rsidRPr="00A117D6" w:rsidRDefault="00C82186" w:rsidP="00C82186">
      <w:pPr>
        <w:pStyle w:val="Standard0"/>
        <w:ind w:left="360"/>
        <w:rPr>
          <w:rFonts w:ascii="Cambria" w:hAnsi="Cambria"/>
          <w:sz w:val="28"/>
          <w:szCs w:val="28"/>
        </w:rPr>
      </w:pPr>
    </w:p>
    <w:p w14:paraId="1148D089" w14:textId="77777777" w:rsidR="00C82186" w:rsidRPr="00A117D6" w:rsidRDefault="00896B62" w:rsidP="00982551">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6</w:t>
      </w:r>
      <w:r w:rsidR="00524B29"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 xml:space="preserve">A közbeszerzési dokumentumokhoz </w:t>
      </w:r>
      <w:r w:rsidR="00AB5F49" w:rsidRPr="00A117D6">
        <w:rPr>
          <w:rFonts w:ascii="Cambria" w:eastAsia="Cambria" w:hAnsi="Cambria" w:cs="Cambria"/>
          <w:b/>
          <w:i/>
          <w:color w:val="632423"/>
          <w:sz w:val="28"/>
          <w:szCs w:val="28"/>
          <w:lang w:eastAsia="ja-JP"/>
        </w:rPr>
        <w:t>(KKD)</w:t>
      </w:r>
      <w:r w:rsidR="00AB5F49"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való hozzáférés feltételei:</w:t>
      </w:r>
    </w:p>
    <w:p w14:paraId="3174D9A2" w14:textId="77777777" w:rsidR="008F0B5D" w:rsidRPr="00A117D6" w:rsidRDefault="00C82186" w:rsidP="00896B62">
      <w:pPr>
        <w:autoSpaceDE w:val="0"/>
        <w:autoSpaceDN w:val="0"/>
        <w:adjustRightInd w:val="0"/>
        <w:rPr>
          <w:rFonts w:ascii="Cambria" w:hAnsi="Cambria"/>
          <w:sz w:val="28"/>
          <w:szCs w:val="28"/>
        </w:rPr>
      </w:pPr>
      <w:r w:rsidRPr="00A117D6">
        <w:rPr>
          <w:rFonts w:ascii="Cambria" w:hAnsi="Cambria"/>
          <w:sz w:val="28"/>
          <w:szCs w:val="28"/>
        </w:rPr>
        <w:t xml:space="preserve">Ajánlatkérő a közbeszerzési dokumentumokat teljes terjedelmében elektronikusan, térítésmentesen </w:t>
      </w:r>
      <w:proofErr w:type="gramStart"/>
      <w:r w:rsidRPr="00A117D6">
        <w:rPr>
          <w:rFonts w:ascii="Cambria" w:hAnsi="Cambria"/>
          <w:sz w:val="28"/>
          <w:szCs w:val="28"/>
        </w:rPr>
        <w:t>a</w:t>
      </w:r>
      <w:proofErr w:type="gramEnd"/>
      <w:r w:rsidR="008F0B5D" w:rsidRPr="00A117D6">
        <w:rPr>
          <w:rFonts w:ascii="Cambria" w:hAnsi="Cambria"/>
          <w:sz w:val="28"/>
          <w:szCs w:val="28"/>
        </w:rPr>
        <w:t xml:space="preserve">: </w:t>
      </w:r>
    </w:p>
    <w:p w14:paraId="6ACDE8BA" w14:textId="77777777" w:rsidR="008F0B5D" w:rsidRPr="00A117D6" w:rsidRDefault="00BC3F43" w:rsidP="00C82186">
      <w:pPr>
        <w:pStyle w:val="NormlWeb"/>
        <w:spacing w:after="150"/>
        <w:ind w:left="360"/>
        <w:jc w:val="both"/>
        <w:rPr>
          <w:rFonts w:ascii="Cambria" w:hAnsi="Cambria"/>
          <w:b/>
          <w:sz w:val="28"/>
          <w:szCs w:val="28"/>
        </w:rPr>
      </w:pPr>
      <w:hyperlink r:id="rId10" w:history="1">
        <w:r w:rsidR="008F0B5D" w:rsidRPr="00F52CC6">
          <w:rPr>
            <w:rStyle w:val="Hiperhivatkozs"/>
            <w:rFonts w:ascii="Cambria" w:hAnsi="Cambria"/>
            <w:b/>
            <w:sz w:val="28"/>
            <w:szCs w:val="28"/>
          </w:rPr>
          <w:t>http://derzsenyi.hu/kozbeszerzesi-eljarasok/orszagos-mentoszolgalat/</w:t>
        </w:r>
      </w:hyperlink>
    </w:p>
    <w:p w14:paraId="78660F58" w14:textId="77777777" w:rsidR="00C82186" w:rsidRPr="00A117D6" w:rsidRDefault="00C82186" w:rsidP="00896B62">
      <w:pPr>
        <w:autoSpaceDE w:val="0"/>
        <w:autoSpaceDN w:val="0"/>
        <w:adjustRightInd w:val="0"/>
        <w:spacing w:before="120" w:after="120"/>
        <w:rPr>
          <w:rFonts w:ascii="Cambria" w:hAnsi="Cambria"/>
          <w:sz w:val="28"/>
          <w:szCs w:val="28"/>
        </w:rPr>
      </w:pPr>
      <w:proofErr w:type="gramStart"/>
      <w:r w:rsidRPr="00A117D6">
        <w:rPr>
          <w:rFonts w:ascii="Cambria" w:hAnsi="Cambria"/>
          <w:sz w:val="28"/>
          <w:szCs w:val="28"/>
        </w:rPr>
        <w:t>honlapon</w:t>
      </w:r>
      <w:proofErr w:type="gramEnd"/>
      <w:r w:rsidRPr="00A117D6">
        <w:rPr>
          <w:rFonts w:ascii="Cambria" w:hAnsi="Cambria"/>
          <w:sz w:val="28"/>
          <w:szCs w:val="28"/>
        </w:rPr>
        <w:t xml:space="preserve"> közvetlenül hozzáférhetővé teszi az Ajánlattevők részére a Kbt. 39. § (1) bekezdése és a Kbt. 57. § (1) bekezdése alapján.</w:t>
      </w:r>
    </w:p>
    <w:p w14:paraId="7E6792D5" w14:textId="77777777" w:rsidR="00C82186" w:rsidRPr="00A117D6" w:rsidRDefault="00C82186" w:rsidP="00896B62">
      <w:pPr>
        <w:autoSpaceDE w:val="0"/>
        <w:autoSpaceDN w:val="0"/>
        <w:adjustRightInd w:val="0"/>
        <w:spacing w:before="60" w:after="60"/>
        <w:rPr>
          <w:rFonts w:ascii="Cambria" w:hAnsi="Cambria"/>
          <w:sz w:val="28"/>
          <w:szCs w:val="28"/>
        </w:rPr>
      </w:pPr>
      <w:r w:rsidRPr="00A117D6">
        <w:rPr>
          <w:rFonts w:ascii="Cambria" w:hAnsi="Cambria"/>
          <w:sz w:val="28"/>
          <w:szCs w:val="28"/>
        </w:rPr>
        <w:t>A Kbt. 57. (2) bekezdése alapján Ajánlatkérő előírja, hogy az ajánlattételi határidő lejártáig a közbeszerzési dokumentumokat ajánlatonként legalább egy Ajánlattevőnek, vagy az ajánlatban megnevezett alvállalkozónak elektronikus úton el kell érnie.</w:t>
      </w:r>
    </w:p>
    <w:p w14:paraId="6678FCEC" w14:textId="77777777" w:rsidR="00896B62" w:rsidRPr="00A117D6" w:rsidRDefault="00896B62" w:rsidP="00896B62">
      <w:pPr>
        <w:spacing w:after="98" w:line="250" w:lineRule="auto"/>
        <w:ind w:right="19"/>
        <w:rPr>
          <w:rFonts w:ascii="Cambria" w:hAnsi="Cambria"/>
          <w:sz w:val="28"/>
          <w:szCs w:val="28"/>
        </w:rPr>
      </w:pPr>
    </w:p>
    <w:p w14:paraId="4A8BDA34" w14:textId="77777777" w:rsidR="00250974" w:rsidRPr="00A117D6" w:rsidRDefault="00250974" w:rsidP="00982551">
      <w:pPr>
        <w:spacing w:after="4" w:line="252" w:lineRule="auto"/>
        <w:ind w:right="17"/>
        <w:jc w:val="left"/>
        <w:rPr>
          <w:rFonts w:ascii="Cambria" w:eastAsia="Cambria" w:hAnsi="Cambria" w:cs="Cambria"/>
          <w:b/>
          <w:i/>
          <w:smallCaps/>
          <w:color w:val="632423"/>
          <w:sz w:val="28"/>
          <w:szCs w:val="28"/>
          <w:lang w:eastAsia="ja-JP"/>
        </w:rPr>
      </w:pPr>
      <w:r w:rsidRPr="00F52CC6">
        <w:rPr>
          <w:rFonts w:ascii="Cambria" w:eastAsia="Cambria" w:hAnsi="Cambria" w:cs="Cambria"/>
          <w:b/>
          <w:i/>
          <w:smallCaps/>
          <w:color w:val="632423"/>
          <w:sz w:val="28"/>
          <w:szCs w:val="28"/>
          <w:lang w:eastAsia="ja-JP"/>
        </w:rPr>
        <w:t>7. A regisztrációs adatlap</w:t>
      </w:r>
    </w:p>
    <w:p w14:paraId="723EC904" w14:textId="77777777" w:rsidR="00250974" w:rsidRPr="00A117D6" w:rsidRDefault="00250974" w:rsidP="00250974">
      <w:pPr>
        <w:autoSpaceDE w:val="0"/>
        <w:autoSpaceDN w:val="0"/>
        <w:adjustRightInd w:val="0"/>
        <w:spacing w:before="60" w:after="60"/>
        <w:rPr>
          <w:rFonts w:ascii="Cambria" w:hAnsi="Cambria"/>
          <w:b/>
          <w:sz w:val="28"/>
          <w:szCs w:val="28"/>
          <w:u w:val="single"/>
        </w:rPr>
      </w:pPr>
      <w:r w:rsidRPr="00A117D6">
        <w:rPr>
          <w:rFonts w:ascii="Cambria" w:hAnsi="Cambria"/>
          <w:sz w:val="28"/>
          <w:szCs w:val="28"/>
        </w:rPr>
        <w:t xml:space="preserve">7.1. A regisztrációs adatlap megküldése az Ajánlatkérő részére </w:t>
      </w:r>
      <w:r w:rsidRPr="00A117D6">
        <w:rPr>
          <w:rFonts w:ascii="Cambria" w:hAnsi="Cambria"/>
          <w:b/>
          <w:sz w:val="28"/>
          <w:szCs w:val="28"/>
          <w:u w:val="single"/>
        </w:rPr>
        <w:t>az érvényes ajánlattétel feltétele.</w:t>
      </w:r>
    </w:p>
    <w:p w14:paraId="6DB28D45" w14:textId="77777777" w:rsidR="00250974" w:rsidRPr="00A117D6" w:rsidRDefault="00250974" w:rsidP="00250974">
      <w:pPr>
        <w:autoSpaceDE w:val="0"/>
        <w:autoSpaceDN w:val="0"/>
        <w:adjustRightInd w:val="0"/>
        <w:spacing w:before="60" w:after="60"/>
        <w:rPr>
          <w:rFonts w:ascii="Cambria" w:hAnsi="Cambria"/>
          <w:sz w:val="28"/>
          <w:szCs w:val="28"/>
        </w:rPr>
      </w:pPr>
    </w:p>
    <w:p w14:paraId="75E282C7" w14:textId="77777777" w:rsidR="00896B62" w:rsidRPr="00A117D6" w:rsidRDefault="00250974" w:rsidP="00250974">
      <w:pPr>
        <w:autoSpaceDE w:val="0"/>
        <w:autoSpaceDN w:val="0"/>
        <w:adjustRightInd w:val="0"/>
        <w:spacing w:before="60" w:after="60"/>
        <w:rPr>
          <w:rFonts w:ascii="Cambria" w:hAnsi="Cambria"/>
          <w:sz w:val="28"/>
          <w:szCs w:val="28"/>
        </w:rPr>
      </w:pPr>
      <w:r w:rsidRPr="00A117D6">
        <w:rPr>
          <w:rFonts w:ascii="Cambria" w:hAnsi="Cambria"/>
          <w:sz w:val="28"/>
          <w:szCs w:val="28"/>
        </w:rPr>
        <w:t xml:space="preserve">7.2. </w:t>
      </w:r>
      <w:r w:rsidR="00896B62" w:rsidRPr="00A117D6">
        <w:rPr>
          <w:rFonts w:ascii="Cambria" w:hAnsi="Cambria"/>
          <w:sz w:val="28"/>
          <w:szCs w:val="28"/>
        </w:rPr>
        <w:t xml:space="preserve">Ajánlattevő </w:t>
      </w:r>
      <w:r w:rsidR="00896B62" w:rsidRPr="00A117D6">
        <w:rPr>
          <w:rFonts w:ascii="Cambria" w:hAnsi="Cambria"/>
          <w:b/>
          <w:sz w:val="28"/>
          <w:szCs w:val="28"/>
        </w:rPr>
        <w:t>küldje meg Ajánlatkérő</w:t>
      </w:r>
      <w:r w:rsidR="00896B62" w:rsidRPr="00A117D6">
        <w:rPr>
          <w:rFonts w:ascii="Cambria" w:hAnsi="Cambria"/>
          <w:sz w:val="28"/>
          <w:szCs w:val="28"/>
        </w:rPr>
        <w:t xml:space="preserve"> részére a közbeszerzési dokumentumok részét képező regisztrációs </w:t>
      </w:r>
      <w:r w:rsidRPr="00A117D6">
        <w:rPr>
          <w:rFonts w:ascii="Cambria" w:hAnsi="Cambria"/>
          <w:sz w:val="28"/>
          <w:szCs w:val="28"/>
        </w:rPr>
        <w:t>adat</w:t>
      </w:r>
      <w:r w:rsidR="00896B62" w:rsidRPr="00A117D6">
        <w:rPr>
          <w:rFonts w:ascii="Cambria" w:hAnsi="Cambria"/>
          <w:sz w:val="28"/>
          <w:szCs w:val="28"/>
        </w:rPr>
        <w:t xml:space="preserve">lapot </w:t>
      </w:r>
      <w:r w:rsidR="00896B62" w:rsidRPr="00A117D6">
        <w:rPr>
          <w:rFonts w:ascii="Cambria" w:hAnsi="Cambria"/>
          <w:b/>
          <w:sz w:val="28"/>
          <w:szCs w:val="28"/>
        </w:rPr>
        <w:t>annak letöltését követően haladéktalanul</w:t>
      </w:r>
      <w:r w:rsidR="00896B62" w:rsidRPr="00A117D6">
        <w:rPr>
          <w:rFonts w:ascii="Cambria" w:hAnsi="Cambria"/>
          <w:sz w:val="28"/>
          <w:szCs w:val="28"/>
        </w:rPr>
        <w:t xml:space="preserve"> </w:t>
      </w:r>
      <w:r w:rsidR="00896B62" w:rsidRPr="00A117D6">
        <w:rPr>
          <w:rFonts w:ascii="Cambria" w:hAnsi="Cambria"/>
          <w:b/>
          <w:sz w:val="28"/>
          <w:szCs w:val="28"/>
          <w:u w:val="single"/>
        </w:rPr>
        <w:t>hiánytalanul kitöltve</w:t>
      </w:r>
      <w:r w:rsidR="00896B62" w:rsidRPr="00A117D6">
        <w:rPr>
          <w:rFonts w:ascii="Cambria" w:hAnsi="Cambria"/>
          <w:sz w:val="28"/>
          <w:szCs w:val="28"/>
        </w:rPr>
        <w:t xml:space="preserve"> az alábbiak szerint:</w:t>
      </w:r>
    </w:p>
    <w:p w14:paraId="0DC01018" w14:textId="77777777" w:rsidR="00896B62" w:rsidRPr="00A117D6" w:rsidRDefault="00896B62" w:rsidP="00896B62">
      <w:pPr>
        <w:spacing w:after="98" w:line="250" w:lineRule="auto"/>
        <w:ind w:right="19"/>
        <w:rPr>
          <w:rFonts w:ascii="Cambria" w:hAnsi="Cambria"/>
          <w:b/>
          <w:sz w:val="28"/>
          <w:szCs w:val="28"/>
          <w:u w:val="single"/>
        </w:rPr>
      </w:pPr>
      <w:r w:rsidRPr="00A117D6">
        <w:rPr>
          <w:rFonts w:ascii="Cambria" w:hAnsi="Cambria"/>
          <w:b/>
          <w:sz w:val="28"/>
          <w:szCs w:val="28"/>
          <w:u w:val="single"/>
        </w:rPr>
        <w:t>E-mailen:</w:t>
      </w:r>
    </w:p>
    <w:p w14:paraId="1C362FAE" w14:textId="77777777" w:rsidR="00250974" w:rsidRPr="00A117D6" w:rsidRDefault="00896B62" w:rsidP="00896B62">
      <w:pPr>
        <w:pStyle w:val="Listaszerbekezds"/>
        <w:spacing w:after="98" w:line="250" w:lineRule="auto"/>
        <w:ind w:left="720" w:right="19"/>
        <w:rPr>
          <w:rFonts w:ascii="Cambria" w:hAnsi="Cambria"/>
          <w:sz w:val="28"/>
          <w:szCs w:val="28"/>
        </w:rPr>
      </w:pPr>
      <w:proofErr w:type="gramStart"/>
      <w:r w:rsidRPr="00F52CC6">
        <w:rPr>
          <w:rFonts w:ascii="Cambria" w:hAnsi="Cambria"/>
          <w:sz w:val="28"/>
          <w:szCs w:val="28"/>
        </w:rPr>
        <w:t>a</w:t>
      </w:r>
      <w:proofErr w:type="gramEnd"/>
      <w:r w:rsidRPr="00F52CC6">
        <w:rPr>
          <w:rFonts w:ascii="Cambria" w:hAnsi="Cambria"/>
          <w:b/>
          <w:sz w:val="28"/>
          <w:szCs w:val="28"/>
        </w:rPr>
        <w:t xml:space="preserve"> </w:t>
      </w:r>
      <w:proofErr w:type="spellStart"/>
      <w:r w:rsidRPr="00F52CC6">
        <w:rPr>
          <w:rFonts w:ascii="Cambria" w:hAnsi="Cambria"/>
          <w:color w:val="0000FF"/>
          <w:sz w:val="28"/>
          <w:szCs w:val="28"/>
          <w:u w:val="single" w:color="0000FF"/>
        </w:rPr>
        <w:t>derzsenyi.hkt</w:t>
      </w:r>
      <w:proofErr w:type="spellEnd"/>
      <w:r w:rsidRPr="00F52CC6">
        <w:rPr>
          <w:rFonts w:ascii="Cambria" w:hAnsi="Cambria"/>
          <w:color w:val="0000FF"/>
          <w:sz w:val="28"/>
          <w:szCs w:val="28"/>
          <w:u w:val="single" w:color="0000FF"/>
        </w:rPr>
        <w:t>@gmail.com</w:t>
      </w:r>
      <w:r w:rsidRPr="00F52CC6">
        <w:rPr>
          <w:rFonts w:ascii="Cambria" w:hAnsi="Cambria"/>
          <w:sz w:val="28"/>
          <w:szCs w:val="28"/>
        </w:rPr>
        <w:t xml:space="preserve"> címre</w:t>
      </w:r>
      <w:r w:rsidRPr="00A117D6">
        <w:rPr>
          <w:rFonts w:ascii="Cambria" w:hAnsi="Cambria"/>
          <w:sz w:val="28"/>
          <w:szCs w:val="28"/>
        </w:rPr>
        <w:t xml:space="preserve"> </w:t>
      </w:r>
    </w:p>
    <w:p w14:paraId="65CFDA36" w14:textId="77777777" w:rsidR="00896B62" w:rsidRPr="00A117D6" w:rsidRDefault="00896B62" w:rsidP="00896B62">
      <w:pPr>
        <w:pStyle w:val="Listaszerbekezds"/>
        <w:spacing w:after="98" w:line="250" w:lineRule="auto"/>
        <w:ind w:left="720" w:right="19"/>
        <w:rPr>
          <w:rFonts w:ascii="Cambria" w:hAnsi="Cambria"/>
          <w:b/>
          <w:sz w:val="28"/>
          <w:szCs w:val="28"/>
          <w:u w:val="single"/>
        </w:rPr>
      </w:pPr>
      <w:r w:rsidRPr="00A117D6">
        <w:rPr>
          <w:rFonts w:ascii="Cambria" w:hAnsi="Cambria"/>
          <w:b/>
          <w:sz w:val="28"/>
          <w:szCs w:val="28"/>
          <w:u w:val="single"/>
        </w:rPr>
        <w:t>(legalább fokozott biztonságú elektronikus aláírással ellátva)!</w:t>
      </w:r>
    </w:p>
    <w:p w14:paraId="71F325B4" w14:textId="77777777" w:rsidR="00896B62" w:rsidRPr="00A117D6" w:rsidRDefault="00250974" w:rsidP="00250974">
      <w:pPr>
        <w:spacing w:after="98" w:line="360" w:lineRule="auto"/>
        <w:ind w:right="19"/>
        <w:jc w:val="center"/>
        <w:rPr>
          <w:rFonts w:ascii="Cambria" w:hAnsi="Cambria"/>
          <w:b/>
          <w:sz w:val="28"/>
          <w:szCs w:val="28"/>
        </w:rPr>
      </w:pPr>
      <w:r w:rsidRPr="00A117D6">
        <w:rPr>
          <w:rFonts w:ascii="Cambria" w:hAnsi="Cambria"/>
          <w:b/>
          <w:sz w:val="28"/>
          <w:szCs w:val="28"/>
        </w:rPr>
        <w:t>VAGY</w:t>
      </w:r>
    </w:p>
    <w:p w14:paraId="17FA4D4C" w14:textId="5AC7B044" w:rsidR="00896B62" w:rsidRPr="00A117D6" w:rsidRDefault="00896B62" w:rsidP="00896B62">
      <w:pPr>
        <w:spacing w:after="98" w:line="250" w:lineRule="auto"/>
        <w:ind w:right="19"/>
        <w:rPr>
          <w:rFonts w:ascii="Cambria" w:hAnsi="Cambria"/>
          <w:sz w:val="28"/>
          <w:szCs w:val="28"/>
        </w:rPr>
      </w:pPr>
      <w:r w:rsidRPr="00F52CC6">
        <w:rPr>
          <w:rFonts w:ascii="Cambria" w:hAnsi="Cambria"/>
          <w:b/>
          <w:sz w:val="28"/>
          <w:szCs w:val="28"/>
          <w:u w:val="single"/>
        </w:rPr>
        <w:t>F</w:t>
      </w:r>
      <w:r w:rsidR="00250974" w:rsidRPr="00F52CC6">
        <w:rPr>
          <w:rFonts w:ascii="Cambria" w:hAnsi="Cambria"/>
          <w:b/>
          <w:sz w:val="28"/>
          <w:szCs w:val="28"/>
          <w:u w:val="single"/>
        </w:rPr>
        <w:t>axon</w:t>
      </w:r>
      <w:r w:rsidR="005B5568">
        <w:rPr>
          <w:rFonts w:ascii="Cambria" w:hAnsi="Cambria"/>
          <w:b/>
          <w:sz w:val="28"/>
          <w:szCs w:val="28"/>
        </w:rPr>
        <w:t>:</w:t>
      </w:r>
      <w:r w:rsidRPr="00F52CC6">
        <w:rPr>
          <w:rFonts w:ascii="Cambria" w:hAnsi="Cambria"/>
          <w:b/>
          <w:sz w:val="28"/>
          <w:szCs w:val="28"/>
        </w:rPr>
        <w:t>+36-29-325090-es számra.</w:t>
      </w:r>
    </w:p>
    <w:p w14:paraId="78742D74" w14:textId="77777777" w:rsidR="00B513D4" w:rsidRPr="00A117D6" w:rsidRDefault="00250974" w:rsidP="00250974">
      <w:pPr>
        <w:shd w:val="clear" w:color="auto" w:fill="FFFFFF"/>
        <w:rPr>
          <w:rFonts w:ascii="Cambria" w:hAnsi="Cambria"/>
          <w:sz w:val="28"/>
          <w:szCs w:val="28"/>
        </w:rPr>
      </w:pPr>
      <w:r w:rsidRPr="00A117D6">
        <w:rPr>
          <w:rFonts w:ascii="Cambria" w:hAnsi="Cambria"/>
          <w:sz w:val="28"/>
          <w:szCs w:val="28"/>
        </w:rPr>
        <w:t xml:space="preserve">7.3. </w:t>
      </w:r>
      <w:r w:rsidR="00896B62" w:rsidRPr="00A117D6">
        <w:rPr>
          <w:rFonts w:ascii="Cambria" w:hAnsi="Cambria"/>
          <w:sz w:val="28"/>
          <w:szCs w:val="28"/>
        </w:rPr>
        <w:t>B</w:t>
      </w:r>
      <w:r w:rsidR="00C82186" w:rsidRPr="00A117D6">
        <w:rPr>
          <w:rFonts w:ascii="Cambria" w:hAnsi="Cambria"/>
          <w:sz w:val="28"/>
          <w:szCs w:val="28"/>
        </w:rPr>
        <w:t xml:space="preserve">ármilyen eltérés esetén a </w:t>
      </w:r>
      <w:r w:rsidRPr="00A117D6">
        <w:rPr>
          <w:rFonts w:ascii="Cambria" w:hAnsi="Cambria"/>
          <w:b/>
          <w:sz w:val="28"/>
          <w:szCs w:val="28"/>
        </w:rPr>
        <w:t>+36-29-325090-</w:t>
      </w:r>
      <w:r w:rsidR="00C82186" w:rsidRPr="00A117D6">
        <w:rPr>
          <w:rFonts w:ascii="Cambria" w:hAnsi="Cambria"/>
          <w:sz w:val="28"/>
          <w:szCs w:val="28"/>
        </w:rPr>
        <w:t xml:space="preserve">es faxszámra megküldött dokumentum tartalma az irányadó! </w:t>
      </w:r>
    </w:p>
    <w:p w14:paraId="1C00BAF9" w14:textId="77777777" w:rsidR="00250974" w:rsidRPr="00A117D6" w:rsidRDefault="00250974" w:rsidP="00250974">
      <w:pPr>
        <w:spacing w:after="98" w:line="250" w:lineRule="auto"/>
        <w:ind w:right="19"/>
        <w:rPr>
          <w:rFonts w:ascii="Cambria" w:hAnsi="Cambria"/>
          <w:b/>
          <w:sz w:val="28"/>
          <w:szCs w:val="28"/>
          <w:u w:val="single" w:color="000000"/>
        </w:rPr>
      </w:pPr>
    </w:p>
    <w:p w14:paraId="6311916F" w14:textId="77777777" w:rsidR="00250974" w:rsidRPr="00A117D6" w:rsidRDefault="00250974" w:rsidP="00250974">
      <w:pPr>
        <w:spacing w:after="98" w:line="250" w:lineRule="auto"/>
        <w:ind w:right="19"/>
        <w:rPr>
          <w:rFonts w:ascii="Cambria" w:hAnsi="Cambria"/>
          <w:b/>
          <w:sz w:val="28"/>
          <w:szCs w:val="28"/>
        </w:rPr>
      </w:pPr>
      <w:r w:rsidRPr="00A117D6">
        <w:rPr>
          <w:rFonts w:ascii="Cambria" w:hAnsi="Cambria"/>
          <w:sz w:val="28"/>
          <w:szCs w:val="28"/>
        </w:rPr>
        <w:t xml:space="preserve">7.4. Az ajánlatkérő részére visszaküldött </w:t>
      </w:r>
      <w:r w:rsidRPr="00A117D6">
        <w:rPr>
          <w:rFonts w:ascii="Cambria" w:hAnsi="Cambria"/>
          <w:b/>
          <w:sz w:val="28"/>
          <w:szCs w:val="28"/>
        </w:rPr>
        <w:t>regisztrációs lap másolatát</w:t>
      </w:r>
      <w:r w:rsidRPr="00A117D6">
        <w:rPr>
          <w:rFonts w:ascii="Cambria" w:hAnsi="Cambria"/>
          <w:sz w:val="28"/>
          <w:szCs w:val="28"/>
        </w:rPr>
        <w:t xml:space="preserve"> az </w:t>
      </w:r>
      <w:r w:rsidRPr="00A117D6">
        <w:rPr>
          <w:rFonts w:ascii="Cambria" w:hAnsi="Cambria"/>
          <w:b/>
          <w:sz w:val="28"/>
          <w:szCs w:val="28"/>
        </w:rPr>
        <w:t xml:space="preserve">AJÁNLAT RÉSZEKÉNT is kérjük benyújtani.  </w:t>
      </w:r>
    </w:p>
    <w:p w14:paraId="34054B42" w14:textId="77777777" w:rsidR="00250974" w:rsidRPr="00A117D6" w:rsidRDefault="00250974" w:rsidP="00250974">
      <w:pPr>
        <w:shd w:val="clear" w:color="auto" w:fill="FFFFFF"/>
        <w:rPr>
          <w:rFonts w:ascii="Cambria" w:hAnsi="Cambria"/>
          <w:sz w:val="28"/>
          <w:szCs w:val="28"/>
        </w:rPr>
      </w:pPr>
    </w:p>
    <w:p w14:paraId="4A24E716" w14:textId="77777777" w:rsidR="00250974" w:rsidRPr="00A117D6" w:rsidRDefault="00250974" w:rsidP="00250974">
      <w:pPr>
        <w:shd w:val="clear" w:color="auto" w:fill="FFFFFF"/>
        <w:rPr>
          <w:rFonts w:ascii="Cambria" w:hAnsi="Cambria"/>
          <w:sz w:val="28"/>
          <w:szCs w:val="28"/>
          <w:bdr w:val="none" w:sz="0" w:space="0" w:color="auto" w:frame="1"/>
        </w:rPr>
      </w:pPr>
      <w:r w:rsidRPr="00A117D6">
        <w:rPr>
          <w:rFonts w:ascii="Cambria" w:hAnsi="Cambria"/>
          <w:sz w:val="28"/>
          <w:szCs w:val="28"/>
        </w:rPr>
        <w:t xml:space="preserve">7.4. </w:t>
      </w:r>
      <w:r w:rsidR="00C82186" w:rsidRPr="00A117D6">
        <w:rPr>
          <w:rFonts w:ascii="Cambria" w:hAnsi="Cambria"/>
          <w:sz w:val="28"/>
          <w:szCs w:val="28"/>
        </w:rPr>
        <w:t xml:space="preserve">Ajánlatkérő a </w:t>
      </w:r>
      <w:r w:rsidRPr="00A117D6">
        <w:rPr>
          <w:rFonts w:ascii="Cambria" w:hAnsi="Cambria"/>
          <w:sz w:val="28"/>
          <w:szCs w:val="28"/>
        </w:rPr>
        <w:t>regisztrációról</w:t>
      </w:r>
      <w:r w:rsidR="00C82186" w:rsidRPr="00A117D6">
        <w:rPr>
          <w:rFonts w:ascii="Cambria" w:hAnsi="Cambria"/>
          <w:sz w:val="28"/>
          <w:szCs w:val="28"/>
        </w:rPr>
        <w:t xml:space="preserve"> </w:t>
      </w:r>
      <w:r w:rsidRPr="00A117D6">
        <w:rPr>
          <w:rFonts w:ascii="Cambria" w:hAnsi="Cambria"/>
          <w:sz w:val="28"/>
          <w:szCs w:val="28"/>
        </w:rPr>
        <w:t>minden visszaigazolást küld a regisztrációs a</w:t>
      </w:r>
      <w:r w:rsidR="00C82186" w:rsidRPr="00A117D6">
        <w:rPr>
          <w:rFonts w:ascii="Cambria" w:hAnsi="Cambria"/>
          <w:sz w:val="28"/>
          <w:szCs w:val="28"/>
        </w:rPr>
        <w:t>datlapon megjelölt kapcsolattartó részére.</w:t>
      </w:r>
      <w:r w:rsidR="00C82186" w:rsidRPr="00A117D6">
        <w:rPr>
          <w:rFonts w:ascii="Cambria" w:hAnsi="Cambria"/>
          <w:sz w:val="28"/>
          <w:szCs w:val="28"/>
          <w:bdr w:val="none" w:sz="0" w:space="0" w:color="auto" w:frame="1"/>
        </w:rPr>
        <w:t xml:space="preserve"> </w:t>
      </w:r>
    </w:p>
    <w:p w14:paraId="04C2151B" w14:textId="77777777" w:rsidR="00C82186" w:rsidRPr="00A117D6" w:rsidRDefault="00C82186" w:rsidP="00250974">
      <w:pPr>
        <w:shd w:val="clear" w:color="auto" w:fill="FFFFFF"/>
        <w:rPr>
          <w:rFonts w:ascii="Cambria" w:hAnsi="Cambria"/>
          <w:sz w:val="28"/>
          <w:szCs w:val="28"/>
          <w:bdr w:val="none" w:sz="0" w:space="0" w:color="auto" w:frame="1"/>
        </w:rPr>
      </w:pPr>
      <w:r w:rsidRPr="00A117D6">
        <w:rPr>
          <w:rFonts w:ascii="Cambria" w:hAnsi="Cambria"/>
          <w:sz w:val="28"/>
          <w:szCs w:val="28"/>
          <w:bdr w:val="none" w:sz="0" w:space="0" w:color="auto" w:frame="1"/>
        </w:rPr>
        <w:t xml:space="preserve">A Regisztrációs Adatlap megküldésének elmaradásából </w:t>
      </w:r>
      <w:r w:rsidR="00250974" w:rsidRPr="00A117D6">
        <w:rPr>
          <w:rFonts w:ascii="Cambria" w:hAnsi="Cambria"/>
          <w:sz w:val="28"/>
          <w:szCs w:val="28"/>
          <w:bdr w:val="none" w:sz="0" w:space="0" w:color="auto" w:frame="1"/>
        </w:rPr>
        <w:t xml:space="preserve">és/vagy nem megfelelő helyre történő továbbításáról és/vagy a nem megfelelő adatok megadásából </w:t>
      </w:r>
      <w:r w:rsidRPr="00A117D6">
        <w:rPr>
          <w:rFonts w:ascii="Cambria" w:hAnsi="Cambria"/>
          <w:sz w:val="28"/>
          <w:szCs w:val="28"/>
          <w:bdr w:val="none" w:sz="0" w:space="0" w:color="auto" w:frame="1"/>
        </w:rPr>
        <w:t>származó esetleges hátrányos következményekért minden felelősség az Ajánlattevőt terheli!</w:t>
      </w:r>
    </w:p>
    <w:p w14:paraId="24B065AE" w14:textId="77777777" w:rsidR="00C82186" w:rsidRPr="00A117D6" w:rsidRDefault="00C82186" w:rsidP="00C82186">
      <w:pPr>
        <w:pStyle w:val="NormlWeb"/>
        <w:spacing w:after="0"/>
        <w:ind w:left="360"/>
        <w:jc w:val="both"/>
        <w:rPr>
          <w:rFonts w:ascii="Cambria" w:hAnsi="Cambria"/>
          <w:sz w:val="28"/>
          <w:szCs w:val="28"/>
        </w:rPr>
      </w:pPr>
    </w:p>
    <w:p w14:paraId="1E3998E2" w14:textId="77777777" w:rsidR="00EE5B34" w:rsidRPr="00A117D6" w:rsidRDefault="00250974"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8</w:t>
      </w:r>
      <w:r w:rsidR="00F9712A" w:rsidRPr="00A117D6">
        <w:rPr>
          <w:rFonts w:ascii="Cambria" w:eastAsia="Cambria" w:hAnsi="Cambria" w:cs="Cambria"/>
          <w:b/>
          <w:i/>
          <w:smallCaps/>
          <w:color w:val="632423"/>
          <w:sz w:val="28"/>
          <w:szCs w:val="28"/>
          <w:lang w:eastAsia="ja-JP"/>
        </w:rPr>
        <w:t xml:space="preserve">. </w:t>
      </w:r>
      <w:r w:rsidR="00EE5B34" w:rsidRPr="00A117D6">
        <w:rPr>
          <w:rFonts w:ascii="Cambria" w:eastAsia="Cambria" w:hAnsi="Cambria" w:cs="Cambria"/>
          <w:b/>
          <w:i/>
          <w:smallCaps/>
          <w:color w:val="632423"/>
          <w:sz w:val="28"/>
          <w:szCs w:val="28"/>
          <w:lang w:eastAsia="ja-JP"/>
        </w:rPr>
        <w:t>Az eljárás típusa</w:t>
      </w:r>
    </w:p>
    <w:p w14:paraId="22AAD352" w14:textId="77777777" w:rsidR="00EE5B34" w:rsidRPr="00A117D6" w:rsidRDefault="00250974" w:rsidP="00EE5B34">
      <w:pPr>
        <w:rPr>
          <w:rFonts w:ascii="Cambria" w:hAnsi="Cambria"/>
          <w:sz w:val="28"/>
          <w:szCs w:val="28"/>
        </w:rPr>
      </w:pPr>
      <w:r w:rsidRPr="00A117D6">
        <w:rPr>
          <w:rFonts w:ascii="Cambria" w:hAnsi="Cambria"/>
          <w:sz w:val="28"/>
          <w:szCs w:val="28"/>
        </w:rPr>
        <w:t xml:space="preserve">8.1. </w:t>
      </w:r>
      <w:r w:rsidR="00EE5B34" w:rsidRPr="00A117D6">
        <w:rPr>
          <w:rFonts w:ascii="Cambria" w:hAnsi="Cambria"/>
          <w:sz w:val="28"/>
          <w:szCs w:val="28"/>
        </w:rPr>
        <w:t xml:space="preserve">Jelen közbeszerzési eljárásban Ajánlatkérő a Kbt. Második Része XVI. fejezete szerinti sajtos beszerzési módszert – </w:t>
      </w:r>
      <w:r w:rsidR="00EE5B34" w:rsidRPr="00A117D6">
        <w:rPr>
          <w:rFonts w:ascii="Cambria" w:hAnsi="Cambria"/>
          <w:b/>
          <w:bCs/>
          <w:sz w:val="28"/>
          <w:szCs w:val="28"/>
          <w:u w:val="single"/>
        </w:rPr>
        <w:t>keretmegállapodást</w:t>
      </w:r>
      <w:r w:rsidR="00EE5B34" w:rsidRPr="00A117D6">
        <w:rPr>
          <w:rFonts w:ascii="Cambria" w:hAnsi="Cambria"/>
          <w:sz w:val="28"/>
          <w:szCs w:val="28"/>
        </w:rPr>
        <w:t xml:space="preserve"> – alkalmaz.</w:t>
      </w:r>
    </w:p>
    <w:p w14:paraId="0E79B3A1" w14:textId="77777777" w:rsidR="00EE5B34" w:rsidRPr="00A117D6" w:rsidRDefault="00EE5B34" w:rsidP="00EE5B34">
      <w:pPr>
        <w:tabs>
          <w:tab w:val="num" w:pos="360"/>
        </w:tabs>
        <w:spacing w:before="40" w:after="40"/>
        <w:rPr>
          <w:rFonts w:ascii="Cambria" w:hAnsi="Cambria"/>
          <w:b/>
          <w:bCs/>
          <w:sz w:val="28"/>
          <w:szCs w:val="28"/>
        </w:rPr>
      </w:pPr>
    </w:p>
    <w:p w14:paraId="6DECDBDC" w14:textId="77777777" w:rsidR="00EE5B34" w:rsidRPr="00A117D6" w:rsidRDefault="00250974" w:rsidP="00EE5B34">
      <w:pPr>
        <w:tabs>
          <w:tab w:val="num" w:pos="360"/>
        </w:tabs>
        <w:rPr>
          <w:rFonts w:ascii="Cambria" w:hAnsi="Cambria"/>
          <w:bCs/>
          <w:sz w:val="28"/>
          <w:szCs w:val="28"/>
        </w:rPr>
      </w:pPr>
      <w:r w:rsidRPr="00A117D6">
        <w:rPr>
          <w:rFonts w:ascii="Cambria" w:hAnsi="Cambria"/>
          <w:sz w:val="28"/>
          <w:szCs w:val="28"/>
        </w:rPr>
        <w:t xml:space="preserve">8.2. </w:t>
      </w:r>
      <w:r w:rsidR="00EE5B34" w:rsidRPr="00A117D6">
        <w:rPr>
          <w:rFonts w:ascii="Cambria" w:hAnsi="Cambria"/>
          <w:b/>
          <w:bCs/>
          <w:sz w:val="28"/>
          <w:szCs w:val="28"/>
        </w:rPr>
        <w:t xml:space="preserve">A </w:t>
      </w:r>
      <w:r w:rsidR="00EE5B34" w:rsidRPr="00A117D6">
        <w:rPr>
          <w:rFonts w:ascii="Cambria" w:hAnsi="Cambria"/>
          <w:b/>
          <w:bCs/>
          <w:sz w:val="28"/>
          <w:szCs w:val="28"/>
          <w:u w:val="single"/>
        </w:rPr>
        <w:t>keretmegállapodás</w:t>
      </w:r>
      <w:r w:rsidR="00EE5B34" w:rsidRPr="00A117D6">
        <w:rPr>
          <w:rFonts w:ascii="Cambria" w:hAnsi="Cambria"/>
          <w:b/>
          <w:bCs/>
          <w:sz w:val="28"/>
          <w:szCs w:val="28"/>
        </w:rPr>
        <w:t xml:space="preserve"> definíciója: </w:t>
      </w:r>
      <w:r w:rsidR="00EE5B34" w:rsidRPr="00A117D6">
        <w:rPr>
          <w:rFonts w:ascii="Cambria" w:hAnsi="Cambria"/>
          <w:sz w:val="28"/>
          <w:szCs w:val="28"/>
        </w:rPr>
        <w:t>egy vagy több ajánlatkérő és egy vagy több ajánlattevő között létrejött olyan megállapodás, amelynek célja, hogy rögzítse egy adott időszakban közbeszerzésekre irányuló, egymással meghatározott módon kötendő szerződések lényeges feltételeit, különösen az ellenszolgáltatás mértékét, és ha lehetséges, az előirányzott mennyiséget.</w:t>
      </w:r>
    </w:p>
    <w:p w14:paraId="32BB85DA" w14:textId="77777777" w:rsidR="00EE5B34" w:rsidRPr="00A117D6" w:rsidRDefault="00EE5B34" w:rsidP="00EE5B34">
      <w:pPr>
        <w:tabs>
          <w:tab w:val="num" w:pos="360"/>
        </w:tabs>
        <w:spacing w:before="40" w:after="40"/>
        <w:rPr>
          <w:rFonts w:ascii="Cambria" w:hAnsi="Cambria"/>
          <w:sz w:val="28"/>
          <w:szCs w:val="28"/>
        </w:rPr>
      </w:pPr>
    </w:p>
    <w:p w14:paraId="5F0ACAA5" w14:textId="77777777" w:rsidR="00EE5B34" w:rsidRPr="00A117D6" w:rsidRDefault="00250974" w:rsidP="00EE5B34">
      <w:pPr>
        <w:tabs>
          <w:tab w:val="num" w:pos="360"/>
        </w:tabs>
        <w:spacing w:before="40" w:after="40"/>
        <w:rPr>
          <w:rFonts w:ascii="Cambria" w:hAnsi="Cambria"/>
          <w:sz w:val="28"/>
          <w:szCs w:val="28"/>
        </w:rPr>
      </w:pPr>
      <w:r w:rsidRPr="00A117D6">
        <w:rPr>
          <w:rFonts w:ascii="Cambria" w:hAnsi="Cambria"/>
          <w:sz w:val="28"/>
          <w:szCs w:val="28"/>
        </w:rPr>
        <w:t xml:space="preserve">8.3. </w:t>
      </w:r>
      <w:r w:rsidR="00EE5B34" w:rsidRPr="00A117D6">
        <w:rPr>
          <w:rFonts w:ascii="Cambria" w:hAnsi="Cambria"/>
          <w:sz w:val="28"/>
          <w:szCs w:val="28"/>
        </w:rPr>
        <w:t xml:space="preserve">Jelen közbeszerzési eljárás </w:t>
      </w:r>
      <w:r w:rsidR="00EE5B34" w:rsidRPr="00A117D6">
        <w:rPr>
          <w:rFonts w:ascii="Cambria" w:hAnsi="Cambria"/>
          <w:b/>
          <w:sz w:val="28"/>
          <w:szCs w:val="28"/>
        </w:rPr>
        <w:t>eredményeként Ajánlatkérő több ajánlattevővel Eladóval megkötendő keretmegállapodás létrehozására irányul</w:t>
      </w:r>
      <w:r w:rsidR="00EE5B34" w:rsidRPr="00A117D6">
        <w:rPr>
          <w:rFonts w:ascii="Cambria" w:hAnsi="Cambria"/>
          <w:sz w:val="28"/>
          <w:szCs w:val="28"/>
        </w:rPr>
        <w:t xml:space="preserve"> – más megfogalmazásban: egy nyerteses keretmegállapodás </w:t>
      </w:r>
      <w:r w:rsidR="00EE5B34" w:rsidRPr="00A117D6">
        <w:rPr>
          <w:rFonts w:ascii="Cambria" w:hAnsi="Cambria"/>
          <w:b/>
          <w:sz w:val="28"/>
          <w:szCs w:val="28"/>
        </w:rPr>
        <w:t xml:space="preserve">Kbt. 105. § </w:t>
      </w:r>
      <w:r w:rsidR="00EE5B34" w:rsidRPr="00F52CC6">
        <w:rPr>
          <w:rFonts w:ascii="Cambria" w:hAnsi="Cambria"/>
          <w:b/>
          <w:sz w:val="28"/>
          <w:szCs w:val="28"/>
        </w:rPr>
        <w:t xml:space="preserve">(2) bekezdés </w:t>
      </w:r>
      <w:r w:rsidR="008A1E60" w:rsidRPr="00F52CC6">
        <w:rPr>
          <w:rFonts w:ascii="Cambria" w:hAnsi="Cambria"/>
          <w:b/>
          <w:sz w:val="28"/>
          <w:szCs w:val="28"/>
        </w:rPr>
        <w:t>c</w:t>
      </w:r>
      <w:r w:rsidR="00EE5B34" w:rsidRPr="00F52CC6">
        <w:rPr>
          <w:rFonts w:ascii="Cambria" w:hAnsi="Cambria"/>
          <w:b/>
          <w:sz w:val="28"/>
          <w:szCs w:val="28"/>
        </w:rPr>
        <w:t>) pont</w:t>
      </w:r>
      <w:r w:rsidRPr="00F52CC6">
        <w:rPr>
          <w:rFonts w:ascii="Cambria" w:hAnsi="Cambria"/>
          <w:b/>
          <w:sz w:val="28"/>
          <w:szCs w:val="28"/>
        </w:rPr>
        <w:t xml:space="preserve"> alapján:</w:t>
      </w:r>
    </w:p>
    <w:p w14:paraId="3C0CFC99" w14:textId="77777777" w:rsidR="00EE5B34" w:rsidRPr="00A117D6" w:rsidRDefault="00EE5B34" w:rsidP="00EE5B34">
      <w:pPr>
        <w:shd w:val="clear" w:color="auto" w:fill="FFFFFF"/>
        <w:rPr>
          <w:rFonts w:ascii="Cambria" w:hAnsi="Cambria"/>
          <w:sz w:val="28"/>
          <w:szCs w:val="28"/>
        </w:rPr>
      </w:pPr>
    </w:p>
    <w:p w14:paraId="59435F8F" w14:textId="77777777" w:rsidR="00EE5B34" w:rsidRPr="00A117D6" w:rsidRDefault="00250974" w:rsidP="00250974">
      <w:pPr>
        <w:shd w:val="clear" w:color="auto" w:fill="FFFFFF"/>
        <w:ind w:left="709"/>
        <w:rPr>
          <w:rFonts w:ascii="Cambria" w:hAnsi="Cambria"/>
          <w:i/>
          <w:sz w:val="28"/>
          <w:szCs w:val="28"/>
        </w:rPr>
      </w:pPr>
      <w:r w:rsidRPr="00A117D6">
        <w:rPr>
          <w:rFonts w:ascii="Cambria" w:hAnsi="Cambria"/>
          <w:color w:val="222222"/>
          <w:sz w:val="28"/>
          <w:szCs w:val="28"/>
        </w:rPr>
        <w:lastRenderedPageBreak/>
        <w:t xml:space="preserve"> </w:t>
      </w:r>
      <w:r w:rsidR="00EE5B34" w:rsidRPr="00A117D6">
        <w:rPr>
          <w:rFonts w:ascii="Cambria" w:hAnsi="Cambria"/>
          <w:color w:val="222222"/>
          <w:sz w:val="28"/>
          <w:szCs w:val="28"/>
        </w:rPr>
        <w:t>„</w:t>
      </w:r>
      <w:r w:rsidR="00EE5B34" w:rsidRPr="00A117D6">
        <w:rPr>
          <w:rFonts w:ascii="Cambria" w:hAnsi="Cambria"/>
          <w:i/>
          <w:sz w:val="28"/>
          <w:szCs w:val="28"/>
        </w:rPr>
        <w:t>A több ajánlattevővel megkötött keretmegállapodás alapján az adott közbeszerzés megvalósítására sor kerülhet</w:t>
      </w:r>
    </w:p>
    <w:p w14:paraId="08B5D2F6" w14:textId="77777777" w:rsidR="00250974" w:rsidRPr="00A117D6" w:rsidRDefault="00250974" w:rsidP="00250974">
      <w:pPr>
        <w:shd w:val="clear" w:color="auto" w:fill="FFFFFF"/>
        <w:ind w:left="709"/>
        <w:rPr>
          <w:rFonts w:ascii="Cambria" w:hAnsi="Cambria"/>
          <w:i/>
          <w:sz w:val="28"/>
          <w:szCs w:val="28"/>
        </w:rPr>
      </w:pPr>
    </w:p>
    <w:p w14:paraId="426ACAF5" w14:textId="77777777" w:rsidR="00EE5B34" w:rsidRPr="00A117D6" w:rsidRDefault="008A1E60" w:rsidP="00250974">
      <w:pPr>
        <w:shd w:val="clear" w:color="auto" w:fill="FFFFFF"/>
        <w:ind w:left="709"/>
        <w:rPr>
          <w:rFonts w:ascii="Cambria" w:hAnsi="Cambria"/>
          <w:i/>
          <w:sz w:val="28"/>
          <w:szCs w:val="28"/>
        </w:rPr>
      </w:pPr>
      <w:r w:rsidRPr="00A117D6">
        <w:rPr>
          <w:rFonts w:ascii="Cambria" w:hAnsi="Cambria"/>
          <w:i/>
          <w:sz w:val="28"/>
          <w:szCs w:val="28"/>
        </w:rPr>
        <w:t xml:space="preserve">c) ha a keretmegállapodás nem tartalmazza az annak alapján adott közbeszerzés megvalósítására irányuló </w:t>
      </w:r>
      <w:proofErr w:type="gramStart"/>
      <w:r w:rsidRPr="00A117D6">
        <w:rPr>
          <w:rFonts w:ascii="Cambria" w:hAnsi="Cambria"/>
          <w:i/>
          <w:sz w:val="28"/>
          <w:szCs w:val="28"/>
        </w:rPr>
        <w:t>szerződés(</w:t>
      </w:r>
      <w:proofErr w:type="spellStart"/>
      <w:proofErr w:type="gramEnd"/>
      <w:r w:rsidRPr="00A117D6">
        <w:rPr>
          <w:rFonts w:ascii="Cambria" w:hAnsi="Cambria"/>
          <w:i/>
          <w:sz w:val="28"/>
          <w:szCs w:val="28"/>
        </w:rPr>
        <w:t>ek</w:t>
      </w:r>
      <w:proofErr w:type="spellEnd"/>
      <w:r w:rsidRPr="00A117D6">
        <w:rPr>
          <w:rFonts w:ascii="Cambria" w:hAnsi="Cambria"/>
          <w:i/>
          <w:sz w:val="28"/>
          <w:szCs w:val="28"/>
        </w:rPr>
        <w:t>) minden feltételét, a verseny újranyitásával a (3)-(5) bekezdés szerint.</w:t>
      </w:r>
      <w:r w:rsidR="00EE5B34" w:rsidRPr="00A117D6">
        <w:rPr>
          <w:rFonts w:ascii="Cambria" w:hAnsi="Cambria"/>
          <w:i/>
          <w:sz w:val="28"/>
          <w:szCs w:val="28"/>
        </w:rPr>
        <w:t>”</w:t>
      </w:r>
    </w:p>
    <w:p w14:paraId="15F8FD90" w14:textId="77777777" w:rsidR="00EE5B34" w:rsidRPr="00A117D6" w:rsidRDefault="00EE5B34" w:rsidP="00EE5B34">
      <w:pPr>
        <w:tabs>
          <w:tab w:val="num" w:pos="360"/>
        </w:tabs>
        <w:spacing w:before="40" w:after="40"/>
        <w:rPr>
          <w:rFonts w:ascii="Cambria" w:hAnsi="Cambria"/>
          <w:sz w:val="28"/>
          <w:szCs w:val="28"/>
        </w:rPr>
      </w:pPr>
    </w:p>
    <w:p w14:paraId="0C2427A7" w14:textId="77777777" w:rsidR="00EE5B34" w:rsidRPr="00A117D6" w:rsidRDefault="00250974" w:rsidP="00B513D4">
      <w:pPr>
        <w:tabs>
          <w:tab w:val="num" w:pos="360"/>
        </w:tabs>
        <w:rPr>
          <w:rFonts w:ascii="Cambria" w:hAnsi="Cambria"/>
          <w:b/>
          <w:bCs/>
          <w:sz w:val="28"/>
          <w:szCs w:val="28"/>
        </w:rPr>
      </w:pPr>
      <w:r w:rsidRPr="00A117D6">
        <w:rPr>
          <w:rFonts w:ascii="Cambria" w:hAnsi="Cambria"/>
          <w:sz w:val="28"/>
          <w:szCs w:val="28"/>
        </w:rPr>
        <w:t xml:space="preserve">8.4. </w:t>
      </w:r>
      <w:r w:rsidR="00EE5B34" w:rsidRPr="00A117D6">
        <w:rPr>
          <w:rFonts w:ascii="Cambria" w:hAnsi="Cambria"/>
          <w:b/>
          <w:bCs/>
          <w:sz w:val="28"/>
          <w:szCs w:val="28"/>
        </w:rPr>
        <w:t xml:space="preserve">A </w:t>
      </w:r>
      <w:r w:rsidR="00EE5B34" w:rsidRPr="00A117D6">
        <w:rPr>
          <w:rFonts w:ascii="Cambria" w:hAnsi="Cambria"/>
          <w:b/>
          <w:bCs/>
          <w:sz w:val="28"/>
          <w:szCs w:val="28"/>
          <w:u w:val="single"/>
        </w:rPr>
        <w:t>keretmegállapodás</w:t>
      </w:r>
      <w:r w:rsidR="00EE5B34" w:rsidRPr="00A117D6">
        <w:rPr>
          <w:rFonts w:ascii="Cambria" w:hAnsi="Cambria"/>
          <w:b/>
          <w:bCs/>
          <w:sz w:val="28"/>
          <w:szCs w:val="28"/>
        </w:rPr>
        <w:t xml:space="preserve"> megkötésére irányuló közbeszerzési eljárás </w:t>
      </w:r>
      <w:r w:rsidR="00EE5B34" w:rsidRPr="00A117D6">
        <w:rPr>
          <w:rFonts w:ascii="Cambria" w:hAnsi="Cambria"/>
          <w:b/>
          <w:bCs/>
          <w:sz w:val="28"/>
          <w:szCs w:val="28"/>
          <w:u w:val="single"/>
        </w:rPr>
        <w:t>két rész</w:t>
      </w:r>
      <w:r w:rsidR="00EE5B34" w:rsidRPr="00A117D6">
        <w:rPr>
          <w:rFonts w:ascii="Cambria" w:hAnsi="Cambria"/>
          <w:b/>
          <w:bCs/>
          <w:sz w:val="28"/>
          <w:szCs w:val="28"/>
        </w:rPr>
        <w:t xml:space="preserve">ből áll: </w:t>
      </w:r>
    </w:p>
    <w:p w14:paraId="6211D6D5" w14:textId="77777777" w:rsidR="00EE5B34" w:rsidRPr="00A117D6" w:rsidRDefault="00EE5B34" w:rsidP="00B513D4">
      <w:pPr>
        <w:tabs>
          <w:tab w:val="num" w:pos="360"/>
        </w:tabs>
        <w:rPr>
          <w:rFonts w:ascii="Cambria" w:hAnsi="Cambria"/>
          <w:sz w:val="28"/>
          <w:szCs w:val="28"/>
        </w:rPr>
      </w:pPr>
    </w:p>
    <w:p w14:paraId="616B86D0" w14:textId="77777777" w:rsidR="007B737E" w:rsidRPr="00A117D6" w:rsidRDefault="00EE5B34" w:rsidP="007B737E">
      <w:pPr>
        <w:pStyle w:val="Listaszerbekezds"/>
        <w:numPr>
          <w:ilvl w:val="0"/>
          <w:numId w:val="63"/>
        </w:numPr>
        <w:tabs>
          <w:tab w:val="num" w:pos="360"/>
        </w:tabs>
        <w:rPr>
          <w:rFonts w:ascii="Cambria" w:hAnsi="Cambria"/>
          <w:sz w:val="28"/>
          <w:szCs w:val="28"/>
        </w:rPr>
      </w:pPr>
      <w:r w:rsidRPr="00A117D6">
        <w:rPr>
          <w:rFonts w:ascii="Cambria" w:hAnsi="Cambria"/>
          <w:sz w:val="28"/>
          <w:szCs w:val="28"/>
          <w:u w:val="single"/>
        </w:rPr>
        <w:t xml:space="preserve">Az első rész </w:t>
      </w:r>
      <w:r w:rsidRPr="00A117D6">
        <w:rPr>
          <w:rFonts w:ascii="Cambria" w:hAnsi="Cambria"/>
          <w:sz w:val="28"/>
          <w:szCs w:val="28"/>
        </w:rPr>
        <w:t xml:space="preserve">(tárgyalásos eljárás) eredményeképpen Ajánlatkérő valamennyi nyertes ajánlattevővel (továbbiakban: Eladó) megköti a </w:t>
      </w:r>
      <w:r w:rsidRPr="00A117D6">
        <w:rPr>
          <w:rFonts w:ascii="Cambria" w:hAnsi="Cambria"/>
          <w:b/>
          <w:sz w:val="28"/>
          <w:szCs w:val="28"/>
          <w:u w:val="single"/>
        </w:rPr>
        <w:t>keretmegállapodást</w:t>
      </w:r>
      <w:r w:rsidRPr="00A117D6">
        <w:rPr>
          <w:rFonts w:ascii="Cambria" w:hAnsi="Cambria"/>
          <w:sz w:val="28"/>
          <w:szCs w:val="28"/>
        </w:rPr>
        <w:t>.</w:t>
      </w:r>
      <w:r w:rsidR="007B737E" w:rsidRPr="00A117D6">
        <w:rPr>
          <w:rFonts w:ascii="Cambria" w:hAnsi="Cambria"/>
          <w:sz w:val="28"/>
          <w:szCs w:val="28"/>
        </w:rPr>
        <w:t xml:space="preserve"> Ajánlatkérő nem határoz meg keretszámot.</w:t>
      </w:r>
    </w:p>
    <w:p w14:paraId="751FC6CE" w14:textId="77777777" w:rsidR="00EE5B34" w:rsidRPr="00A117D6" w:rsidRDefault="00EE5B34" w:rsidP="007B737E">
      <w:pPr>
        <w:ind w:left="360"/>
        <w:rPr>
          <w:rFonts w:ascii="Cambria" w:hAnsi="Cambria"/>
          <w:sz w:val="28"/>
          <w:szCs w:val="28"/>
        </w:rPr>
      </w:pPr>
    </w:p>
    <w:p w14:paraId="5F1AC698" w14:textId="77777777" w:rsidR="00EE5B34" w:rsidRPr="00A117D6" w:rsidRDefault="00EE5B34" w:rsidP="00933435">
      <w:pPr>
        <w:pStyle w:val="Listaszerbekezds"/>
        <w:numPr>
          <w:ilvl w:val="0"/>
          <w:numId w:val="63"/>
        </w:numPr>
        <w:tabs>
          <w:tab w:val="num" w:pos="360"/>
        </w:tabs>
        <w:rPr>
          <w:rFonts w:ascii="Cambria" w:hAnsi="Cambria"/>
          <w:sz w:val="28"/>
          <w:szCs w:val="28"/>
        </w:rPr>
      </w:pPr>
      <w:r w:rsidRPr="00A117D6">
        <w:rPr>
          <w:rFonts w:ascii="Cambria" w:hAnsi="Cambria"/>
          <w:sz w:val="28"/>
          <w:szCs w:val="28"/>
          <w:lang w:val="en-US"/>
        </w:rPr>
        <w:t xml:space="preserve">A </w:t>
      </w:r>
      <w:r w:rsidRPr="00A117D6">
        <w:rPr>
          <w:rFonts w:ascii="Cambria" w:hAnsi="Cambria"/>
          <w:sz w:val="28"/>
          <w:szCs w:val="28"/>
        </w:rPr>
        <w:t xml:space="preserve">keretmegállapodásos közbeszerzési eljárás </w:t>
      </w:r>
      <w:r w:rsidRPr="00A117D6">
        <w:rPr>
          <w:rFonts w:ascii="Cambria" w:hAnsi="Cambria"/>
          <w:b/>
          <w:sz w:val="28"/>
          <w:szCs w:val="28"/>
          <w:u w:val="single"/>
        </w:rPr>
        <w:t>második része</w:t>
      </w:r>
      <w:r w:rsidRPr="00A117D6">
        <w:rPr>
          <w:rFonts w:ascii="Cambria" w:hAnsi="Cambria"/>
          <w:sz w:val="28"/>
          <w:szCs w:val="28"/>
        </w:rPr>
        <w:t>:</w:t>
      </w:r>
    </w:p>
    <w:p w14:paraId="21419581" w14:textId="77777777" w:rsidR="007200B4" w:rsidRPr="00A117D6" w:rsidRDefault="007200B4" w:rsidP="00B513D4">
      <w:pPr>
        <w:rPr>
          <w:rFonts w:ascii="Cambria" w:hAnsi="Cambria"/>
          <w:sz w:val="28"/>
          <w:szCs w:val="28"/>
        </w:rPr>
      </w:pPr>
    </w:p>
    <w:p w14:paraId="6C1138FF" w14:textId="77777777" w:rsidR="00EE5B34" w:rsidRPr="005831C9" w:rsidRDefault="00EE5B34" w:rsidP="00B513D4">
      <w:pPr>
        <w:rPr>
          <w:rFonts w:ascii="Cambria" w:hAnsi="Cambria"/>
          <w:bCs/>
          <w:sz w:val="28"/>
          <w:szCs w:val="28"/>
        </w:rPr>
      </w:pPr>
      <w:r w:rsidRPr="005831C9">
        <w:rPr>
          <w:rFonts w:ascii="Cambria" w:hAnsi="Cambria"/>
          <w:bCs/>
          <w:sz w:val="28"/>
          <w:szCs w:val="28"/>
        </w:rPr>
        <w:t xml:space="preserve">A Kbt. 105. § (2) bekezdés </w:t>
      </w:r>
      <w:r w:rsidR="008A1E60" w:rsidRPr="005831C9">
        <w:rPr>
          <w:rFonts w:ascii="Cambria" w:hAnsi="Cambria"/>
          <w:bCs/>
          <w:sz w:val="28"/>
          <w:szCs w:val="28"/>
        </w:rPr>
        <w:t>c</w:t>
      </w:r>
      <w:r w:rsidRPr="005831C9">
        <w:rPr>
          <w:rFonts w:ascii="Cambria" w:hAnsi="Cambria"/>
          <w:bCs/>
          <w:sz w:val="28"/>
          <w:szCs w:val="28"/>
        </w:rPr>
        <w:t xml:space="preserve">) pontja szerinti </w:t>
      </w:r>
      <w:r w:rsidR="008A1E60" w:rsidRPr="005831C9">
        <w:rPr>
          <w:rFonts w:ascii="Cambria" w:hAnsi="Cambria"/>
          <w:bCs/>
          <w:sz w:val="28"/>
          <w:szCs w:val="28"/>
        </w:rPr>
        <w:t xml:space="preserve">Ajánlatkérő </w:t>
      </w:r>
      <w:r w:rsidR="0077517A" w:rsidRPr="005831C9">
        <w:rPr>
          <w:rFonts w:ascii="Cambria" w:hAnsi="Cambria"/>
          <w:bCs/>
          <w:sz w:val="28"/>
          <w:szCs w:val="28"/>
        </w:rPr>
        <w:t xml:space="preserve">a beszerzését </w:t>
      </w:r>
      <w:r w:rsidR="008A1E60" w:rsidRPr="005831C9">
        <w:rPr>
          <w:rFonts w:ascii="Cambria" w:hAnsi="Cambria"/>
          <w:bCs/>
          <w:sz w:val="28"/>
          <w:szCs w:val="28"/>
        </w:rPr>
        <w:t>verseny újranyitással</w:t>
      </w:r>
      <w:r w:rsidR="0077517A" w:rsidRPr="005831C9">
        <w:rPr>
          <w:rFonts w:ascii="Cambria" w:hAnsi="Cambria"/>
          <w:bCs/>
          <w:sz w:val="28"/>
          <w:szCs w:val="28"/>
        </w:rPr>
        <w:t xml:space="preserve"> valósítja meg, melynek során a keretmegállapodást kötött összes ajánlattevőnek egyidejűleg írásban ajánlattételi felhívást küld a Kbt. 105. § (3)-(5) bekezdéseiben foglaltak</w:t>
      </w:r>
      <w:r w:rsidR="00976135" w:rsidRPr="005831C9">
        <w:rPr>
          <w:rFonts w:ascii="Cambria" w:hAnsi="Cambria"/>
          <w:bCs/>
          <w:sz w:val="28"/>
          <w:szCs w:val="28"/>
        </w:rPr>
        <w:t>nak megfelelően, eredményes eljárás esetén a szerződés a Kbt. 131. §</w:t>
      </w:r>
      <w:proofErr w:type="spellStart"/>
      <w:r w:rsidR="00976135" w:rsidRPr="005831C9">
        <w:rPr>
          <w:rFonts w:ascii="Cambria" w:hAnsi="Cambria"/>
          <w:bCs/>
          <w:sz w:val="28"/>
          <w:szCs w:val="28"/>
        </w:rPr>
        <w:t>-ban</w:t>
      </w:r>
      <w:proofErr w:type="spellEnd"/>
      <w:r w:rsidR="00976135" w:rsidRPr="005831C9">
        <w:rPr>
          <w:rFonts w:ascii="Cambria" w:hAnsi="Cambria"/>
          <w:bCs/>
          <w:sz w:val="28"/>
          <w:szCs w:val="28"/>
        </w:rPr>
        <w:t xml:space="preserve"> szerint kerül megkötésre.</w:t>
      </w:r>
    </w:p>
    <w:p w14:paraId="6BC4853F" w14:textId="77777777" w:rsidR="00C82186" w:rsidRPr="005831C9" w:rsidRDefault="00C82186" w:rsidP="00C82186">
      <w:pPr>
        <w:pStyle w:val="Standard0"/>
        <w:rPr>
          <w:rFonts w:ascii="Cambria" w:hAnsi="Cambria"/>
          <w:sz w:val="28"/>
          <w:szCs w:val="28"/>
        </w:rPr>
      </w:pPr>
    </w:p>
    <w:p w14:paraId="6D38B067" w14:textId="77777777" w:rsidR="001B2957" w:rsidRPr="005831C9" w:rsidRDefault="001B2957" w:rsidP="001B2957">
      <w:pPr>
        <w:autoSpaceDE w:val="0"/>
        <w:autoSpaceDN w:val="0"/>
        <w:adjustRightInd w:val="0"/>
        <w:rPr>
          <w:rFonts w:ascii="Cambria" w:hAnsi="Cambria"/>
          <w:b/>
          <w:bCs/>
          <w:sz w:val="28"/>
          <w:szCs w:val="28"/>
        </w:rPr>
      </w:pPr>
      <w:r w:rsidRPr="005831C9">
        <w:rPr>
          <w:rFonts w:ascii="Cambria" w:hAnsi="Cambria"/>
          <w:bCs/>
          <w:sz w:val="28"/>
          <w:szCs w:val="28"/>
        </w:rPr>
        <w:t xml:space="preserve">Ajánlatkérő felhívja a figyelmet, hogy a Kbt. 105. § (4) bekezdés alapján az </w:t>
      </w:r>
      <w:r w:rsidRPr="005831C9">
        <w:rPr>
          <w:rFonts w:ascii="Cambria" w:hAnsi="Cambria"/>
          <w:b/>
          <w:bCs/>
          <w:sz w:val="28"/>
          <w:szCs w:val="28"/>
        </w:rPr>
        <w:t>ajánlattevő csak</w:t>
      </w:r>
      <w:r w:rsidRPr="005831C9">
        <w:rPr>
          <w:rFonts w:ascii="Cambria" w:hAnsi="Cambria"/>
          <w:bCs/>
          <w:sz w:val="28"/>
          <w:szCs w:val="28"/>
        </w:rPr>
        <w:t xml:space="preserve"> a</w:t>
      </w:r>
      <w:r w:rsidRPr="005831C9">
        <w:rPr>
          <w:rFonts w:ascii="Cambria" w:hAnsi="Cambria"/>
          <w:sz w:val="28"/>
          <w:szCs w:val="28"/>
        </w:rPr>
        <w:t xml:space="preserve"> </w:t>
      </w:r>
      <w:r w:rsidRPr="005831C9">
        <w:rPr>
          <w:rFonts w:ascii="Cambria" w:hAnsi="Cambria"/>
          <w:bCs/>
          <w:sz w:val="28"/>
          <w:szCs w:val="28"/>
        </w:rPr>
        <w:t xml:space="preserve">keretmegállapodásban foglaltakkal </w:t>
      </w:r>
      <w:r w:rsidRPr="005831C9">
        <w:rPr>
          <w:rFonts w:ascii="Cambria" w:hAnsi="Cambria"/>
          <w:b/>
          <w:bCs/>
          <w:sz w:val="28"/>
          <w:szCs w:val="28"/>
        </w:rPr>
        <w:t>azonos vagy</w:t>
      </w:r>
      <w:r w:rsidRPr="005831C9">
        <w:rPr>
          <w:rFonts w:ascii="Cambria" w:hAnsi="Cambria"/>
          <w:bCs/>
          <w:sz w:val="28"/>
          <w:szCs w:val="28"/>
        </w:rPr>
        <w:t xml:space="preserve"> annál az </w:t>
      </w:r>
      <w:r w:rsidRPr="005831C9">
        <w:rPr>
          <w:rFonts w:ascii="Cambria" w:hAnsi="Cambria"/>
          <w:b/>
          <w:bCs/>
          <w:sz w:val="28"/>
          <w:szCs w:val="28"/>
        </w:rPr>
        <w:t>ajánlatkérő számára kedvezőbb ajánlatot tehet.</w:t>
      </w:r>
    </w:p>
    <w:p w14:paraId="17F22DAF" w14:textId="77777777" w:rsidR="001B2957" w:rsidRPr="005831C9" w:rsidRDefault="001B2957" w:rsidP="00C82186">
      <w:pPr>
        <w:pStyle w:val="Standard0"/>
        <w:rPr>
          <w:rFonts w:ascii="Cambria" w:hAnsi="Cambria"/>
          <w:sz w:val="28"/>
          <w:szCs w:val="28"/>
        </w:rPr>
      </w:pPr>
    </w:p>
    <w:p w14:paraId="40CF57F5" w14:textId="77777777" w:rsidR="00C82186" w:rsidRPr="00A117D6" w:rsidRDefault="00250974" w:rsidP="002F0B76">
      <w:pPr>
        <w:spacing w:after="4" w:line="252" w:lineRule="auto"/>
        <w:ind w:right="17"/>
        <w:jc w:val="left"/>
        <w:rPr>
          <w:rFonts w:ascii="Cambria" w:eastAsia="Cambria" w:hAnsi="Cambria" w:cs="Cambria"/>
          <w:b/>
          <w:i/>
          <w:smallCaps/>
          <w:color w:val="632423"/>
          <w:sz w:val="28"/>
          <w:szCs w:val="28"/>
          <w:lang w:eastAsia="ja-JP"/>
        </w:rPr>
      </w:pPr>
      <w:r w:rsidRPr="005831C9">
        <w:rPr>
          <w:rFonts w:ascii="Cambria" w:eastAsia="Cambria" w:hAnsi="Cambria" w:cs="Cambria"/>
          <w:b/>
          <w:i/>
          <w:smallCaps/>
          <w:color w:val="632423"/>
          <w:sz w:val="28"/>
          <w:szCs w:val="28"/>
          <w:lang w:eastAsia="ja-JP"/>
        </w:rPr>
        <w:t>9</w:t>
      </w:r>
      <w:r w:rsidR="00F9712A" w:rsidRPr="005831C9">
        <w:rPr>
          <w:rFonts w:ascii="Cambria" w:eastAsia="Cambria" w:hAnsi="Cambria" w:cs="Cambria"/>
          <w:b/>
          <w:i/>
          <w:smallCaps/>
          <w:color w:val="632423"/>
          <w:sz w:val="28"/>
          <w:szCs w:val="28"/>
          <w:lang w:eastAsia="ja-JP"/>
        </w:rPr>
        <w:t xml:space="preserve">. </w:t>
      </w:r>
      <w:r w:rsidR="00C82186" w:rsidRPr="005831C9">
        <w:rPr>
          <w:rFonts w:ascii="Cambria" w:eastAsia="Cambria" w:hAnsi="Cambria" w:cs="Cambria"/>
          <w:b/>
          <w:i/>
          <w:smallCaps/>
          <w:color w:val="632423"/>
          <w:sz w:val="28"/>
          <w:szCs w:val="28"/>
          <w:lang w:eastAsia="ja-JP"/>
        </w:rPr>
        <w:t>Az ajánlattétel költségei</w:t>
      </w:r>
    </w:p>
    <w:p w14:paraId="6D6E337C" w14:textId="77777777" w:rsidR="00C82186" w:rsidRPr="00A117D6" w:rsidRDefault="00C82186" w:rsidP="00C82186">
      <w:pPr>
        <w:pStyle w:val="Standard0"/>
        <w:rPr>
          <w:rFonts w:ascii="Cambria" w:hAnsi="Cambria"/>
          <w:sz w:val="28"/>
          <w:szCs w:val="28"/>
        </w:rPr>
      </w:pPr>
      <w:r w:rsidRPr="00A117D6">
        <w:rPr>
          <w:rFonts w:ascii="Cambria" w:hAnsi="Cambria"/>
          <w:sz w:val="28"/>
          <w:szCs w:val="28"/>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37BA01F3" w14:textId="77777777" w:rsidR="00C82186" w:rsidRPr="00A117D6" w:rsidRDefault="00C82186" w:rsidP="00C82186">
      <w:pPr>
        <w:pStyle w:val="Standard0"/>
        <w:rPr>
          <w:rFonts w:ascii="Cambria" w:hAnsi="Cambria"/>
          <w:sz w:val="28"/>
          <w:szCs w:val="28"/>
        </w:rPr>
      </w:pPr>
    </w:p>
    <w:p w14:paraId="1221942D" w14:textId="77777777" w:rsidR="00C82186" w:rsidRPr="00A117D6" w:rsidRDefault="00250974"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10</w:t>
      </w:r>
      <w:r w:rsidR="00F9712A" w:rsidRPr="00A117D6">
        <w:rPr>
          <w:rFonts w:ascii="Cambria" w:eastAsia="Cambria" w:hAnsi="Cambria" w:cs="Cambria"/>
          <w:b/>
          <w:i/>
          <w:smallCaps/>
          <w:color w:val="632423"/>
          <w:sz w:val="28"/>
          <w:szCs w:val="28"/>
          <w:lang w:eastAsia="ja-JP"/>
        </w:rPr>
        <w:t xml:space="preserve">. </w:t>
      </w:r>
      <w:r w:rsidR="00AB5F49" w:rsidRPr="00A117D6">
        <w:rPr>
          <w:rFonts w:ascii="Cambria" w:eastAsia="Cambria" w:hAnsi="Cambria" w:cs="Cambria"/>
          <w:b/>
          <w:i/>
          <w:smallCaps/>
          <w:color w:val="632423"/>
          <w:sz w:val="28"/>
          <w:szCs w:val="28"/>
          <w:lang w:eastAsia="ja-JP"/>
        </w:rPr>
        <w:t>Ajánlattétel</w:t>
      </w:r>
    </w:p>
    <w:p w14:paraId="2D3E33E0" w14:textId="77777777" w:rsidR="00C82186" w:rsidRPr="00A117D6" w:rsidRDefault="00C82186" w:rsidP="00B513D4">
      <w:pPr>
        <w:pStyle w:val="Standard0"/>
        <w:tabs>
          <w:tab w:val="left" w:pos="720"/>
        </w:tabs>
        <w:rPr>
          <w:rFonts w:ascii="Cambria" w:hAnsi="Cambria"/>
          <w:sz w:val="28"/>
          <w:szCs w:val="28"/>
        </w:rPr>
      </w:pPr>
      <w:r w:rsidRPr="00A117D6">
        <w:rPr>
          <w:rFonts w:ascii="Cambria" w:hAnsi="Cambria"/>
          <w:sz w:val="28"/>
          <w:szCs w:val="28"/>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4658F4B0" w14:textId="77777777" w:rsidR="00C82186" w:rsidRPr="00A117D6" w:rsidRDefault="00C82186" w:rsidP="00C82186">
      <w:pPr>
        <w:pStyle w:val="Standard0"/>
        <w:ind w:left="360"/>
        <w:rPr>
          <w:rFonts w:ascii="Cambria" w:hAnsi="Cambria"/>
          <w:sz w:val="28"/>
          <w:szCs w:val="28"/>
        </w:rPr>
      </w:pPr>
    </w:p>
    <w:p w14:paraId="5DAFD562" w14:textId="77777777" w:rsidR="00C82186" w:rsidRPr="00A117D6" w:rsidRDefault="00C82186" w:rsidP="00F9712A">
      <w:pPr>
        <w:pStyle w:val="Standard0"/>
        <w:rPr>
          <w:rFonts w:ascii="Cambria" w:hAnsi="Cambria"/>
          <w:sz w:val="28"/>
          <w:szCs w:val="28"/>
        </w:rPr>
      </w:pPr>
      <w:r w:rsidRPr="00F52CC6">
        <w:rPr>
          <w:rFonts w:ascii="Cambria" w:hAnsi="Cambria"/>
          <w:sz w:val="28"/>
          <w:szCs w:val="28"/>
        </w:rPr>
        <w:t xml:space="preserve">Az ajánlatot javasoljuk a közbeszerzési dokumentumok </w:t>
      </w:r>
      <w:r w:rsidR="007200B4" w:rsidRPr="00F52CC6">
        <w:rPr>
          <w:rFonts w:ascii="Cambria" w:hAnsi="Cambria"/>
          <w:sz w:val="28"/>
          <w:szCs w:val="28"/>
        </w:rPr>
        <w:t>I</w:t>
      </w:r>
      <w:r w:rsidRPr="00F52CC6">
        <w:rPr>
          <w:rFonts w:ascii="Cambria" w:hAnsi="Cambria"/>
          <w:sz w:val="28"/>
          <w:szCs w:val="28"/>
        </w:rPr>
        <w:t>V. fejezet</w:t>
      </w:r>
      <w:r w:rsidR="007200B4" w:rsidRPr="00F52CC6">
        <w:rPr>
          <w:rFonts w:ascii="Cambria" w:hAnsi="Cambria"/>
          <w:sz w:val="28"/>
          <w:szCs w:val="28"/>
        </w:rPr>
        <w:t>ben</w:t>
      </w:r>
      <w:r w:rsidRPr="00F52CC6">
        <w:rPr>
          <w:rFonts w:ascii="Cambria" w:hAnsi="Cambria"/>
          <w:sz w:val="28"/>
          <w:szCs w:val="28"/>
        </w:rPr>
        <w:t xml:space="preserve"> </w:t>
      </w:r>
      <w:r w:rsidR="00250974" w:rsidRPr="00F52CC6">
        <w:rPr>
          <w:rFonts w:ascii="Cambria" w:hAnsi="Cambria"/>
          <w:sz w:val="28"/>
          <w:szCs w:val="28"/>
        </w:rPr>
        <w:t xml:space="preserve">(nyilatkozatminták) </w:t>
      </w:r>
      <w:r w:rsidRPr="00F52CC6">
        <w:rPr>
          <w:rFonts w:ascii="Cambria" w:hAnsi="Cambria"/>
          <w:sz w:val="28"/>
          <w:szCs w:val="28"/>
        </w:rPr>
        <w:t>meghatározott sorrendben összeállítani.</w:t>
      </w:r>
    </w:p>
    <w:p w14:paraId="3D99FB73" w14:textId="77777777" w:rsidR="00C82186" w:rsidRPr="00A117D6" w:rsidRDefault="00C82186" w:rsidP="00C82186">
      <w:pPr>
        <w:pStyle w:val="Standard0"/>
        <w:ind w:left="360"/>
        <w:rPr>
          <w:rFonts w:ascii="Cambria" w:hAnsi="Cambria"/>
          <w:b/>
          <w:sz w:val="28"/>
          <w:szCs w:val="28"/>
        </w:rPr>
      </w:pPr>
    </w:p>
    <w:p w14:paraId="5750455D" w14:textId="77777777" w:rsidR="00C82186" w:rsidRPr="00A117D6" w:rsidRDefault="00250974" w:rsidP="00C22C7A">
      <w:pPr>
        <w:spacing w:after="4" w:line="360"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11</w:t>
      </w:r>
      <w:r w:rsidR="00F9712A"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Kiegészítő tájékoztatás</w:t>
      </w:r>
    </w:p>
    <w:p w14:paraId="3D81F1C7" w14:textId="77777777" w:rsidR="002479F7" w:rsidRPr="00A117D6" w:rsidRDefault="002C4E86" w:rsidP="002479F7">
      <w:pPr>
        <w:spacing w:after="98" w:line="250" w:lineRule="auto"/>
        <w:ind w:right="19"/>
        <w:rPr>
          <w:rFonts w:ascii="Cambria" w:hAnsi="Cambria"/>
          <w:sz w:val="28"/>
          <w:szCs w:val="28"/>
        </w:rPr>
      </w:pPr>
      <w:r w:rsidRPr="00A117D6">
        <w:rPr>
          <w:rFonts w:ascii="Cambria" w:hAnsi="Cambria"/>
          <w:sz w:val="28"/>
          <w:szCs w:val="28"/>
        </w:rPr>
        <w:lastRenderedPageBreak/>
        <w:t xml:space="preserve">11.1. </w:t>
      </w:r>
      <w:r w:rsidR="00C82186" w:rsidRPr="00A117D6">
        <w:rPr>
          <w:rFonts w:ascii="Cambria" w:hAnsi="Cambria"/>
          <w:sz w:val="28"/>
          <w:szCs w:val="28"/>
        </w:rPr>
        <w:t xml:space="preserve">Bármely gazdasági szereplő – a megfelelő ajánlattétel érdekében – a közbeszerzési dokumentumokban foglaltakkal kapcsolatban írásban </w:t>
      </w:r>
    </w:p>
    <w:p w14:paraId="578F24B6" w14:textId="77777777" w:rsidR="002479F7" w:rsidRPr="00A117D6" w:rsidRDefault="002479F7" w:rsidP="00933435">
      <w:pPr>
        <w:pStyle w:val="Listaszerbekezds"/>
        <w:numPr>
          <w:ilvl w:val="0"/>
          <w:numId w:val="64"/>
        </w:numPr>
        <w:spacing w:after="98" w:line="250" w:lineRule="auto"/>
        <w:ind w:right="19"/>
        <w:rPr>
          <w:rFonts w:ascii="Cambria" w:hAnsi="Cambria"/>
          <w:sz w:val="28"/>
          <w:szCs w:val="28"/>
        </w:rPr>
      </w:pPr>
      <w:r w:rsidRPr="00A117D6">
        <w:rPr>
          <w:rFonts w:ascii="Cambria" w:hAnsi="Cambria"/>
          <w:b/>
          <w:sz w:val="28"/>
          <w:szCs w:val="28"/>
          <w:u w:val="single"/>
        </w:rPr>
        <w:t xml:space="preserve">E-mailen: </w:t>
      </w:r>
      <w:r w:rsidRPr="00A117D6">
        <w:rPr>
          <w:rFonts w:ascii="Cambria" w:hAnsi="Cambria"/>
          <w:sz w:val="28"/>
          <w:szCs w:val="28"/>
        </w:rPr>
        <w:t>a</w:t>
      </w:r>
      <w:r w:rsidRPr="00A117D6">
        <w:rPr>
          <w:rFonts w:ascii="Cambria" w:hAnsi="Cambria"/>
          <w:b/>
          <w:sz w:val="28"/>
          <w:szCs w:val="28"/>
        </w:rPr>
        <w:t xml:space="preserve"> </w:t>
      </w:r>
      <w:proofErr w:type="spellStart"/>
      <w:r w:rsidRPr="00A117D6">
        <w:rPr>
          <w:rFonts w:ascii="Cambria" w:hAnsi="Cambria"/>
          <w:color w:val="0000FF"/>
          <w:sz w:val="28"/>
          <w:szCs w:val="28"/>
          <w:u w:val="single" w:color="0000FF"/>
        </w:rPr>
        <w:t>derzsenyi.hkt</w:t>
      </w:r>
      <w:proofErr w:type="spellEnd"/>
      <w:r w:rsidRPr="00A117D6">
        <w:rPr>
          <w:rFonts w:ascii="Cambria" w:hAnsi="Cambria"/>
          <w:color w:val="0000FF"/>
          <w:sz w:val="28"/>
          <w:szCs w:val="28"/>
          <w:u w:val="single" w:color="0000FF"/>
        </w:rPr>
        <w:t>@gmail.com</w:t>
      </w:r>
      <w:r w:rsidRPr="00A117D6">
        <w:rPr>
          <w:rFonts w:ascii="Cambria" w:hAnsi="Cambria"/>
          <w:sz w:val="28"/>
          <w:szCs w:val="28"/>
        </w:rPr>
        <w:t xml:space="preserve"> címre </w:t>
      </w:r>
    </w:p>
    <w:p w14:paraId="29804F62" w14:textId="77777777" w:rsidR="00250974" w:rsidRPr="00A117D6" w:rsidRDefault="00C82186" w:rsidP="00933435">
      <w:pPr>
        <w:pStyle w:val="Standard0"/>
        <w:numPr>
          <w:ilvl w:val="0"/>
          <w:numId w:val="62"/>
        </w:numPr>
        <w:tabs>
          <w:tab w:val="left" w:pos="720"/>
        </w:tabs>
        <w:jc w:val="center"/>
        <w:rPr>
          <w:rFonts w:ascii="Cambria" w:hAnsi="Cambria"/>
          <w:b/>
          <w:sz w:val="28"/>
          <w:szCs w:val="28"/>
          <w:u w:val="single"/>
        </w:rPr>
      </w:pPr>
      <w:r w:rsidRPr="00A117D6">
        <w:rPr>
          <w:rFonts w:ascii="Cambria" w:hAnsi="Cambria"/>
          <w:b/>
          <w:sz w:val="28"/>
          <w:szCs w:val="28"/>
          <w:u w:val="single"/>
        </w:rPr>
        <w:t>legalább fokozott biztonságú elektronikus aláírással ellátva</w:t>
      </w:r>
      <w:proofErr w:type="gramStart"/>
      <w:r w:rsidR="00250974" w:rsidRPr="00A117D6">
        <w:rPr>
          <w:rFonts w:ascii="Cambria" w:hAnsi="Cambria"/>
          <w:b/>
          <w:sz w:val="28"/>
          <w:szCs w:val="28"/>
          <w:u w:val="single"/>
        </w:rPr>
        <w:t>!!</w:t>
      </w:r>
      <w:proofErr w:type="gramEnd"/>
    </w:p>
    <w:p w14:paraId="3A722058" w14:textId="77777777" w:rsidR="00250974" w:rsidRPr="00A117D6" w:rsidRDefault="00250974" w:rsidP="00250974">
      <w:pPr>
        <w:pStyle w:val="Standard0"/>
        <w:tabs>
          <w:tab w:val="left" w:pos="720"/>
        </w:tabs>
        <w:ind w:left="720"/>
        <w:rPr>
          <w:rFonts w:ascii="Cambria" w:hAnsi="Cambria"/>
          <w:b/>
          <w:sz w:val="28"/>
          <w:szCs w:val="28"/>
          <w:u w:val="single"/>
        </w:rPr>
      </w:pPr>
    </w:p>
    <w:p w14:paraId="474F9D38" w14:textId="77777777" w:rsidR="00250974" w:rsidRPr="00A117D6" w:rsidRDefault="00C82186" w:rsidP="00250974">
      <w:pPr>
        <w:pStyle w:val="Standard0"/>
        <w:tabs>
          <w:tab w:val="left" w:pos="720"/>
        </w:tabs>
        <w:ind w:left="720"/>
        <w:jc w:val="center"/>
        <w:rPr>
          <w:rFonts w:ascii="Cambria" w:hAnsi="Cambria"/>
          <w:b/>
          <w:sz w:val="28"/>
          <w:szCs w:val="28"/>
        </w:rPr>
      </w:pPr>
      <w:proofErr w:type="gramStart"/>
      <w:r w:rsidRPr="00A117D6">
        <w:rPr>
          <w:rFonts w:ascii="Cambria" w:hAnsi="Cambria"/>
          <w:b/>
          <w:sz w:val="28"/>
          <w:szCs w:val="28"/>
        </w:rPr>
        <w:t>vagy</w:t>
      </w:r>
      <w:proofErr w:type="gramEnd"/>
    </w:p>
    <w:p w14:paraId="544F5199" w14:textId="77777777" w:rsidR="00250974" w:rsidRPr="00A117D6" w:rsidRDefault="00250974" w:rsidP="00B513D4">
      <w:pPr>
        <w:pStyle w:val="Standard0"/>
        <w:tabs>
          <w:tab w:val="left" w:pos="720"/>
        </w:tabs>
        <w:rPr>
          <w:rFonts w:ascii="Cambria" w:hAnsi="Cambria"/>
          <w:sz w:val="28"/>
          <w:szCs w:val="28"/>
        </w:rPr>
      </w:pPr>
    </w:p>
    <w:p w14:paraId="01FA35C6" w14:textId="77777777" w:rsidR="002479F7" w:rsidRPr="00A117D6" w:rsidRDefault="002479F7" w:rsidP="00933435">
      <w:pPr>
        <w:pStyle w:val="Listaszerbekezds"/>
        <w:numPr>
          <w:ilvl w:val="0"/>
          <w:numId w:val="64"/>
        </w:numPr>
        <w:spacing w:after="98" w:line="250" w:lineRule="auto"/>
        <w:ind w:right="19"/>
        <w:rPr>
          <w:rFonts w:ascii="Cambria" w:hAnsi="Cambria"/>
          <w:sz w:val="28"/>
          <w:szCs w:val="28"/>
        </w:rPr>
      </w:pPr>
      <w:r w:rsidRPr="00A117D6">
        <w:rPr>
          <w:rFonts w:ascii="Cambria" w:hAnsi="Cambria"/>
          <w:b/>
          <w:sz w:val="28"/>
          <w:szCs w:val="28"/>
        </w:rPr>
        <w:t>F</w:t>
      </w:r>
      <w:r w:rsidR="00C82186" w:rsidRPr="00A117D6">
        <w:rPr>
          <w:rFonts w:ascii="Cambria" w:hAnsi="Cambria"/>
          <w:b/>
          <w:sz w:val="28"/>
          <w:szCs w:val="28"/>
        </w:rPr>
        <w:t>axon</w:t>
      </w:r>
      <w:proofErr w:type="gramStart"/>
      <w:r w:rsidR="00B12AE6" w:rsidRPr="00A117D6">
        <w:rPr>
          <w:rFonts w:ascii="Cambria" w:hAnsi="Cambria"/>
          <w:sz w:val="28"/>
          <w:szCs w:val="28"/>
        </w:rPr>
        <w:t xml:space="preserve">:  </w:t>
      </w:r>
      <w:r w:rsidR="00250974" w:rsidRPr="00A117D6">
        <w:rPr>
          <w:rFonts w:ascii="Cambria" w:hAnsi="Cambria"/>
          <w:b/>
          <w:sz w:val="28"/>
          <w:szCs w:val="28"/>
        </w:rPr>
        <w:t>+</w:t>
      </w:r>
      <w:proofErr w:type="gramEnd"/>
      <w:r w:rsidR="00250974" w:rsidRPr="00A117D6">
        <w:rPr>
          <w:rFonts w:ascii="Cambria" w:hAnsi="Cambria"/>
          <w:b/>
          <w:sz w:val="28"/>
          <w:szCs w:val="28"/>
        </w:rPr>
        <w:t>36-29-325090-</w:t>
      </w:r>
      <w:r w:rsidR="00C82186" w:rsidRPr="00A117D6">
        <w:rPr>
          <w:rFonts w:ascii="Cambria" w:hAnsi="Cambria"/>
          <w:sz w:val="28"/>
          <w:szCs w:val="28"/>
        </w:rPr>
        <w:t xml:space="preserve">es számon – kiegészítő (értelmező) tájékoztatást kérhet az Ajánlatkérőtől. </w:t>
      </w:r>
    </w:p>
    <w:p w14:paraId="1582E3B5" w14:textId="77777777" w:rsidR="002C4E86" w:rsidRPr="00A117D6" w:rsidRDefault="00C82186" w:rsidP="002C4E86">
      <w:pPr>
        <w:pStyle w:val="Standard0"/>
        <w:tabs>
          <w:tab w:val="left" w:pos="720"/>
        </w:tabs>
        <w:spacing w:before="120" w:after="120"/>
        <w:rPr>
          <w:rFonts w:ascii="Cambria" w:hAnsi="Cambria"/>
          <w:b/>
          <w:sz w:val="28"/>
          <w:szCs w:val="28"/>
        </w:rPr>
      </w:pPr>
      <w:r w:rsidRPr="00A117D6">
        <w:rPr>
          <w:rFonts w:ascii="Cambria" w:hAnsi="Cambria"/>
          <w:b/>
          <w:sz w:val="28"/>
          <w:szCs w:val="28"/>
        </w:rPr>
        <w:t xml:space="preserve">Amennyiben nem </w:t>
      </w:r>
      <w:r w:rsidRPr="00A117D6">
        <w:rPr>
          <w:rFonts w:ascii="Cambria" w:hAnsi="Cambria"/>
          <w:b/>
          <w:sz w:val="28"/>
          <w:szCs w:val="28"/>
          <w:u w:val="single"/>
        </w:rPr>
        <w:t>legalább fokozott biztonságú elektronikus</w:t>
      </w:r>
      <w:r w:rsidRPr="00A117D6">
        <w:rPr>
          <w:rFonts w:ascii="Cambria" w:hAnsi="Cambria"/>
          <w:b/>
          <w:sz w:val="28"/>
          <w:szCs w:val="28"/>
        </w:rPr>
        <w:t xml:space="preserve"> aláírással ellátott a beérkező e-mail, úgy Ajánlatkérő kéri az egyidejű, faxon történő megküldést is! </w:t>
      </w:r>
    </w:p>
    <w:p w14:paraId="59665C5C" w14:textId="77777777" w:rsidR="00C82186" w:rsidRPr="00A117D6" w:rsidRDefault="00C82186" w:rsidP="002C4E86">
      <w:pPr>
        <w:pStyle w:val="Standard0"/>
        <w:tabs>
          <w:tab w:val="left" w:pos="720"/>
        </w:tabs>
        <w:spacing w:before="120" w:after="120"/>
        <w:rPr>
          <w:rFonts w:ascii="Cambria" w:hAnsi="Cambria"/>
          <w:sz w:val="28"/>
          <w:szCs w:val="28"/>
        </w:rPr>
      </w:pPr>
      <w:r w:rsidRPr="00A117D6">
        <w:rPr>
          <w:rFonts w:ascii="Cambria" w:hAnsi="Cambria"/>
          <w:b/>
          <w:sz w:val="28"/>
          <w:szCs w:val="28"/>
        </w:rPr>
        <w:t>Ez esetben, illetve bármilyen eltérés esetén a faxszámra megküldött dokumentum tartalma az irányadó!</w:t>
      </w:r>
    </w:p>
    <w:p w14:paraId="46F22BCF" w14:textId="77777777" w:rsidR="00C82186" w:rsidRPr="00A117D6" w:rsidRDefault="002C4E86" w:rsidP="00BB449F">
      <w:pPr>
        <w:pStyle w:val="Textbodyindent"/>
        <w:spacing w:line="240" w:lineRule="auto"/>
        <w:ind w:left="567" w:hanging="567"/>
        <w:jc w:val="both"/>
        <w:rPr>
          <w:rFonts w:ascii="Cambria" w:hAnsi="Cambria"/>
          <w:sz w:val="28"/>
          <w:szCs w:val="28"/>
        </w:rPr>
      </w:pPr>
      <w:r w:rsidRPr="00F52CC6">
        <w:rPr>
          <w:rFonts w:ascii="Cambria" w:hAnsi="Cambria"/>
          <w:sz w:val="28"/>
          <w:szCs w:val="28"/>
        </w:rPr>
        <w:t xml:space="preserve">11.2. </w:t>
      </w:r>
      <w:r w:rsidR="00C82186" w:rsidRPr="00F52CC6">
        <w:rPr>
          <w:rFonts w:ascii="Cambria" w:hAnsi="Cambria"/>
          <w:sz w:val="28"/>
          <w:szCs w:val="28"/>
        </w:rPr>
        <w:t xml:space="preserve">A </w:t>
      </w:r>
      <w:r w:rsidR="00C82186" w:rsidRPr="00F52CC6">
        <w:rPr>
          <w:rFonts w:ascii="Cambria" w:hAnsi="Cambria"/>
          <w:b/>
          <w:sz w:val="28"/>
          <w:szCs w:val="28"/>
        </w:rPr>
        <w:t>kiegészítő tájékoztatást</w:t>
      </w:r>
      <w:r w:rsidR="00C82186" w:rsidRPr="00F52CC6">
        <w:rPr>
          <w:rFonts w:ascii="Cambria" w:hAnsi="Cambria"/>
          <w:sz w:val="28"/>
          <w:szCs w:val="28"/>
        </w:rPr>
        <w:t xml:space="preserve"> az ajánlattételi határidő </w:t>
      </w:r>
      <w:r w:rsidR="00C82186" w:rsidRPr="00F52CC6">
        <w:rPr>
          <w:rFonts w:ascii="Cambria" w:hAnsi="Cambria"/>
          <w:b/>
          <w:sz w:val="28"/>
          <w:szCs w:val="28"/>
        </w:rPr>
        <w:t xml:space="preserve">lejárta előtt legkésőbb </w:t>
      </w:r>
      <w:r w:rsidR="00234466" w:rsidRPr="00F52CC6">
        <w:rPr>
          <w:rFonts w:ascii="Cambria" w:hAnsi="Cambria"/>
          <w:b/>
          <w:sz w:val="28"/>
          <w:szCs w:val="28"/>
        </w:rPr>
        <w:t>6</w:t>
      </w:r>
      <w:r w:rsidR="00C82186" w:rsidRPr="00F52CC6">
        <w:rPr>
          <w:rFonts w:ascii="Cambria" w:hAnsi="Cambria"/>
          <w:b/>
          <w:sz w:val="28"/>
          <w:szCs w:val="28"/>
        </w:rPr>
        <w:t xml:space="preserve"> nappal</w:t>
      </w:r>
      <w:r w:rsidR="00C82186" w:rsidRPr="00A117D6">
        <w:rPr>
          <w:rFonts w:ascii="Cambria" w:hAnsi="Cambria"/>
          <w:sz w:val="28"/>
          <w:szCs w:val="28"/>
        </w:rPr>
        <w:t xml:space="preserve"> kell megadni a Kbt. 56. §. (2) bekezdés alapján.</w:t>
      </w:r>
    </w:p>
    <w:p w14:paraId="53877DBD" w14:textId="77777777" w:rsidR="00C82186" w:rsidRPr="00A117D6" w:rsidRDefault="00C82186" w:rsidP="00BB449F">
      <w:pPr>
        <w:pStyle w:val="Textbodyindent"/>
        <w:spacing w:line="240" w:lineRule="auto"/>
        <w:ind w:left="567"/>
        <w:jc w:val="both"/>
        <w:rPr>
          <w:rFonts w:ascii="Cambria" w:hAnsi="Cambria"/>
          <w:sz w:val="28"/>
          <w:szCs w:val="28"/>
        </w:rPr>
      </w:pPr>
      <w:r w:rsidRPr="00A117D6">
        <w:rPr>
          <w:rFonts w:ascii="Cambria" w:hAnsi="Cambria"/>
          <w:sz w:val="28"/>
          <w:szCs w:val="28"/>
        </w:rPr>
        <w:t>Ha a tájékoztatást az Ajánlatkérő nem tudja az 56. § (2) bekezdés szerinti határidőben megadni, vagy a kiegészítő tájékoztatással egyidejűleg a közbeszerzési dokumentumokat módosítja, Ajánlatkérő köteles meghosszabbítani az ajánlattételi határidőt</w:t>
      </w:r>
      <w:r w:rsidR="00234466" w:rsidRPr="00A117D6">
        <w:rPr>
          <w:rFonts w:ascii="Cambria" w:hAnsi="Cambria"/>
          <w:sz w:val="28"/>
          <w:szCs w:val="28"/>
        </w:rPr>
        <w:t xml:space="preserve"> a Kbt. 55.§ (1)-(2) bekezdések alkalmazásával.</w:t>
      </w:r>
    </w:p>
    <w:p w14:paraId="0FEF97D3" w14:textId="77777777" w:rsidR="00C82186" w:rsidRPr="00A117D6" w:rsidRDefault="00C82186" w:rsidP="007A6825">
      <w:pPr>
        <w:pStyle w:val="Textbodyindent"/>
        <w:spacing w:afterLines="120" w:after="288" w:line="240" w:lineRule="auto"/>
        <w:ind w:left="567"/>
        <w:jc w:val="both"/>
        <w:rPr>
          <w:rFonts w:ascii="Cambria" w:hAnsi="Cambria"/>
          <w:sz w:val="28"/>
          <w:szCs w:val="28"/>
        </w:rPr>
      </w:pPr>
      <w:r w:rsidRPr="00A117D6">
        <w:rPr>
          <w:rFonts w:ascii="Cambria" w:hAnsi="Cambria"/>
          <w:sz w:val="28"/>
          <w:szCs w:val="28"/>
        </w:rPr>
        <w:t>A Kbt. 56. § (3) bekezdése alapján, ha a kiegészítő</w:t>
      </w:r>
      <w:r w:rsidR="00467B62" w:rsidRPr="00A117D6">
        <w:rPr>
          <w:rFonts w:ascii="Cambria" w:hAnsi="Cambria"/>
          <w:sz w:val="28"/>
          <w:szCs w:val="28"/>
        </w:rPr>
        <w:t xml:space="preserve"> tájékoztatás iránti kérelmet az 56. § </w:t>
      </w:r>
      <w:r w:rsidRPr="00A117D6">
        <w:rPr>
          <w:rFonts w:ascii="Cambria" w:hAnsi="Cambria"/>
          <w:sz w:val="28"/>
          <w:szCs w:val="28"/>
        </w:rPr>
        <w:t xml:space="preserve">(2) bekezdésben foglalt válaszadási határidőt megelőző </w:t>
      </w:r>
      <w:r w:rsidR="00234466" w:rsidRPr="00A117D6">
        <w:rPr>
          <w:rFonts w:ascii="Cambria" w:hAnsi="Cambria"/>
          <w:b/>
          <w:sz w:val="28"/>
          <w:szCs w:val="28"/>
        </w:rPr>
        <w:t>negyedik</w:t>
      </w:r>
      <w:r w:rsidR="00234466" w:rsidRPr="00A117D6">
        <w:rPr>
          <w:rFonts w:ascii="Cambria" w:hAnsi="Cambria"/>
          <w:sz w:val="28"/>
          <w:szCs w:val="28"/>
        </w:rPr>
        <w:t xml:space="preserve"> </w:t>
      </w:r>
      <w:r w:rsidRPr="00A117D6">
        <w:rPr>
          <w:rFonts w:ascii="Cambria" w:hAnsi="Cambria"/>
          <w:sz w:val="28"/>
          <w:szCs w:val="28"/>
        </w:rPr>
        <w:t>napnál később nyújtották be, a kiegészítő tájékoztatást az ajánlatkérőnek nem kötelező megadnia.</w:t>
      </w:r>
    </w:p>
    <w:p w14:paraId="75A03D29" w14:textId="77777777" w:rsidR="00C82186" w:rsidRPr="00A117D6" w:rsidRDefault="00C82186" w:rsidP="00C82186">
      <w:pPr>
        <w:pStyle w:val="Standard0"/>
        <w:rPr>
          <w:rFonts w:ascii="Cambria" w:hAnsi="Cambria"/>
          <w:sz w:val="28"/>
          <w:szCs w:val="28"/>
        </w:rPr>
      </w:pPr>
    </w:p>
    <w:p w14:paraId="1F5740FD" w14:textId="77777777" w:rsidR="00C82186" w:rsidRPr="00A117D6" w:rsidRDefault="002C4E86"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12</w:t>
      </w:r>
      <w:r w:rsidR="00F9712A"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 xml:space="preserve">Az ajánlat </w:t>
      </w:r>
      <w:r w:rsidR="00BB449F" w:rsidRPr="00A117D6">
        <w:rPr>
          <w:rFonts w:ascii="Cambria" w:eastAsia="Cambria" w:hAnsi="Cambria" w:cs="Cambria"/>
          <w:b/>
          <w:i/>
          <w:smallCaps/>
          <w:color w:val="632423"/>
          <w:sz w:val="28"/>
          <w:szCs w:val="28"/>
          <w:lang w:eastAsia="ja-JP"/>
        </w:rPr>
        <w:t>nyelve</w:t>
      </w:r>
      <w:r w:rsidR="00C82186" w:rsidRPr="00A117D6">
        <w:rPr>
          <w:rFonts w:ascii="Cambria" w:eastAsia="Cambria" w:hAnsi="Cambria" w:cs="Cambria"/>
          <w:b/>
          <w:i/>
          <w:smallCaps/>
          <w:color w:val="632423"/>
          <w:sz w:val="28"/>
          <w:szCs w:val="28"/>
          <w:lang w:eastAsia="ja-JP"/>
        </w:rPr>
        <w:t>, pénzneme</w:t>
      </w:r>
      <w:r w:rsidR="00BB449F" w:rsidRPr="00A117D6">
        <w:rPr>
          <w:rFonts w:ascii="Cambria" w:eastAsia="Cambria" w:hAnsi="Cambria" w:cs="Cambria"/>
          <w:b/>
          <w:i/>
          <w:smallCaps/>
          <w:color w:val="632423"/>
          <w:sz w:val="28"/>
          <w:szCs w:val="28"/>
          <w:lang w:eastAsia="ja-JP"/>
        </w:rPr>
        <w:t>, a nyilatkozatok formája</w:t>
      </w:r>
    </w:p>
    <w:p w14:paraId="7164DD62" w14:textId="77777777" w:rsidR="00AB507C" w:rsidRPr="00A117D6" w:rsidRDefault="002C4E86" w:rsidP="00BB449F">
      <w:pPr>
        <w:pStyle w:val="Textbodyindent"/>
        <w:spacing w:line="240" w:lineRule="auto"/>
        <w:ind w:left="567" w:hanging="567"/>
        <w:jc w:val="both"/>
        <w:rPr>
          <w:rFonts w:ascii="Cambria" w:hAnsi="Cambria"/>
          <w:sz w:val="28"/>
          <w:szCs w:val="28"/>
        </w:rPr>
      </w:pPr>
      <w:r w:rsidRPr="00A117D6">
        <w:rPr>
          <w:rFonts w:ascii="Cambria" w:hAnsi="Cambria"/>
          <w:sz w:val="28"/>
          <w:szCs w:val="28"/>
        </w:rPr>
        <w:t xml:space="preserve">12.1 </w:t>
      </w:r>
      <w:r w:rsidR="00F9712A" w:rsidRPr="00A117D6">
        <w:rPr>
          <w:rFonts w:ascii="Cambria" w:hAnsi="Cambria"/>
          <w:sz w:val="28"/>
          <w:szCs w:val="28"/>
        </w:rPr>
        <w:t xml:space="preserve"> </w:t>
      </w:r>
      <w:r w:rsidR="00C82186" w:rsidRPr="00A117D6">
        <w:rPr>
          <w:rFonts w:ascii="Cambria" w:hAnsi="Cambria"/>
          <w:sz w:val="28"/>
          <w:szCs w:val="28"/>
        </w:rPr>
        <w:t>Az ajánlattétel nyelve: magyar (HU). Az ajánlathoz és az eljáráshoz kapcsolódó összes levelezést és egyéb anyagokat magyar nyelven kell elkészíteni. A becsatolt idegen nyelvű dokumentumok magyar nyelvű felelős fordításait az ajánlatnak tartalmaznia kell. Ajánlatkérő nem írja elő hitelesített fordítás csatolását. Elegendő az aláírásra jogosult nyilatkozata arról, hogy a fordítás megegyezik az eredeti dokumentumban foglaltakkal.</w:t>
      </w:r>
      <w:r w:rsidR="00AB507C" w:rsidRPr="00A117D6">
        <w:rPr>
          <w:rFonts w:ascii="Cambria" w:hAnsi="Cambria"/>
          <w:sz w:val="28"/>
          <w:szCs w:val="28"/>
        </w:rPr>
        <w:t xml:space="preserve"> </w:t>
      </w:r>
    </w:p>
    <w:p w14:paraId="458DF0A3" w14:textId="77777777" w:rsidR="00C82186" w:rsidRPr="00A117D6" w:rsidRDefault="007200B4" w:rsidP="0097337B">
      <w:pPr>
        <w:pStyle w:val="Textbodyindent"/>
        <w:spacing w:line="240" w:lineRule="auto"/>
        <w:ind w:left="567"/>
        <w:jc w:val="both"/>
        <w:rPr>
          <w:rFonts w:ascii="Cambria" w:hAnsi="Cambria"/>
          <w:sz w:val="28"/>
          <w:szCs w:val="28"/>
        </w:rPr>
      </w:pPr>
      <w:r w:rsidRPr="00A117D6">
        <w:rPr>
          <w:rFonts w:ascii="Cambria" w:hAnsi="Cambria"/>
          <w:sz w:val="28"/>
          <w:szCs w:val="28"/>
        </w:rPr>
        <w:t>A dokumentumok a Kb</w:t>
      </w:r>
      <w:r w:rsidR="002C4E86" w:rsidRPr="00A117D6">
        <w:rPr>
          <w:rFonts w:ascii="Cambria" w:hAnsi="Cambria"/>
          <w:sz w:val="28"/>
          <w:szCs w:val="28"/>
        </w:rPr>
        <w:t xml:space="preserve">t. 47. § (2) bekezdése szerint </w:t>
      </w:r>
      <w:r w:rsidRPr="00A117D6">
        <w:rPr>
          <w:rFonts w:ascii="Cambria" w:hAnsi="Cambria"/>
          <w:sz w:val="28"/>
          <w:szCs w:val="28"/>
        </w:rPr>
        <w:t>egyszerű</w:t>
      </w:r>
      <w:r w:rsidR="002C4E86" w:rsidRPr="00A117D6">
        <w:rPr>
          <w:rFonts w:ascii="Cambria" w:hAnsi="Cambria"/>
          <w:sz w:val="28"/>
          <w:szCs w:val="28"/>
        </w:rPr>
        <w:t xml:space="preserve"> másolati formában benyújthatók, KIVÉTELT képez a 66. § (2) </w:t>
      </w:r>
      <w:proofErr w:type="spellStart"/>
      <w:r w:rsidR="002C4E86" w:rsidRPr="00A117D6">
        <w:rPr>
          <w:rFonts w:ascii="Cambria" w:hAnsi="Cambria"/>
          <w:sz w:val="28"/>
          <w:szCs w:val="28"/>
        </w:rPr>
        <w:t>bek</w:t>
      </w:r>
      <w:proofErr w:type="spellEnd"/>
      <w:r w:rsidR="002C4E86" w:rsidRPr="00A117D6">
        <w:rPr>
          <w:rFonts w:ascii="Cambria" w:hAnsi="Cambria"/>
          <w:sz w:val="28"/>
          <w:szCs w:val="28"/>
        </w:rPr>
        <w:t xml:space="preserve">. </w:t>
      </w:r>
      <w:proofErr w:type="gramStart"/>
      <w:r w:rsidR="002C4E86" w:rsidRPr="00A117D6">
        <w:rPr>
          <w:rFonts w:ascii="Cambria" w:hAnsi="Cambria"/>
          <w:sz w:val="28"/>
          <w:szCs w:val="28"/>
        </w:rPr>
        <w:t>szerinti</w:t>
      </w:r>
      <w:proofErr w:type="gramEnd"/>
      <w:r w:rsidR="002C4E86" w:rsidRPr="00A117D6">
        <w:rPr>
          <w:rFonts w:ascii="Cambria" w:hAnsi="Cambria"/>
          <w:sz w:val="28"/>
          <w:szCs w:val="28"/>
        </w:rPr>
        <w:t xml:space="preserve"> nyilatkozat, amelynek EREDETI példányát kell az ajánlatban benyújtani.</w:t>
      </w:r>
    </w:p>
    <w:p w14:paraId="76B9A646"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A117D6">
        <w:rPr>
          <w:rFonts w:ascii="Cambria" w:hAnsi="Cambria"/>
          <w:sz w:val="28"/>
          <w:szCs w:val="28"/>
        </w:rPr>
        <w:t>12</w:t>
      </w:r>
      <w:r w:rsidR="00DD3B62" w:rsidRPr="00A117D6">
        <w:rPr>
          <w:rFonts w:ascii="Cambria" w:hAnsi="Cambria"/>
          <w:sz w:val="28"/>
          <w:szCs w:val="28"/>
        </w:rPr>
        <w:t xml:space="preserve">.2. </w:t>
      </w:r>
      <w:r w:rsidR="00C82186" w:rsidRPr="00A117D6">
        <w:rPr>
          <w:rFonts w:ascii="Cambria" w:hAnsi="Cambria"/>
          <w:sz w:val="28"/>
          <w:szCs w:val="28"/>
        </w:rPr>
        <w:t xml:space="preserve">Az ajánlat pénzneme: Magyar forint (HUF). A különböző devizák forintra történő átszámításával összefüggésben az eljárást megindító felhívás </w:t>
      </w:r>
      <w:r w:rsidR="00C82186" w:rsidRPr="00A117D6">
        <w:rPr>
          <w:rFonts w:ascii="Cambria" w:hAnsi="Cambria"/>
          <w:sz w:val="28"/>
          <w:szCs w:val="28"/>
        </w:rPr>
        <w:lastRenderedPageBreak/>
        <w:t>feladásának napján érvényes Magyar Nemzeti Bank által meghatározott devizaárfolyamokat kell alkalmazni,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14:paraId="5D82E85D" w14:textId="77777777" w:rsidR="00F52CC6" w:rsidRDefault="00F52CC6" w:rsidP="002F0B76">
      <w:pPr>
        <w:spacing w:after="4" w:line="252" w:lineRule="auto"/>
        <w:ind w:right="17"/>
        <w:jc w:val="left"/>
        <w:rPr>
          <w:rFonts w:ascii="Cambria" w:eastAsia="Cambria" w:hAnsi="Cambria" w:cs="Cambria"/>
          <w:b/>
          <w:i/>
          <w:smallCaps/>
          <w:color w:val="632423"/>
          <w:sz w:val="28"/>
          <w:szCs w:val="28"/>
          <w:lang w:eastAsia="ja-JP"/>
        </w:rPr>
      </w:pPr>
    </w:p>
    <w:p w14:paraId="02192B67" w14:textId="77777777" w:rsidR="00F52CC6" w:rsidRDefault="00F52CC6" w:rsidP="002F0B76">
      <w:pPr>
        <w:spacing w:after="4" w:line="252" w:lineRule="auto"/>
        <w:ind w:right="17"/>
        <w:jc w:val="left"/>
        <w:rPr>
          <w:rFonts w:ascii="Cambria" w:eastAsia="Cambria" w:hAnsi="Cambria" w:cs="Cambria"/>
          <w:b/>
          <w:i/>
          <w:smallCaps/>
          <w:color w:val="632423"/>
          <w:sz w:val="28"/>
          <w:szCs w:val="28"/>
          <w:lang w:eastAsia="ja-JP"/>
        </w:rPr>
      </w:pPr>
    </w:p>
    <w:p w14:paraId="1AA2CC50" w14:textId="77777777" w:rsidR="00F52CC6" w:rsidRDefault="00F52CC6" w:rsidP="002F0B76">
      <w:pPr>
        <w:spacing w:after="4" w:line="252" w:lineRule="auto"/>
        <w:ind w:right="17"/>
        <w:jc w:val="left"/>
        <w:rPr>
          <w:rFonts w:ascii="Cambria" w:eastAsia="Cambria" w:hAnsi="Cambria" w:cs="Cambria"/>
          <w:b/>
          <w:i/>
          <w:smallCaps/>
          <w:color w:val="632423"/>
          <w:sz w:val="28"/>
          <w:szCs w:val="28"/>
          <w:lang w:eastAsia="ja-JP"/>
        </w:rPr>
      </w:pPr>
    </w:p>
    <w:p w14:paraId="04CD794F" w14:textId="77777777" w:rsidR="00C82186" w:rsidRPr="00A117D6" w:rsidRDefault="00BB449F"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13</w:t>
      </w:r>
      <w:r w:rsidR="00C82186" w:rsidRPr="00A117D6">
        <w:rPr>
          <w:rFonts w:ascii="Cambria" w:eastAsia="Cambria" w:hAnsi="Cambria" w:cs="Cambria"/>
          <w:b/>
          <w:i/>
          <w:smallCaps/>
          <w:color w:val="632423"/>
          <w:sz w:val="28"/>
          <w:szCs w:val="28"/>
          <w:lang w:eastAsia="ja-JP"/>
        </w:rPr>
        <w:t>.</w:t>
      </w:r>
      <w:r w:rsidR="002F0B76"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Az ajánlatok benyújtása, lezárása és jelölése</w:t>
      </w:r>
    </w:p>
    <w:p w14:paraId="59B373A2" w14:textId="77777777" w:rsidR="00C82186" w:rsidRPr="00A117D6" w:rsidRDefault="00C82186" w:rsidP="00C82186">
      <w:pPr>
        <w:pStyle w:val="Textbodyindent"/>
        <w:spacing w:after="0" w:line="240" w:lineRule="auto"/>
        <w:ind w:left="0"/>
        <w:jc w:val="both"/>
        <w:rPr>
          <w:rFonts w:ascii="Cambria" w:hAnsi="Cambria"/>
          <w:sz w:val="28"/>
          <w:szCs w:val="28"/>
        </w:rPr>
      </w:pPr>
    </w:p>
    <w:p w14:paraId="546806EF"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F52CC6">
        <w:rPr>
          <w:rFonts w:ascii="Cambria" w:hAnsi="Cambria"/>
          <w:sz w:val="28"/>
          <w:szCs w:val="28"/>
        </w:rPr>
        <w:t>13</w:t>
      </w:r>
      <w:r w:rsidR="00C82186" w:rsidRPr="00F52CC6">
        <w:rPr>
          <w:rFonts w:ascii="Cambria" w:hAnsi="Cambria"/>
          <w:sz w:val="28"/>
          <w:szCs w:val="28"/>
        </w:rPr>
        <w:t xml:space="preserve">.1. </w:t>
      </w:r>
      <w:r w:rsidR="00C82186" w:rsidRPr="00F52CC6">
        <w:rPr>
          <w:rFonts w:ascii="Cambria" w:hAnsi="Cambria"/>
          <w:sz w:val="28"/>
          <w:szCs w:val="28"/>
        </w:rPr>
        <w:tab/>
        <w:t xml:space="preserve">Az Ajánlattevőknek az ajánlat </w:t>
      </w:r>
      <w:r w:rsidR="00C82186" w:rsidRPr="00F52CC6">
        <w:rPr>
          <w:rFonts w:ascii="Cambria" w:hAnsi="Cambria"/>
          <w:b/>
          <w:sz w:val="28"/>
          <w:szCs w:val="28"/>
        </w:rPr>
        <w:t>eredeti papíralapú</w:t>
      </w:r>
      <w:r w:rsidR="00C82186" w:rsidRPr="00F52CC6">
        <w:rPr>
          <w:rFonts w:ascii="Cambria" w:hAnsi="Cambria"/>
          <w:sz w:val="28"/>
          <w:szCs w:val="28"/>
        </w:rPr>
        <w:t xml:space="preserve">, valamint </w:t>
      </w:r>
      <w:r w:rsidRPr="00F52CC6">
        <w:rPr>
          <w:rFonts w:ascii="Cambria" w:hAnsi="Cambria"/>
          <w:sz w:val="28"/>
          <w:szCs w:val="28"/>
        </w:rPr>
        <w:t>1</w:t>
      </w:r>
      <w:r w:rsidR="00C82186" w:rsidRPr="00F52CC6">
        <w:rPr>
          <w:rFonts w:ascii="Cambria" w:hAnsi="Cambria"/>
          <w:sz w:val="28"/>
          <w:szCs w:val="28"/>
        </w:rPr>
        <w:t xml:space="preserve"> db elektronikus példányát egy borítékban kell lezárniuk, a borítékot megfelelő jelzéssel ellátva: </w:t>
      </w:r>
      <w:r w:rsidR="00C82186" w:rsidRPr="00F52CC6">
        <w:rPr>
          <w:rFonts w:ascii="Cambria" w:hAnsi="Cambria"/>
          <w:b/>
          <w:sz w:val="28"/>
          <w:szCs w:val="28"/>
        </w:rPr>
        <w:t>„eredeti”</w:t>
      </w:r>
      <w:r w:rsidR="00C82186" w:rsidRPr="00F52CC6">
        <w:rPr>
          <w:rFonts w:ascii="Cambria" w:hAnsi="Cambria"/>
          <w:sz w:val="28"/>
          <w:szCs w:val="28"/>
        </w:rPr>
        <w:t xml:space="preserve">, és </w:t>
      </w:r>
      <w:r w:rsidR="00C82186" w:rsidRPr="00F52CC6">
        <w:rPr>
          <w:rFonts w:ascii="Cambria" w:hAnsi="Cambria"/>
          <w:b/>
          <w:sz w:val="28"/>
          <w:szCs w:val="28"/>
        </w:rPr>
        <w:t>„Határidő előtt nem felbontandó”</w:t>
      </w:r>
      <w:r w:rsidR="00C82186" w:rsidRPr="00F52CC6">
        <w:rPr>
          <w:rFonts w:ascii="Cambria" w:hAnsi="Cambria"/>
          <w:sz w:val="28"/>
          <w:szCs w:val="28"/>
        </w:rPr>
        <w:t>.</w:t>
      </w:r>
    </w:p>
    <w:p w14:paraId="35DEED0B" w14:textId="77777777" w:rsidR="00C82186" w:rsidRPr="00A117D6" w:rsidRDefault="00C82186" w:rsidP="00C82186">
      <w:pPr>
        <w:pStyle w:val="Textbodyindent"/>
        <w:spacing w:after="0" w:line="240" w:lineRule="auto"/>
        <w:ind w:left="709" w:hanging="709"/>
        <w:jc w:val="both"/>
        <w:rPr>
          <w:rFonts w:ascii="Cambria" w:hAnsi="Cambria"/>
          <w:sz w:val="28"/>
          <w:szCs w:val="28"/>
        </w:rPr>
      </w:pPr>
    </w:p>
    <w:p w14:paraId="4438A041"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A117D6">
        <w:rPr>
          <w:rFonts w:ascii="Cambria" w:hAnsi="Cambria"/>
          <w:bCs/>
          <w:sz w:val="28"/>
          <w:szCs w:val="28"/>
        </w:rPr>
        <w:t>13</w:t>
      </w:r>
      <w:r w:rsidR="00C82186" w:rsidRPr="00A117D6">
        <w:rPr>
          <w:rFonts w:ascii="Cambria" w:hAnsi="Cambria"/>
          <w:bCs/>
          <w:sz w:val="28"/>
          <w:szCs w:val="28"/>
        </w:rPr>
        <w:t xml:space="preserve">.2. </w:t>
      </w:r>
      <w:r w:rsidR="00C82186" w:rsidRPr="00A117D6">
        <w:rPr>
          <w:rFonts w:ascii="Cambria" w:hAnsi="Cambria"/>
          <w:bCs/>
          <w:sz w:val="28"/>
          <w:szCs w:val="28"/>
        </w:rPr>
        <w:tab/>
      </w:r>
      <w:r w:rsidR="00C82186" w:rsidRPr="00A117D6">
        <w:rPr>
          <w:rFonts w:ascii="Cambria" w:hAnsi="Cambria"/>
          <w:b/>
          <w:bCs/>
          <w:sz w:val="28"/>
          <w:szCs w:val="28"/>
        </w:rPr>
        <w:t>A</w:t>
      </w:r>
      <w:r w:rsidR="00C82186" w:rsidRPr="00A117D6">
        <w:rPr>
          <w:rFonts w:ascii="Cambria" w:hAnsi="Cambria"/>
          <w:bCs/>
          <w:sz w:val="28"/>
          <w:szCs w:val="28"/>
        </w:rPr>
        <w:t xml:space="preserve"> </w:t>
      </w:r>
      <w:r w:rsidR="00C82186" w:rsidRPr="00A117D6">
        <w:rPr>
          <w:rFonts w:ascii="Cambria" w:hAnsi="Cambria"/>
          <w:b/>
          <w:bCs/>
          <w:sz w:val="28"/>
          <w:szCs w:val="28"/>
        </w:rPr>
        <w:t>borítékot</w:t>
      </w:r>
    </w:p>
    <w:p w14:paraId="4B68AE9C" w14:textId="77777777" w:rsidR="00785EE4" w:rsidRPr="00A117D6" w:rsidRDefault="00C82186" w:rsidP="00785EE4">
      <w:pPr>
        <w:pStyle w:val="Textbodyindent"/>
        <w:numPr>
          <w:ilvl w:val="0"/>
          <w:numId w:val="8"/>
        </w:numPr>
        <w:tabs>
          <w:tab w:val="left" w:pos="2136"/>
        </w:tabs>
        <w:spacing w:after="0" w:line="240" w:lineRule="auto"/>
        <w:ind w:left="1068"/>
        <w:jc w:val="both"/>
        <w:rPr>
          <w:rFonts w:ascii="Cambria" w:hAnsi="Cambria"/>
          <w:sz w:val="28"/>
          <w:szCs w:val="28"/>
        </w:rPr>
      </w:pPr>
      <w:r w:rsidRPr="00A117D6">
        <w:rPr>
          <w:rFonts w:ascii="Cambria" w:hAnsi="Cambria"/>
          <w:b/>
          <w:sz w:val="28"/>
          <w:szCs w:val="28"/>
        </w:rPr>
        <w:t>az alábbi címre kell címezni</w:t>
      </w:r>
      <w:proofErr w:type="gramStart"/>
      <w:r w:rsidRPr="00A117D6">
        <w:rPr>
          <w:rFonts w:ascii="Cambria" w:hAnsi="Cambria"/>
          <w:b/>
          <w:sz w:val="28"/>
          <w:szCs w:val="28"/>
        </w:rPr>
        <w:t>:</w:t>
      </w:r>
      <w:r w:rsidR="00785EE4" w:rsidRPr="00A117D6">
        <w:rPr>
          <w:rFonts w:ascii="Cambria" w:hAnsi="Cambria"/>
          <w:b/>
          <w:sz w:val="28"/>
          <w:szCs w:val="28"/>
        </w:rPr>
        <w:t xml:space="preserve"> …</w:t>
      </w:r>
      <w:proofErr w:type="gramEnd"/>
      <w:r w:rsidR="00785EE4" w:rsidRPr="00A117D6">
        <w:rPr>
          <w:rFonts w:ascii="Cambria" w:hAnsi="Cambria"/>
          <w:b/>
          <w:sz w:val="28"/>
          <w:szCs w:val="28"/>
        </w:rPr>
        <w:t>………………………………………</w:t>
      </w:r>
      <w:r w:rsidR="000C2098" w:rsidRPr="00A117D6">
        <w:rPr>
          <w:rFonts w:ascii="Cambria" w:hAnsi="Cambria"/>
          <w:b/>
          <w:sz w:val="28"/>
          <w:szCs w:val="28"/>
        </w:rPr>
        <w:t>……..</w:t>
      </w:r>
    </w:p>
    <w:p w14:paraId="09FF7E14" w14:textId="77777777" w:rsidR="000E2371" w:rsidRPr="00A117D6" w:rsidRDefault="000E2371" w:rsidP="00C82186">
      <w:pPr>
        <w:pStyle w:val="Textbodyindent"/>
        <w:spacing w:after="0" w:line="240" w:lineRule="auto"/>
        <w:ind w:left="1068"/>
        <w:rPr>
          <w:rFonts w:ascii="Cambria" w:hAnsi="Cambria"/>
          <w:b/>
          <w:sz w:val="28"/>
          <w:szCs w:val="28"/>
        </w:rPr>
      </w:pPr>
    </w:p>
    <w:p w14:paraId="29946BDB" w14:textId="77777777" w:rsidR="00C82186" w:rsidRPr="00A117D6" w:rsidRDefault="00C82186" w:rsidP="00785EE4">
      <w:pPr>
        <w:pStyle w:val="Textbodyindent"/>
        <w:numPr>
          <w:ilvl w:val="0"/>
          <w:numId w:val="8"/>
        </w:numPr>
        <w:tabs>
          <w:tab w:val="left" w:pos="2136"/>
        </w:tabs>
        <w:spacing w:after="0" w:line="240" w:lineRule="auto"/>
        <w:ind w:left="1068"/>
        <w:jc w:val="both"/>
        <w:rPr>
          <w:rFonts w:ascii="Cambria" w:hAnsi="Cambria"/>
          <w:sz w:val="28"/>
          <w:szCs w:val="28"/>
        </w:rPr>
      </w:pPr>
      <w:r w:rsidRPr="00A117D6">
        <w:rPr>
          <w:rFonts w:ascii="Cambria" w:hAnsi="Cambria"/>
          <w:b/>
          <w:sz w:val="28"/>
          <w:szCs w:val="28"/>
        </w:rPr>
        <w:t xml:space="preserve">A borítékon fel kell tüntetni </w:t>
      </w:r>
      <w:proofErr w:type="gramStart"/>
      <w:r w:rsidRPr="00A117D6">
        <w:rPr>
          <w:rFonts w:ascii="Cambria" w:hAnsi="Cambria"/>
          <w:b/>
          <w:sz w:val="28"/>
          <w:szCs w:val="28"/>
        </w:rPr>
        <w:t xml:space="preserve">az </w:t>
      </w:r>
      <w:r w:rsidR="00785EE4" w:rsidRPr="00A117D6">
        <w:rPr>
          <w:rFonts w:ascii="Cambria" w:hAnsi="Cambria"/>
          <w:b/>
          <w:sz w:val="28"/>
          <w:szCs w:val="28"/>
        </w:rPr>
        <w:t xml:space="preserve"> alábbiakat</w:t>
      </w:r>
      <w:proofErr w:type="gramEnd"/>
      <w:r w:rsidRPr="00A117D6">
        <w:rPr>
          <w:rFonts w:ascii="Cambria" w:hAnsi="Cambria"/>
          <w:b/>
          <w:sz w:val="28"/>
          <w:szCs w:val="28"/>
        </w:rPr>
        <w:t>:</w:t>
      </w:r>
    </w:p>
    <w:p w14:paraId="3DFA78F1" w14:textId="77777777" w:rsidR="00C82186" w:rsidRPr="00A117D6" w:rsidRDefault="00C82186" w:rsidP="00C82186">
      <w:pPr>
        <w:pStyle w:val="Textbodyindent"/>
        <w:spacing w:after="0" w:line="240" w:lineRule="auto"/>
        <w:ind w:left="1068"/>
        <w:rPr>
          <w:rFonts w:ascii="Cambria" w:hAnsi="Cambria"/>
          <w:sz w:val="28"/>
          <w:szCs w:val="28"/>
        </w:rPr>
      </w:pPr>
    </w:p>
    <w:p w14:paraId="4CFE7ADC" w14:textId="77777777" w:rsidR="00C82186" w:rsidRPr="00A117D6" w:rsidRDefault="00C82186" w:rsidP="00C82186">
      <w:pPr>
        <w:pStyle w:val="Standard0"/>
        <w:tabs>
          <w:tab w:val="left" w:pos="2268"/>
          <w:tab w:val="right" w:leader="dot" w:pos="10490"/>
        </w:tabs>
        <w:ind w:left="1134" w:hanging="594"/>
        <w:jc w:val="center"/>
        <w:outlineLvl w:val="0"/>
        <w:rPr>
          <w:rFonts w:ascii="Cambria" w:hAnsi="Cambria"/>
          <w:b/>
          <w:sz w:val="28"/>
          <w:szCs w:val="28"/>
        </w:rPr>
      </w:pPr>
      <w:r w:rsidRPr="00A117D6">
        <w:rPr>
          <w:rFonts w:ascii="Cambria" w:hAnsi="Cambria"/>
          <w:b/>
          <w:sz w:val="28"/>
          <w:szCs w:val="28"/>
        </w:rPr>
        <w:t>„</w:t>
      </w:r>
      <w:r w:rsidR="00B04033" w:rsidRPr="00A117D6">
        <w:rPr>
          <w:rFonts w:ascii="Cambria" w:eastAsia="Times New Roman" w:hAnsi="Cambria"/>
          <w:b/>
          <w:i/>
          <w:kern w:val="0"/>
          <w:sz w:val="28"/>
          <w:szCs w:val="28"/>
          <w:lang w:eastAsia="hu-HU"/>
        </w:rPr>
        <w:t>Egyedi import gyógyszerek beszerzése és szállítása a sürgősségi betegellátáshoz szükséges hatóanyag tartalommal és kiszerelésben</w:t>
      </w:r>
      <w:r w:rsidR="000E2371" w:rsidRPr="00A117D6">
        <w:rPr>
          <w:rFonts w:ascii="Cambria" w:eastAsia="Times New Roman" w:hAnsi="Cambria"/>
          <w:b/>
          <w:i/>
          <w:kern w:val="0"/>
          <w:sz w:val="28"/>
          <w:szCs w:val="28"/>
          <w:lang w:eastAsia="hu-HU"/>
        </w:rPr>
        <w:t>.</w:t>
      </w:r>
      <w:r w:rsidRPr="00A117D6">
        <w:rPr>
          <w:rFonts w:ascii="Cambria" w:eastAsia="Times New Roman" w:hAnsi="Cambria"/>
          <w:b/>
          <w:i/>
          <w:kern w:val="0"/>
          <w:sz w:val="28"/>
          <w:szCs w:val="28"/>
          <w:lang w:eastAsia="hu-HU"/>
        </w:rPr>
        <w:t>”</w:t>
      </w:r>
    </w:p>
    <w:p w14:paraId="59BC246F" w14:textId="77777777" w:rsidR="00C82186" w:rsidRPr="00A117D6" w:rsidRDefault="00C82186" w:rsidP="00C82186">
      <w:pPr>
        <w:pStyle w:val="Standard0"/>
        <w:tabs>
          <w:tab w:val="left" w:pos="2268"/>
          <w:tab w:val="right" w:leader="dot" w:pos="10490"/>
        </w:tabs>
        <w:ind w:left="1134" w:hanging="594"/>
        <w:jc w:val="center"/>
        <w:outlineLvl w:val="0"/>
        <w:rPr>
          <w:rFonts w:ascii="Cambria" w:hAnsi="Cambria"/>
          <w:b/>
          <w:sz w:val="28"/>
          <w:szCs w:val="28"/>
        </w:rPr>
      </w:pPr>
    </w:p>
    <w:p w14:paraId="21CEA05A" w14:textId="77777777" w:rsidR="00C82186" w:rsidRPr="00A117D6" w:rsidRDefault="00C82186" w:rsidP="00C82186">
      <w:pPr>
        <w:pStyle w:val="Standard0"/>
        <w:tabs>
          <w:tab w:val="left" w:pos="2268"/>
          <w:tab w:val="right" w:leader="dot" w:pos="10490"/>
        </w:tabs>
        <w:ind w:left="1134" w:hanging="594"/>
        <w:jc w:val="center"/>
        <w:outlineLvl w:val="0"/>
        <w:rPr>
          <w:rFonts w:ascii="Cambria" w:hAnsi="Cambria"/>
          <w:sz w:val="28"/>
          <w:szCs w:val="28"/>
        </w:rPr>
      </w:pPr>
      <w:r w:rsidRPr="00A117D6">
        <w:rPr>
          <w:rFonts w:ascii="Cambria" w:hAnsi="Cambria"/>
          <w:b/>
          <w:sz w:val="28"/>
          <w:szCs w:val="28"/>
        </w:rPr>
        <w:t>AJÁNLAT</w:t>
      </w:r>
    </w:p>
    <w:p w14:paraId="0EEA5100" w14:textId="77777777" w:rsidR="00C82186" w:rsidRPr="00A117D6" w:rsidRDefault="00C82186" w:rsidP="00C82186">
      <w:pPr>
        <w:pStyle w:val="Standard0"/>
        <w:jc w:val="center"/>
        <w:rPr>
          <w:rFonts w:ascii="Cambria" w:hAnsi="Cambria"/>
          <w:b/>
          <w:sz w:val="28"/>
          <w:szCs w:val="28"/>
        </w:rPr>
      </w:pPr>
    </w:p>
    <w:p w14:paraId="4E32183C" w14:textId="7F4FDBDD" w:rsidR="00C82186" w:rsidRPr="00A117D6" w:rsidRDefault="00C82186" w:rsidP="00C82186">
      <w:pPr>
        <w:pStyle w:val="Szvegtrzs3"/>
        <w:ind w:left="540"/>
        <w:jc w:val="center"/>
        <w:rPr>
          <w:rFonts w:ascii="Cambria" w:hAnsi="Cambria"/>
          <w:sz w:val="28"/>
          <w:szCs w:val="28"/>
        </w:rPr>
      </w:pPr>
      <w:r w:rsidRPr="00A117D6">
        <w:rPr>
          <w:rFonts w:ascii="Cambria" w:hAnsi="Cambria"/>
          <w:b/>
          <w:sz w:val="28"/>
          <w:szCs w:val="28"/>
        </w:rPr>
        <w:t>„Ajánlattételi határidő (</w:t>
      </w:r>
      <w:r w:rsidR="000E2371" w:rsidRPr="00A117D6">
        <w:rPr>
          <w:rFonts w:ascii="Cambria" w:hAnsi="Cambria"/>
          <w:b/>
          <w:color w:val="FF0000"/>
          <w:sz w:val="28"/>
          <w:szCs w:val="28"/>
          <w:highlight w:val="yellow"/>
        </w:rPr>
        <w:t>2017</w:t>
      </w:r>
      <w:r w:rsidRPr="00A117D6">
        <w:rPr>
          <w:rFonts w:ascii="Cambria" w:hAnsi="Cambria"/>
          <w:b/>
          <w:color w:val="FF0000"/>
          <w:sz w:val="28"/>
          <w:szCs w:val="28"/>
          <w:highlight w:val="yellow"/>
        </w:rPr>
        <w:t xml:space="preserve">. </w:t>
      </w:r>
      <w:r w:rsidR="005831C9">
        <w:rPr>
          <w:rFonts w:ascii="Cambria" w:hAnsi="Cambria"/>
          <w:b/>
          <w:color w:val="FF0000"/>
          <w:sz w:val="28"/>
          <w:szCs w:val="28"/>
          <w:highlight w:val="yellow"/>
        </w:rPr>
        <w:t>július 10 15</w:t>
      </w:r>
      <w:r w:rsidRPr="00A117D6">
        <w:rPr>
          <w:rFonts w:ascii="Cambria" w:hAnsi="Cambria"/>
          <w:b/>
          <w:color w:val="FF0000"/>
          <w:sz w:val="28"/>
          <w:szCs w:val="28"/>
          <w:highlight w:val="yellow"/>
        </w:rPr>
        <w:t>:00 óra</w:t>
      </w:r>
      <w:r w:rsidRPr="00A117D6">
        <w:rPr>
          <w:rFonts w:ascii="Cambria" w:hAnsi="Cambria"/>
          <w:b/>
          <w:sz w:val="28"/>
          <w:szCs w:val="28"/>
        </w:rPr>
        <w:t>) előtt nem bontható fel!”</w:t>
      </w:r>
    </w:p>
    <w:p w14:paraId="77EE9EB0" w14:textId="77777777" w:rsidR="00C82186" w:rsidRPr="00A117D6" w:rsidRDefault="00C82186" w:rsidP="00933435">
      <w:pPr>
        <w:pStyle w:val="Textbodyindent"/>
        <w:numPr>
          <w:ilvl w:val="0"/>
          <w:numId w:val="9"/>
        </w:numPr>
        <w:tabs>
          <w:tab w:val="left" w:pos="2136"/>
        </w:tabs>
        <w:spacing w:after="0" w:line="240" w:lineRule="auto"/>
        <w:ind w:left="1068"/>
        <w:jc w:val="both"/>
        <w:rPr>
          <w:rFonts w:ascii="Cambria" w:hAnsi="Cambria"/>
          <w:sz w:val="28"/>
          <w:szCs w:val="28"/>
        </w:rPr>
      </w:pPr>
      <w:r w:rsidRPr="00A117D6">
        <w:rPr>
          <w:rFonts w:ascii="Cambria" w:hAnsi="Cambria"/>
          <w:sz w:val="28"/>
          <w:szCs w:val="28"/>
        </w:rPr>
        <w:t xml:space="preserve">a borítékon fel kell tüntetni az </w:t>
      </w:r>
      <w:r w:rsidRPr="00A117D6">
        <w:rPr>
          <w:rFonts w:ascii="Cambria" w:hAnsi="Cambria"/>
          <w:b/>
          <w:sz w:val="28"/>
          <w:szCs w:val="28"/>
          <w:u w:val="single"/>
        </w:rPr>
        <w:t>Ajánlattevő nevét és címét</w:t>
      </w:r>
      <w:r w:rsidRPr="00A117D6">
        <w:rPr>
          <w:rFonts w:ascii="Cambria" w:hAnsi="Cambria"/>
          <w:b/>
          <w:sz w:val="28"/>
          <w:szCs w:val="28"/>
        </w:rPr>
        <w:t>.</w:t>
      </w:r>
    </w:p>
    <w:p w14:paraId="184AB7C2" w14:textId="77777777" w:rsidR="00C82186" w:rsidRPr="00A117D6" w:rsidRDefault="00C82186" w:rsidP="00C82186">
      <w:pPr>
        <w:pStyle w:val="Textbodyindent"/>
        <w:spacing w:after="0" w:line="240" w:lineRule="auto"/>
        <w:ind w:left="709" w:hanging="709"/>
        <w:rPr>
          <w:rFonts w:ascii="Cambria" w:hAnsi="Cambria"/>
          <w:sz w:val="28"/>
          <w:szCs w:val="28"/>
        </w:rPr>
      </w:pPr>
    </w:p>
    <w:p w14:paraId="05783DA9"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A117D6">
        <w:rPr>
          <w:rFonts w:ascii="Cambria" w:hAnsi="Cambria"/>
          <w:bCs/>
          <w:sz w:val="28"/>
          <w:szCs w:val="28"/>
        </w:rPr>
        <w:t>13</w:t>
      </w:r>
      <w:r w:rsidR="00C82186" w:rsidRPr="00A117D6">
        <w:rPr>
          <w:rFonts w:ascii="Cambria" w:hAnsi="Cambria"/>
          <w:bCs/>
          <w:sz w:val="28"/>
          <w:szCs w:val="28"/>
        </w:rPr>
        <w:t>.3.</w:t>
      </w:r>
      <w:r w:rsidR="00C82186" w:rsidRPr="00A117D6">
        <w:rPr>
          <w:rFonts w:ascii="Cambria" w:hAnsi="Cambria"/>
          <w:b/>
          <w:sz w:val="28"/>
          <w:szCs w:val="28"/>
        </w:rPr>
        <w:tab/>
      </w:r>
      <w:r w:rsidR="00C82186" w:rsidRPr="00A117D6">
        <w:rPr>
          <w:rFonts w:ascii="Cambria" w:hAnsi="Cambria"/>
          <w:bCs/>
          <w:sz w:val="28"/>
          <w:szCs w:val="28"/>
        </w:rPr>
        <w:t>Amennyiben</w:t>
      </w:r>
      <w:r w:rsidR="00C82186" w:rsidRPr="00A117D6">
        <w:rPr>
          <w:rFonts w:ascii="Cambria" w:hAnsi="Cambria"/>
          <w:sz w:val="28"/>
          <w:szCs w:val="28"/>
        </w:rPr>
        <w:t xml:space="preserve"> a boríték nincs lezárva és megfelelő jelöléssel ellátva, az Ajánlatkérő nem vállal felelősséget az ajánlat elirányításáért vagy idő előtti felnyitásáért.</w:t>
      </w:r>
    </w:p>
    <w:p w14:paraId="70E22800" w14:textId="77777777" w:rsidR="00C82186" w:rsidRPr="00A117D6" w:rsidRDefault="00C82186" w:rsidP="00C82186">
      <w:pPr>
        <w:pStyle w:val="Textbodyindent"/>
        <w:spacing w:after="0" w:line="240" w:lineRule="auto"/>
        <w:ind w:left="709" w:hanging="709"/>
        <w:jc w:val="both"/>
        <w:rPr>
          <w:rFonts w:ascii="Cambria" w:hAnsi="Cambria"/>
          <w:sz w:val="28"/>
          <w:szCs w:val="28"/>
        </w:rPr>
      </w:pPr>
    </w:p>
    <w:p w14:paraId="2F257D44"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F52CC6">
        <w:rPr>
          <w:rFonts w:ascii="Cambria" w:hAnsi="Cambria"/>
          <w:sz w:val="28"/>
          <w:szCs w:val="28"/>
        </w:rPr>
        <w:t>13</w:t>
      </w:r>
      <w:r w:rsidR="00C82186" w:rsidRPr="00F52CC6">
        <w:rPr>
          <w:rFonts w:ascii="Cambria" w:hAnsi="Cambria"/>
          <w:sz w:val="28"/>
          <w:szCs w:val="28"/>
        </w:rPr>
        <w:t>.4.</w:t>
      </w:r>
      <w:r w:rsidR="00C82186" w:rsidRPr="00F52CC6">
        <w:rPr>
          <w:rFonts w:ascii="Cambria" w:hAnsi="Cambria"/>
          <w:sz w:val="28"/>
          <w:szCs w:val="28"/>
        </w:rPr>
        <w:tab/>
        <w:t xml:space="preserve">Az Ajánlattevőnek (közös ajánlattevőnek) az ajánlatot </w:t>
      </w:r>
      <w:r w:rsidRPr="00F52CC6">
        <w:rPr>
          <w:rFonts w:ascii="Cambria" w:hAnsi="Cambria"/>
          <w:sz w:val="28"/>
          <w:szCs w:val="28"/>
        </w:rPr>
        <w:t>1</w:t>
      </w:r>
      <w:r w:rsidR="00C82186" w:rsidRPr="00F52CC6">
        <w:rPr>
          <w:rFonts w:ascii="Cambria" w:hAnsi="Cambria"/>
          <w:sz w:val="28"/>
          <w:szCs w:val="28"/>
        </w:rPr>
        <w:t xml:space="preserve"> </w:t>
      </w:r>
      <w:proofErr w:type="gramStart"/>
      <w:r w:rsidR="00C82186" w:rsidRPr="00F52CC6">
        <w:rPr>
          <w:rFonts w:ascii="Cambria" w:hAnsi="Cambria"/>
          <w:sz w:val="28"/>
          <w:szCs w:val="28"/>
        </w:rPr>
        <w:t>példányban</w:t>
      </w:r>
      <w:proofErr w:type="gramEnd"/>
      <w:r w:rsidR="00C82186" w:rsidRPr="00F52CC6">
        <w:rPr>
          <w:rFonts w:ascii="Cambria" w:hAnsi="Cambria"/>
          <w:sz w:val="28"/>
          <w:szCs w:val="28"/>
        </w:rPr>
        <w:t xml:space="preserve"> elektronikus </w:t>
      </w:r>
      <w:r w:rsidR="00C82186" w:rsidRPr="00F52CC6">
        <w:rPr>
          <w:rFonts w:ascii="Cambria" w:hAnsi="Cambria"/>
          <w:bCs/>
          <w:sz w:val="28"/>
          <w:szCs w:val="28"/>
        </w:rPr>
        <w:t>formában</w:t>
      </w:r>
      <w:r w:rsidR="00C82186" w:rsidRPr="00F52CC6">
        <w:rPr>
          <w:rFonts w:ascii="Cambria" w:hAnsi="Cambria"/>
          <w:sz w:val="28"/>
          <w:szCs w:val="28"/>
        </w:rPr>
        <w:t xml:space="preserve"> (CD vagy DVD) is be kell nyújtania (jelszó nélkül olvasható, de nem módosítható .</w:t>
      </w:r>
      <w:proofErr w:type="spellStart"/>
      <w:r w:rsidR="00C82186" w:rsidRPr="00F52CC6">
        <w:rPr>
          <w:rFonts w:ascii="Cambria" w:hAnsi="Cambria"/>
          <w:sz w:val="28"/>
          <w:szCs w:val="28"/>
        </w:rPr>
        <w:t>pdf</w:t>
      </w:r>
      <w:proofErr w:type="spellEnd"/>
      <w:r w:rsidR="00C82186" w:rsidRPr="00F52CC6">
        <w:rPr>
          <w:rFonts w:ascii="Cambria" w:hAnsi="Cambria"/>
          <w:sz w:val="28"/>
          <w:szCs w:val="28"/>
        </w:rPr>
        <w:t xml:space="preserve"> – vagy azzal egyenértékű kiterjesztésű –</w:t>
      </w:r>
      <w:r w:rsidR="00C82186" w:rsidRPr="00A117D6">
        <w:rPr>
          <w:rFonts w:ascii="Cambria" w:hAnsi="Cambria"/>
          <w:sz w:val="28"/>
          <w:szCs w:val="28"/>
        </w:rPr>
        <w:t xml:space="preserve"> file-ban).</w:t>
      </w:r>
    </w:p>
    <w:p w14:paraId="4C435785" w14:textId="77777777" w:rsidR="00C82186" w:rsidRPr="00A117D6" w:rsidRDefault="00C82186" w:rsidP="00C82186">
      <w:pPr>
        <w:pStyle w:val="Standard0"/>
        <w:ind w:left="705" w:hanging="705"/>
        <w:rPr>
          <w:rFonts w:ascii="Cambria" w:hAnsi="Cambria"/>
          <w:sz w:val="28"/>
          <w:szCs w:val="28"/>
        </w:rPr>
      </w:pPr>
    </w:p>
    <w:p w14:paraId="4E815D89" w14:textId="77777777" w:rsidR="00F96652" w:rsidRPr="00A117D6" w:rsidRDefault="00BB449F" w:rsidP="00A117D6">
      <w:pPr>
        <w:pStyle w:val="Textbodyindent"/>
        <w:spacing w:after="0" w:line="240" w:lineRule="auto"/>
        <w:ind w:left="567" w:hanging="425"/>
        <w:jc w:val="both"/>
        <w:rPr>
          <w:rFonts w:ascii="Cambria" w:hAnsi="Cambria"/>
          <w:sz w:val="28"/>
          <w:szCs w:val="28"/>
        </w:rPr>
      </w:pPr>
      <w:r w:rsidRPr="00A117D6">
        <w:rPr>
          <w:rFonts w:ascii="Cambria" w:hAnsi="Cambria"/>
          <w:sz w:val="28"/>
          <w:szCs w:val="28"/>
        </w:rPr>
        <w:t>13.4.</w:t>
      </w:r>
      <w:r w:rsidRPr="00A117D6">
        <w:rPr>
          <w:rFonts w:ascii="Cambria" w:hAnsi="Cambria"/>
          <w:sz w:val="28"/>
          <w:szCs w:val="28"/>
        </w:rPr>
        <w:tab/>
      </w:r>
      <w:r w:rsidR="00C82186" w:rsidRPr="00A117D6">
        <w:rPr>
          <w:rFonts w:ascii="Cambria" w:hAnsi="Cambria"/>
          <w:sz w:val="28"/>
          <w:szCs w:val="28"/>
        </w:rPr>
        <w:t xml:space="preserve">Amennyiben az egyes </w:t>
      </w:r>
      <w:r w:rsidR="008A6354" w:rsidRPr="00A117D6">
        <w:rPr>
          <w:rFonts w:ascii="Cambria" w:hAnsi="Cambria"/>
          <w:sz w:val="28"/>
          <w:szCs w:val="28"/>
        </w:rPr>
        <w:t xml:space="preserve">(papír, illetve elektronikus) </w:t>
      </w:r>
      <w:r w:rsidR="00C82186" w:rsidRPr="00A117D6">
        <w:rPr>
          <w:rFonts w:ascii="Cambria" w:hAnsi="Cambria"/>
          <w:sz w:val="28"/>
          <w:szCs w:val="28"/>
        </w:rPr>
        <w:t>példányok között eltérés van az eredeti papíralapú példány az irányadó.</w:t>
      </w:r>
    </w:p>
    <w:p w14:paraId="53EE30E7" w14:textId="77777777" w:rsidR="00C82186" w:rsidRPr="00A117D6" w:rsidRDefault="00C82186" w:rsidP="00C82186">
      <w:pPr>
        <w:pStyle w:val="Textbodyindent"/>
        <w:spacing w:after="0" w:line="240" w:lineRule="auto"/>
        <w:ind w:left="709" w:hanging="709"/>
        <w:rPr>
          <w:rFonts w:ascii="Cambria" w:hAnsi="Cambria"/>
          <w:b/>
          <w:sz w:val="28"/>
          <w:szCs w:val="28"/>
        </w:rPr>
      </w:pPr>
    </w:p>
    <w:p w14:paraId="73D6E97A" w14:textId="77777777" w:rsidR="00C82186" w:rsidRPr="00A117D6" w:rsidRDefault="00BB449F" w:rsidP="00BB449F">
      <w:pPr>
        <w:pStyle w:val="Textbodyindent"/>
        <w:spacing w:after="0" w:line="240" w:lineRule="auto"/>
        <w:ind w:left="567" w:hanging="567"/>
        <w:jc w:val="both"/>
        <w:rPr>
          <w:rFonts w:ascii="Cambria" w:hAnsi="Cambria"/>
          <w:sz w:val="28"/>
          <w:szCs w:val="28"/>
        </w:rPr>
      </w:pPr>
      <w:r w:rsidRPr="00A117D6">
        <w:rPr>
          <w:rFonts w:ascii="Cambria" w:hAnsi="Cambria"/>
          <w:sz w:val="28"/>
          <w:szCs w:val="28"/>
        </w:rPr>
        <w:lastRenderedPageBreak/>
        <w:t>13</w:t>
      </w:r>
      <w:r w:rsidR="00C82186" w:rsidRPr="00A117D6">
        <w:rPr>
          <w:rFonts w:ascii="Cambria" w:hAnsi="Cambria"/>
          <w:sz w:val="28"/>
          <w:szCs w:val="28"/>
        </w:rPr>
        <w:t>.5.</w:t>
      </w:r>
      <w:r w:rsidR="00C82186" w:rsidRPr="00A117D6">
        <w:rPr>
          <w:rFonts w:ascii="Cambria" w:hAnsi="Cambria"/>
          <w:sz w:val="28"/>
          <w:szCs w:val="28"/>
        </w:rPr>
        <w:tab/>
        <w:t xml:space="preserve">A Kbt. 66. § (1) bekezdése, valamint a 68. § (2) bekezdése alapján – a </w:t>
      </w:r>
      <w:proofErr w:type="spellStart"/>
      <w:r w:rsidR="00C82186" w:rsidRPr="00A117D6">
        <w:rPr>
          <w:rFonts w:ascii="Cambria" w:hAnsi="Cambria"/>
          <w:sz w:val="28"/>
          <w:szCs w:val="28"/>
        </w:rPr>
        <w:t>tárgybani</w:t>
      </w:r>
      <w:proofErr w:type="spellEnd"/>
      <w:r w:rsidR="00C82186" w:rsidRPr="00A117D6">
        <w:rPr>
          <w:rFonts w:ascii="Cambria" w:hAnsi="Cambria"/>
          <w:sz w:val="28"/>
          <w:szCs w:val="28"/>
        </w:rPr>
        <w:t xml:space="preserve"> közbeszerzési eljárásban – a nem elektronikusan beadott ajánlat formai követelményei a következők:</w:t>
      </w:r>
    </w:p>
    <w:p w14:paraId="16C7EC2D" w14:textId="77777777" w:rsidR="00C82186" w:rsidRPr="00A117D6" w:rsidRDefault="00C82186" w:rsidP="00C82186">
      <w:pPr>
        <w:pStyle w:val="Textbodyindent"/>
        <w:spacing w:after="0" w:line="240" w:lineRule="auto"/>
        <w:ind w:left="705" w:hanging="705"/>
        <w:jc w:val="both"/>
        <w:rPr>
          <w:rFonts w:ascii="Cambria" w:hAnsi="Cambria"/>
          <w:sz w:val="28"/>
          <w:szCs w:val="28"/>
        </w:rPr>
      </w:pPr>
    </w:p>
    <w:p w14:paraId="0EBC41C2" w14:textId="77777777" w:rsidR="00C82186" w:rsidRPr="00A117D6" w:rsidRDefault="00C82186" w:rsidP="00933435">
      <w:pPr>
        <w:pStyle w:val="Textbodyindent"/>
        <w:numPr>
          <w:ilvl w:val="0"/>
          <w:numId w:val="59"/>
        </w:numPr>
        <w:spacing w:after="0" w:line="240" w:lineRule="auto"/>
        <w:ind w:left="720"/>
        <w:jc w:val="both"/>
        <w:rPr>
          <w:rFonts w:ascii="Cambria" w:hAnsi="Cambria"/>
          <w:sz w:val="28"/>
          <w:szCs w:val="28"/>
        </w:rPr>
      </w:pPr>
      <w:r w:rsidRPr="00A117D6">
        <w:rPr>
          <w:rFonts w:ascii="Cambria" w:hAnsi="Cambria"/>
          <w:sz w:val="28"/>
          <w:szCs w:val="28"/>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73366EC" w14:textId="77777777" w:rsidR="00C82186" w:rsidRPr="00A117D6" w:rsidRDefault="00C82186" w:rsidP="00C82186">
      <w:pPr>
        <w:pStyle w:val="Textbodyindent"/>
        <w:spacing w:after="0" w:line="240" w:lineRule="auto"/>
        <w:ind w:left="720"/>
        <w:jc w:val="both"/>
        <w:rPr>
          <w:rFonts w:ascii="Cambria" w:hAnsi="Cambria"/>
          <w:sz w:val="28"/>
          <w:szCs w:val="28"/>
        </w:rPr>
      </w:pPr>
    </w:p>
    <w:p w14:paraId="3A005575" w14:textId="77777777" w:rsidR="00C82186" w:rsidRPr="00A117D6" w:rsidRDefault="00C82186" w:rsidP="00933435">
      <w:pPr>
        <w:pStyle w:val="Textbodyindent"/>
        <w:numPr>
          <w:ilvl w:val="0"/>
          <w:numId w:val="19"/>
        </w:numPr>
        <w:spacing w:after="0" w:line="240" w:lineRule="auto"/>
        <w:ind w:left="714" w:hanging="5"/>
        <w:jc w:val="both"/>
        <w:rPr>
          <w:rFonts w:ascii="Cambria" w:hAnsi="Cambria"/>
          <w:sz w:val="28"/>
          <w:szCs w:val="28"/>
        </w:rPr>
      </w:pPr>
      <w:r w:rsidRPr="00A117D6">
        <w:rPr>
          <w:rFonts w:ascii="Cambria" w:hAnsi="Cambria"/>
          <w:sz w:val="28"/>
          <w:szCs w:val="28"/>
        </w:rPr>
        <w:t>Az ajánlat oldalszámozása eggyel kezdődjön és oldalanként növekedjen. Elegendő a szöveget vagy számokat, vagy képet tartalmazó oldalakat számozni, az üres oldalakat nem kell, de lehet. A címlapot és hátlapot (ha vannak) nem kell, de lehet számozni</w:t>
      </w:r>
      <w:proofErr w:type="gramStart"/>
      <w:r w:rsidRPr="00A117D6">
        <w:rPr>
          <w:rFonts w:ascii="Cambria" w:hAnsi="Cambria"/>
          <w:sz w:val="28"/>
          <w:szCs w:val="28"/>
        </w:rPr>
        <w:t>.;</w:t>
      </w:r>
      <w:proofErr w:type="gramEnd"/>
    </w:p>
    <w:p w14:paraId="39DB4EA8" w14:textId="77777777" w:rsidR="00C82186" w:rsidRPr="00A117D6" w:rsidRDefault="00C82186" w:rsidP="00C82186">
      <w:pPr>
        <w:pStyle w:val="Textbodyindent"/>
        <w:spacing w:after="0" w:line="240" w:lineRule="auto"/>
        <w:ind w:left="0"/>
        <w:rPr>
          <w:rFonts w:ascii="Cambria" w:hAnsi="Cambria"/>
          <w:sz w:val="28"/>
          <w:szCs w:val="28"/>
        </w:rPr>
      </w:pPr>
    </w:p>
    <w:p w14:paraId="2D65651D" w14:textId="77777777" w:rsidR="00C82186" w:rsidRPr="00A117D6" w:rsidRDefault="00C82186" w:rsidP="00933435">
      <w:pPr>
        <w:pStyle w:val="Textbodyindent"/>
        <w:numPr>
          <w:ilvl w:val="0"/>
          <w:numId w:val="19"/>
        </w:numPr>
        <w:spacing w:after="0" w:line="240" w:lineRule="auto"/>
        <w:ind w:left="720"/>
        <w:jc w:val="both"/>
        <w:rPr>
          <w:rFonts w:ascii="Cambria" w:hAnsi="Cambria"/>
          <w:sz w:val="28"/>
          <w:szCs w:val="28"/>
        </w:rPr>
      </w:pPr>
      <w:r w:rsidRPr="00A117D6">
        <w:rPr>
          <w:rFonts w:ascii="Cambria" w:hAnsi="Cambria"/>
          <w:sz w:val="28"/>
          <w:szCs w:val="28"/>
        </w:rPr>
        <w:t>Az ajánlatnak az elején tartalomjegyzéket kell tartalmaznia, mely alapján az ajánlatban szereplő dokumentumok oldalszám alapján megtalálhatóak;</w:t>
      </w:r>
    </w:p>
    <w:p w14:paraId="25E4DA76" w14:textId="77777777" w:rsidR="00C82186" w:rsidRPr="00A117D6" w:rsidRDefault="00C82186" w:rsidP="00C82186">
      <w:pPr>
        <w:pStyle w:val="Textbodyindent"/>
        <w:spacing w:after="0" w:line="240" w:lineRule="auto"/>
        <w:ind w:left="0"/>
        <w:jc w:val="both"/>
        <w:rPr>
          <w:rFonts w:ascii="Cambria" w:hAnsi="Cambria"/>
          <w:sz w:val="28"/>
          <w:szCs w:val="28"/>
        </w:rPr>
      </w:pPr>
    </w:p>
    <w:p w14:paraId="579D9AEF" w14:textId="77777777" w:rsidR="00C82186" w:rsidRPr="00A117D6" w:rsidRDefault="00C82186" w:rsidP="00933435">
      <w:pPr>
        <w:pStyle w:val="Textbodyindent"/>
        <w:numPr>
          <w:ilvl w:val="0"/>
          <w:numId w:val="19"/>
        </w:numPr>
        <w:spacing w:after="0" w:line="240" w:lineRule="auto"/>
        <w:ind w:left="720"/>
        <w:jc w:val="both"/>
        <w:rPr>
          <w:rFonts w:ascii="Cambria" w:hAnsi="Cambria"/>
          <w:sz w:val="28"/>
          <w:szCs w:val="28"/>
        </w:rPr>
      </w:pPr>
      <w:r w:rsidRPr="00A117D6">
        <w:rPr>
          <w:rFonts w:ascii="Cambria" w:hAnsi="Cambria"/>
          <w:sz w:val="28"/>
          <w:szCs w:val="28"/>
        </w:rPr>
        <w:t xml:space="preserve">Az ajánlatban lévő, minden – az ajánlattevő vagy a Kbt. 65. §. (7) bekezdés szerinti szervezet által készített – </w:t>
      </w:r>
      <w:r w:rsidRPr="00A117D6">
        <w:rPr>
          <w:rFonts w:ascii="Cambria" w:hAnsi="Cambria"/>
          <w:b/>
          <w:sz w:val="28"/>
          <w:szCs w:val="28"/>
        </w:rPr>
        <w:t>dokumentumot (nyilatkozatot) a végén alá kell írnia</w:t>
      </w:r>
      <w:r w:rsidRPr="00A117D6">
        <w:rPr>
          <w:rFonts w:ascii="Cambria" w:hAnsi="Cambria"/>
          <w:sz w:val="28"/>
          <w:szCs w:val="28"/>
        </w:rPr>
        <w:t xml:space="preserve"> az adott gazdálkodó szervezetnél erre </w:t>
      </w:r>
      <w:proofErr w:type="gramStart"/>
      <w:r w:rsidRPr="00A117D6">
        <w:rPr>
          <w:rFonts w:ascii="Cambria" w:hAnsi="Cambria"/>
          <w:sz w:val="28"/>
          <w:szCs w:val="28"/>
        </w:rPr>
        <w:t>jogosult(</w:t>
      </w:r>
      <w:proofErr w:type="spellStart"/>
      <w:proofErr w:type="gramEnd"/>
      <w:r w:rsidRPr="00A117D6">
        <w:rPr>
          <w:rFonts w:ascii="Cambria" w:hAnsi="Cambria"/>
          <w:sz w:val="28"/>
          <w:szCs w:val="28"/>
        </w:rPr>
        <w:t>ak</w:t>
      </w:r>
      <w:proofErr w:type="spellEnd"/>
      <w:r w:rsidRPr="00A117D6">
        <w:rPr>
          <w:rFonts w:ascii="Cambria" w:hAnsi="Cambria"/>
          <w:sz w:val="28"/>
          <w:szCs w:val="28"/>
        </w:rPr>
        <w:t>)</w:t>
      </w:r>
      <w:proofErr w:type="spellStart"/>
      <w:r w:rsidRPr="00A117D6">
        <w:rPr>
          <w:rFonts w:ascii="Cambria" w:hAnsi="Cambria"/>
          <w:sz w:val="28"/>
          <w:szCs w:val="28"/>
        </w:rPr>
        <w:t>nak</w:t>
      </w:r>
      <w:proofErr w:type="spellEnd"/>
      <w:r w:rsidRPr="00A117D6">
        <w:rPr>
          <w:rFonts w:ascii="Cambria" w:hAnsi="Cambria"/>
          <w:sz w:val="28"/>
          <w:szCs w:val="28"/>
        </w:rPr>
        <w:t xml:space="preserve"> vagy olyan személynek, vagy személyeknek aki(k) erre a jogosult személy(</w:t>
      </w:r>
      <w:proofErr w:type="spellStart"/>
      <w:r w:rsidRPr="00A117D6">
        <w:rPr>
          <w:rFonts w:ascii="Cambria" w:hAnsi="Cambria"/>
          <w:sz w:val="28"/>
          <w:szCs w:val="28"/>
        </w:rPr>
        <w:t>ek</w:t>
      </w:r>
      <w:proofErr w:type="spellEnd"/>
      <w:r w:rsidRPr="00A117D6">
        <w:rPr>
          <w:rFonts w:ascii="Cambria" w:hAnsi="Cambria"/>
          <w:sz w:val="28"/>
          <w:szCs w:val="28"/>
        </w:rPr>
        <w:t>)</w:t>
      </w:r>
      <w:proofErr w:type="spellStart"/>
      <w:r w:rsidRPr="00A117D6">
        <w:rPr>
          <w:rFonts w:ascii="Cambria" w:hAnsi="Cambria"/>
          <w:sz w:val="28"/>
          <w:szCs w:val="28"/>
        </w:rPr>
        <w:t>től</w:t>
      </w:r>
      <w:proofErr w:type="spellEnd"/>
      <w:r w:rsidRPr="00A117D6">
        <w:rPr>
          <w:rFonts w:ascii="Cambria" w:hAnsi="Cambria"/>
          <w:sz w:val="28"/>
          <w:szCs w:val="28"/>
        </w:rPr>
        <w:t xml:space="preserve"> írásos felhatalmazást kaptak.</w:t>
      </w:r>
    </w:p>
    <w:p w14:paraId="544DBA42" w14:textId="77777777" w:rsidR="00BB449F" w:rsidRPr="00A117D6" w:rsidRDefault="00BB449F" w:rsidP="00BB449F">
      <w:pPr>
        <w:pStyle w:val="Listaszerbekezds"/>
        <w:rPr>
          <w:rFonts w:ascii="Cambria" w:hAnsi="Cambria"/>
          <w:sz w:val="28"/>
          <w:szCs w:val="28"/>
        </w:rPr>
      </w:pPr>
    </w:p>
    <w:p w14:paraId="44EF6459" w14:textId="77777777" w:rsidR="00BB449F" w:rsidRPr="00A117D6" w:rsidRDefault="00BB449F" w:rsidP="00BB449F">
      <w:pPr>
        <w:pStyle w:val="Textbodyindent"/>
        <w:spacing w:after="0" w:line="240" w:lineRule="auto"/>
        <w:ind w:left="720"/>
        <w:jc w:val="both"/>
        <w:rPr>
          <w:rFonts w:ascii="Cambria" w:hAnsi="Cambria"/>
          <w:sz w:val="28"/>
          <w:szCs w:val="28"/>
        </w:rPr>
      </w:pPr>
      <w:r w:rsidRPr="00F52CC6">
        <w:rPr>
          <w:rFonts w:ascii="Cambria" w:hAnsi="Cambria"/>
          <w:sz w:val="28"/>
          <w:szCs w:val="28"/>
        </w:rPr>
        <w:t>Ajánlatkérő felhívja a figyelmet, hogy az aláírás nem tekinthető formai hibának, az aláírás elmaradása adott esetben az ajánlat érvénytelenségét is okozhatja.</w:t>
      </w:r>
    </w:p>
    <w:p w14:paraId="2EE9732A" w14:textId="77777777" w:rsidR="00C82186" w:rsidRPr="00A117D6" w:rsidRDefault="00C82186" w:rsidP="00C82186">
      <w:pPr>
        <w:pStyle w:val="Textbodyindent"/>
        <w:spacing w:after="0" w:line="240" w:lineRule="auto"/>
        <w:ind w:left="0"/>
        <w:rPr>
          <w:rFonts w:ascii="Cambria" w:hAnsi="Cambria"/>
          <w:sz w:val="28"/>
          <w:szCs w:val="28"/>
        </w:rPr>
      </w:pPr>
    </w:p>
    <w:p w14:paraId="4CF3DB03" w14:textId="77777777" w:rsidR="00C82186" w:rsidRPr="00A117D6" w:rsidRDefault="00C82186" w:rsidP="00933435">
      <w:pPr>
        <w:pStyle w:val="Textbodyindent"/>
        <w:numPr>
          <w:ilvl w:val="0"/>
          <w:numId w:val="19"/>
        </w:numPr>
        <w:spacing w:after="0" w:line="240" w:lineRule="auto"/>
        <w:ind w:left="720"/>
        <w:jc w:val="both"/>
        <w:rPr>
          <w:rFonts w:ascii="Cambria" w:hAnsi="Cambria"/>
          <w:sz w:val="28"/>
          <w:szCs w:val="28"/>
        </w:rPr>
      </w:pPr>
      <w:r w:rsidRPr="00A117D6">
        <w:rPr>
          <w:rFonts w:ascii="Cambria" w:hAnsi="Cambria"/>
          <w:sz w:val="28"/>
          <w:szCs w:val="28"/>
        </w:rPr>
        <w:t>Az ajánlat minden olyan oldalát, amelyen – az ajánlat beadása előtt – módosítást hajtottak végre, az adott dokumentumot aláíró személynek vagy személyeknek a módosításnál is kézjeggyel kell ellátni.</w:t>
      </w:r>
    </w:p>
    <w:p w14:paraId="4225EA3E" w14:textId="77777777" w:rsidR="00C82186" w:rsidRPr="00A117D6" w:rsidRDefault="00C82186" w:rsidP="00C82186">
      <w:pPr>
        <w:pStyle w:val="Textbodyindent"/>
        <w:spacing w:after="0" w:line="240" w:lineRule="auto"/>
        <w:ind w:left="709" w:hanging="709"/>
        <w:rPr>
          <w:rFonts w:ascii="Cambria" w:hAnsi="Cambria"/>
          <w:b/>
          <w:sz w:val="28"/>
          <w:szCs w:val="28"/>
        </w:rPr>
      </w:pPr>
    </w:p>
    <w:p w14:paraId="4398126F" w14:textId="77777777" w:rsidR="00C82186" w:rsidRPr="00A117D6" w:rsidRDefault="002F0B76"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14</w:t>
      </w:r>
      <w:r w:rsidR="0086019A"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Késedelmes ajánlatok</w:t>
      </w:r>
    </w:p>
    <w:p w14:paraId="3C07F1DC" w14:textId="77777777" w:rsidR="00C82186" w:rsidRPr="00A117D6" w:rsidRDefault="00C82186" w:rsidP="00855688">
      <w:pPr>
        <w:pStyle w:val="Textbodyindent"/>
        <w:spacing w:after="0" w:line="240" w:lineRule="auto"/>
        <w:ind w:left="284"/>
        <w:jc w:val="both"/>
        <w:rPr>
          <w:rFonts w:ascii="Cambria" w:hAnsi="Cambria"/>
          <w:sz w:val="28"/>
          <w:szCs w:val="28"/>
        </w:rPr>
      </w:pPr>
      <w:r w:rsidRPr="00A117D6">
        <w:rPr>
          <w:rFonts w:ascii="Cambria" w:hAnsi="Cambria"/>
          <w:sz w:val="28"/>
          <w:szCs w:val="28"/>
        </w:rPr>
        <w:t xml:space="preserve">Ajánlatkérő minden olyan ajánlatot, melyet az általa előírt benyújtási határidőn túl kap meg, érvénytelennek nyilvánít, és a </w:t>
      </w:r>
      <w:r w:rsidR="00976135" w:rsidRPr="00A117D6">
        <w:rPr>
          <w:rFonts w:ascii="Cambria" w:hAnsi="Cambria"/>
          <w:sz w:val="28"/>
          <w:szCs w:val="28"/>
        </w:rPr>
        <w:t xml:space="preserve">Kbt. </w:t>
      </w:r>
      <w:r w:rsidRPr="00A117D6">
        <w:rPr>
          <w:rFonts w:ascii="Cambria" w:hAnsi="Cambria"/>
          <w:sz w:val="28"/>
          <w:szCs w:val="28"/>
        </w:rPr>
        <w:t>alapján megőrzi.</w:t>
      </w:r>
      <w:r w:rsidR="004C112F" w:rsidRPr="00A117D6">
        <w:rPr>
          <w:rFonts w:ascii="Cambria" w:hAnsi="Cambria"/>
          <w:sz w:val="28"/>
          <w:szCs w:val="28"/>
        </w:rPr>
        <w:t xml:space="preserve"> </w:t>
      </w:r>
    </w:p>
    <w:p w14:paraId="17D64DFB" w14:textId="77777777" w:rsidR="007200B4" w:rsidRPr="00A117D6" w:rsidRDefault="007200B4" w:rsidP="00C82186">
      <w:pPr>
        <w:pStyle w:val="Textbodyindent"/>
        <w:spacing w:after="0" w:line="240" w:lineRule="auto"/>
        <w:ind w:left="709"/>
        <w:jc w:val="both"/>
        <w:rPr>
          <w:rFonts w:ascii="Cambria" w:hAnsi="Cambria"/>
          <w:b/>
          <w:bCs/>
          <w:sz w:val="28"/>
          <w:szCs w:val="28"/>
        </w:rPr>
      </w:pPr>
    </w:p>
    <w:p w14:paraId="137A4D7C" w14:textId="77777777" w:rsidR="00C82186" w:rsidRPr="00A117D6" w:rsidRDefault="002F0B76" w:rsidP="002F0B76">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15</w:t>
      </w:r>
      <w:r w:rsidR="0086019A" w:rsidRPr="00A117D6">
        <w:rPr>
          <w:rFonts w:ascii="Cambria" w:eastAsia="Cambria" w:hAnsi="Cambria" w:cs="Cambria"/>
          <w:b/>
          <w:i/>
          <w:smallCaps/>
          <w:color w:val="632423"/>
          <w:sz w:val="28"/>
          <w:szCs w:val="28"/>
          <w:lang w:eastAsia="ja-JP"/>
        </w:rPr>
        <w:t xml:space="preserve">. </w:t>
      </w:r>
      <w:r w:rsidR="00C82186" w:rsidRPr="00A117D6">
        <w:rPr>
          <w:rFonts w:ascii="Cambria" w:eastAsia="Cambria" w:hAnsi="Cambria" w:cs="Cambria"/>
          <w:b/>
          <w:i/>
          <w:smallCaps/>
          <w:color w:val="632423"/>
          <w:sz w:val="28"/>
          <w:szCs w:val="28"/>
          <w:lang w:eastAsia="ja-JP"/>
        </w:rPr>
        <w:t>További információk:</w:t>
      </w:r>
    </w:p>
    <w:p w14:paraId="55FB4378" w14:textId="77777777" w:rsidR="00C82186" w:rsidRPr="00A117D6" w:rsidRDefault="00BA4458" w:rsidP="00855688">
      <w:pPr>
        <w:pStyle w:val="Textbodyindent"/>
        <w:spacing w:after="0" w:line="240" w:lineRule="auto"/>
        <w:ind w:left="284"/>
        <w:jc w:val="both"/>
        <w:rPr>
          <w:rFonts w:ascii="Cambria" w:hAnsi="Cambria"/>
          <w:sz w:val="28"/>
          <w:szCs w:val="28"/>
        </w:rPr>
      </w:pPr>
      <w:r w:rsidRPr="00A117D6">
        <w:rPr>
          <w:rFonts w:ascii="Cambria" w:hAnsi="Cambria"/>
          <w:sz w:val="28"/>
          <w:szCs w:val="28"/>
        </w:rPr>
        <w:t>15.</w:t>
      </w:r>
      <w:r w:rsidR="00C82186" w:rsidRPr="00A117D6">
        <w:rPr>
          <w:rFonts w:ascii="Cambria" w:hAnsi="Cambria"/>
          <w:sz w:val="28"/>
          <w:szCs w:val="28"/>
        </w:rPr>
        <w:t>1.) Ajánlatkérő a Kbt. 71. §</w:t>
      </w:r>
      <w:proofErr w:type="spellStart"/>
      <w:r w:rsidR="00C82186" w:rsidRPr="00A117D6">
        <w:rPr>
          <w:rFonts w:ascii="Cambria" w:hAnsi="Cambria"/>
          <w:sz w:val="28"/>
          <w:szCs w:val="28"/>
        </w:rPr>
        <w:t>-ában</w:t>
      </w:r>
      <w:proofErr w:type="spellEnd"/>
      <w:r w:rsidR="00C82186" w:rsidRPr="00A117D6">
        <w:rPr>
          <w:rFonts w:ascii="Cambria" w:hAnsi="Cambria"/>
          <w:sz w:val="28"/>
          <w:szCs w:val="28"/>
        </w:rPr>
        <w:t xml:space="preserve"> foglaltak szerint az összes Ajánlattevő számára azonos feltételekkel, teljes körben hiánypótlási lehetőséget biztosít, figyelemmel a Kbt. 71. § (5)-(6) bekezdésében foglaltakra.</w:t>
      </w:r>
    </w:p>
    <w:p w14:paraId="23583FFE" w14:textId="77777777" w:rsidR="00C82186" w:rsidRPr="00A117D6" w:rsidRDefault="00C82186" w:rsidP="00BB449F">
      <w:pPr>
        <w:pStyle w:val="Textbodyindent"/>
        <w:spacing w:after="0" w:line="240" w:lineRule="auto"/>
        <w:ind w:left="709"/>
        <w:jc w:val="both"/>
        <w:rPr>
          <w:rFonts w:ascii="Cambria" w:hAnsi="Cambria"/>
          <w:sz w:val="28"/>
          <w:szCs w:val="28"/>
        </w:rPr>
      </w:pPr>
    </w:p>
    <w:p w14:paraId="0B9BAE3F" w14:textId="77777777" w:rsidR="00B362EE" w:rsidRPr="00A117D6" w:rsidRDefault="00BA4458" w:rsidP="00855688">
      <w:pPr>
        <w:pStyle w:val="Textbodyindent"/>
        <w:spacing w:after="0" w:line="240" w:lineRule="auto"/>
        <w:ind w:left="284"/>
        <w:jc w:val="both"/>
        <w:rPr>
          <w:rFonts w:ascii="Cambria" w:hAnsi="Cambria"/>
          <w:sz w:val="28"/>
          <w:szCs w:val="28"/>
        </w:rPr>
      </w:pPr>
      <w:r w:rsidRPr="00A117D6">
        <w:rPr>
          <w:rFonts w:ascii="Cambria" w:hAnsi="Cambria"/>
          <w:sz w:val="28"/>
          <w:szCs w:val="28"/>
        </w:rPr>
        <w:lastRenderedPageBreak/>
        <w:t>15.</w:t>
      </w:r>
      <w:r w:rsidR="00C82186" w:rsidRPr="00A117D6">
        <w:rPr>
          <w:rFonts w:ascii="Cambria" w:hAnsi="Cambria"/>
          <w:sz w:val="28"/>
          <w:szCs w:val="28"/>
        </w:rPr>
        <w:t xml:space="preserve">2.) Több ajánlattevő közösen is benyújthat ajánlatot. </w:t>
      </w:r>
      <w:r w:rsidR="00B362EE" w:rsidRPr="00A117D6">
        <w:rPr>
          <w:rFonts w:ascii="Cambria" w:hAnsi="Cambria"/>
          <w:sz w:val="28"/>
          <w:szCs w:val="28"/>
        </w:rPr>
        <w:t xml:space="preserve">A közösen benyújtott ajánlatban rögzíteni kell, hogy a szerződés aláírására az Ajánlattevők közül melyikük bír felhatalmazással. </w:t>
      </w:r>
      <w:r w:rsidR="00C82186" w:rsidRPr="00A117D6">
        <w:rPr>
          <w:rFonts w:ascii="Cambria" w:hAnsi="Cambria"/>
          <w:sz w:val="28"/>
          <w:szCs w:val="28"/>
        </w:rPr>
        <w:t>Az ajánlattevők képviseletében tett minden nyilatkozatnak egyértelműen tartalmaznia kell a közös ajánlattevők megjelölését</w:t>
      </w:r>
      <w:r w:rsidR="00A65FDD" w:rsidRPr="00A117D6">
        <w:rPr>
          <w:rFonts w:ascii="Cambria" w:hAnsi="Cambria"/>
          <w:sz w:val="28"/>
          <w:szCs w:val="28"/>
        </w:rPr>
        <w:t>, nem elegendő, ha a képviseletre kijelölt gazdasági szereplő csak a maga nevében teszi a nyilatkoz</w:t>
      </w:r>
      <w:r w:rsidR="00B362EE" w:rsidRPr="00A117D6">
        <w:rPr>
          <w:rFonts w:ascii="Cambria" w:hAnsi="Cambria"/>
          <w:sz w:val="28"/>
          <w:szCs w:val="28"/>
        </w:rPr>
        <w:t>a</w:t>
      </w:r>
      <w:r w:rsidR="00A65FDD" w:rsidRPr="00A117D6">
        <w:rPr>
          <w:rFonts w:ascii="Cambria" w:hAnsi="Cambria"/>
          <w:sz w:val="28"/>
          <w:szCs w:val="28"/>
        </w:rPr>
        <w:t>tot</w:t>
      </w:r>
      <w:r w:rsidR="00C82186" w:rsidRPr="00A117D6">
        <w:rPr>
          <w:rFonts w:ascii="Cambria" w:hAnsi="Cambria"/>
          <w:sz w:val="28"/>
          <w:szCs w:val="28"/>
        </w:rPr>
        <w:t xml:space="preserve">. </w:t>
      </w:r>
    </w:p>
    <w:p w14:paraId="6E78587D" w14:textId="77777777" w:rsidR="00B362EE" w:rsidRPr="00A117D6" w:rsidRDefault="00B362EE" w:rsidP="00855688">
      <w:pPr>
        <w:pStyle w:val="Textbodyindent"/>
        <w:spacing w:after="0" w:line="240" w:lineRule="auto"/>
        <w:ind w:left="284"/>
        <w:jc w:val="both"/>
        <w:rPr>
          <w:rFonts w:ascii="Cambria" w:hAnsi="Cambria"/>
          <w:sz w:val="28"/>
          <w:szCs w:val="28"/>
        </w:rPr>
      </w:pPr>
    </w:p>
    <w:p w14:paraId="19E796B1" w14:textId="77777777" w:rsidR="00A65FDD" w:rsidRPr="00A117D6" w:rsidRDefault="00B362EE" w:rsidP="00855688">
      <w:pPr>
        <w:pStyle w:val="Textbodyindent"/>
        <w:spacing w:after="0" w:line="240" w:lineRule="auto"/>
        <w:ind w:left="284"/>
        <w:jc w:val="both"/>
        <w:rPr>
          <w:rFonts w:ascii="Cambria" w:hAnsi="Cambria"/>
          <w:b/>
          <w:sz w:val="28"/>
          <w:szCs w:val="28"/>
        </w:rPr>
      </w:pPr>
      <w:r w:rsidRPr="00A117D6">
        <w:rPr>
          <w:rFonts w:ascii="Cambria" w:hAnsi="Cambria"/>
          <w:sz w:val="28"/>
          <w:szCs w:val="28"/>
        </w:rPr>
        <w:t xml:space="preserve">A közös ajánlatot vagy részvételi jelentkezést benyújtó </w:t>
      </w:r>
      <w:r w:rsidRPr="00A117D6">
        <w:rPr>
          <w:rFonts w:ascii="Cambria" w:hAnsi="Cambria"/>
          <w:b/>
          <w:sz w:val="28"/>
          <w:szCs w:val="28"/>
        </w:rPr>
        <w:t>gazdasági szereplők személyében</w:t>
      </w:r>
      <w:r w:rsidRPr="00A117D6">
        <w:rPr>
          <w:rFonts w:ascii="Cambria" w:hAnsi="Cambria"/>
          <w:sz w:val="28"/>
          <w:szCs w:val="28"/>
        </w:rPr>
        <w:t xml:space="preserve"> az </w:t>
      </w:r>
      <w:r w:rsidRPr="00A117D6">
        <w:rPr>
          <w:rFonts w:ascii="Cambria" w:hAnsi="Cambria"/>
          <w:b/>
          <w:sz w:val="28"/>
          <w:szCs w:val="28"/>
        </w:rPr>
        <w:t>ajánlattételi</w:t>
      </w:r>
      <w:r w:rsidRPr="00A117D6">
        <w:rPr>
          <w:rFonts w:ascii="Cambria" w:hAnsi="Cambria"/>
          <w:sz w:val="28"/>
          <w:szCs w:val="28"/>
        </w:rPr>
        <w:t xml:space="preserve"> vagy több szakaszból álló eljárásban a részvételi </w:t>
      </w:r>
      <w:r w:rsidRPr="00A117D6">
        <w:rPr>
          <w:rFonts w:ascii="Cambria" w:hAnsi="Cambria"/>
          <w:b/>
          <w:sz w:val="28"/>
          <w:szCs w:val="28"/>
        </w:rPr>
        <w:t xml:space="preserve">határidő lejárta után változás nem következhet be. </w:t>
      </w:r>
    </w:p>
    <w:p w14:paraId="648CD1B3" w14:textId="77777777" w:rsidR="00A65FDD" w:rsidRPr="00A117D6" w:rsidRDefault="00A65FDD" w:rsidP="00855688">
      <w:pPr>
        <w:pStyle w:val="Textbodyindent"/>
        <w:spacing w:after="0" w:line="240" w:lineRule="auto"/>
        <w:ind w:left="284"/>
        <w:jc w:val="both"/>
        <w:rPr>
          <w:rFonts w:ascii="Cambria" w:hAnsi="Cambria"/>
          <w:sz w:val="28"/>
          <w:szCs w:val="28"/>
        </w:rPr>
      </w:pPr>
    </w:p>
    <w:p w14:paraId="0955B239" w14:textId="77777777" w:rsidR="00A65FDD" w:rsidRPr="00A117D6" w:rsidRDefault="00C82186" w:rsidP="00855688">
      <w:pPr>
        <w:pStyle w:val="Textbodyindent"/>
        <w:spacing w:after="0" w:line="240" w:lineRule="auto"/>
        <w:ind w:left="284"/>
        <w:jc w:val="both"/>
        <w:rPr>
          <w:rFonts w:ascii="Cambria" w:hAnsi="Cambria"/>
          <w:sz w:val="28"/>
          <w:szCs w:val="28"/>
        </w:rPr>
      </w:pPr>
      <w:r w:rsidRPr="00A117D6">
        <w:rPr>
          <w:rFonts w:ascii="Cambria" w:hAnsi="Cambria"/>
          <w:sz w:val="28"/>
          <w:szCs w:val="28"/>
        </w:rPr>
        <w:t>Közös ajánlattevőknek az ajánlathoz csatolni kell</w:t>
      </w:r>
      <w:r w:rsidR="00B362EE" w:rsidRPr="00A117D6">
        <w:rPr>
          <w:rFonts w:ascii="Cambria" w:hAnsi="Cambria"/>
          <w:sz w:val="28"/>
          <w:szCs w:val="28"/>
        </w:rPr>
        <w:t xml:space="preserve"> az alábbiakat</w:t>
      </w:r>
      <w:r w:rsidR="00A65FDD" w:rsidRPr="00A117D6">
        <w:rPr>
          <w:rFonts w:ascii="Cambria" w:hAnsi="Cambria"/>
          <w:sz w:val="28"/>
          <w:szCs w:val="28"/>
        </w:rPr>
        <w:t>:</w:t>
      </w:r>
    </w:p>
    <w:p w14:paraId="37A2E14A" w14:textId="77777777" w:rsidR="00A65FDD" w:rsidRPr="00A117D6" w:rsidRDefault="00A65FDD" w:rsidP="00855688">
      <w:pPr>
        <w:pStyle w:val="Textbodyindent"/>
        <w:spacing w:after="0" w:line="240" w:lineRule="auto"/>
        <w:ind w:left="284"/>
        <w:jc w:val="both"/>
        <w:rPr>
          <w:rFonts w:ascii="Cambria" w:hAnsi="Cambria"/>
          <w:sz w:val="28"/>
          <w:szCs w:val="28"/>
        </w:rPr>
      </w:pPr>
    </w:p>
    <w:p w14:paraId="7EA9B0A4" w14:textId="77777777" w:rsidR="00A65FDD" w:rsidRPr="00A117D6" w:rsidRDefault="00C82186" w:rsidP="00A65FDD">
      <w:pPr>
        <w:pStyle w:val="Textbodyindent"/>
        <w:numPr>
          <w:ilvl w:val="0"/>
          <w:numId w:val="67"/>
        </w:numPr>
        <w:spacing w:after="0" w:line="240" w:lineRule="auto"/>
        <w:jc w:val="both"/>
        <w:rPr>
          <w:rFonts w:ascii="Cambria" w:hAnsi="Cambria"/>
          <w:sz w:val="28"/>
          <w:szCs w:val="28"/>
        </w:rPr>
      </w:pPr>
      <w:r w:rsidRPr="00A117D6">
        <w:rPr>
          <w:rFonts w:ascii="Cambria" w:hAnsi="Cambria"/>
          <w:sz w:val="28"/>
          <w:szCs w:val="28"/>
        </w:rPr>
        <w:t xml:space="preserve">az </w:t>
      </w:r>
      <w:r w:rsidRPr="00A117D6">
        <w:rPr>
          <w:rFonts w:ascii="Cambria" w:hAnsi="Cambria"/>
          <w:b/>
          <w:sz w:val="28"/>
          <w:szCs w:val="28"/>
          <w:u w:val="single"/>
        </w:rPr>
        <w:t>együttműködésükről szóló megállapodást</w:t>
      </w:r>
      <w:r w:rsidRPr="00A117D6">
        <w:rPr>
          <w:rFonts w:ascii="Cambria" w:hAnsi="Cambria"/>
          <w:sz w:val="28"/>
          <w:szCs w:val="28"/>
        </w:rPr>
        <w:t xml:space="preserve">, melynek kötelező erejűen tartalmaznia kell azt, hogy a közös ajánlattevők </w:t>
      </w:r>
      <w:r w:rsidRPr="00A117D6">
        <w:rPr>
          <w:rFonts w:ascii="Cambria" w:hAnsi="Cambria"/>
          <w:b/>
          <w:sz w:val="28"/>
          <w:szCs w:val="28"/>
        </w:rPr>
        <w:t>egyetemleges</w:t>
      </w:r>
      <w:r w:rsidRPr="00A117D6">
        <w:rPr>
          <w:rFonts w:ascii="Cambria" w:hAnsi="Cambria"/>
          <w:sz w:val="28"/>
          <w:szCs w:val="28"/>
        </w:rPr>
        <w:t xml:space="preserve"> kötelezettséget </w:t>
      </w:r>
      <w:r w:rsidR="00A65FDD" w:rsidRPr="00A117D6">
        <w:rPr>
          <w:rFonts w:ascii="Cambria" w:hAnsi="Cambria"/>
          <w:sz w:val="28"/>
          <w:szCs w:val="28"/>
        </w:rPr>
        <w:t xml:space="preserve">/ </w:t>
      </w:r>
      <w:r w:rsidR="00A65FDD" w:rsidRPr="00A117D6">
        <w:rPr>
          <w:rFonts w:ascii="Cambria" w:hAnsi="Cambria"/>
          <w:b/>
          <w:sz w:val="28"/>
          <w:szCs w:val="28"/>
        </w:rPr>
        <w:t>felelősséget</w:t>
      </w:r>
      <w:r w:rsidR="00A65FDD" w:rsidRPr="00A117D6">
        <w:rPr>
          <w:rFonts w:ascii="Cambria" w:hAnsi="Cambria"/>
          <w:sz w:val="28"/>
          <w:szCs w:val="28"/>
        </w:rPr>
        <w:t xml:space="preserve"> </w:t>
      </w:r>
      <w:r w:rsidRPr="00A117D6">
        <w:rPr>
          <w:rFonts w:ascii="Cambria" w:hAnsi="Cambria"/>
          <w:b/>
          <w:sz w:val="28"/>
          <w:szCs w:val="28"/>
        </w:rPr>
        <w:t>vállalnak</w:t>
      </w:r>
      <w:r w:rsidRPr="00A117D6">
        <w:rPr>
          <w:rFonts w:ascii="Cambria" w:hAnsi="Cambria"/>
          <w:sz w:val="28"/>
          <w:szCs w:val="28"/>
        </w:rPr>
        <w:t xml:space="preserve"> a közbeszerzési eljárással és </w:t>
      </w:r>
      <w:r w:rsidRPr="00A117D6">
        <w:rPr>
          <w:rFonts w:ascii="Cambria" w:hAnsi="Cambria"/>
          <w:b/>
          <w:sz w:val="28"/>
          <w:szCs w:val="28"/>
        </w:rPr>
        <w:t>szerződés</w:t>
      </w:r>
      <w:r w:rsidRPr="00A117D6">
        <w:rPr>
          <w:rFonts w:ascii="Cambria" w:hAnsi="Cambria"/>
          <w:sz w:val="28"/>
          <w:szCs w:val="28"/>
        </w:rPr>
        <w:t xml:space="preserve"> megkötésével és </w:t>
      </w:r>
      <w:r w:rsidRPr="00A117D6">
        <w:rPr>
          <w:rFonts w:ascii="Cambria" w:hAnsi="Cambria"/>
          <w:b/>
          <w:sz w:val="28"/>
          <w:szCs w:val="28"/>
        </w:rPr>
        <w:t>teljesítésével</w:t>
      </w:r>
      <w:r w:rsidRPr="00A117D6">
        <w:rPr>
          <w:rFonts w:ascii="Cambria" w:hAnsi="Cambria"/>
          <w:sz w:val="28"/>
          <w:szCs w:val="28"/>
        </w:rPr>
        <w:t xml:space="preserve"> </w:t>
      </w:r>
      <w:r w:rsidRPr="00A117D6">
        <w:rPr>
          <w:rFonts w:ascii="Cambria" w:hAnsi="Cambria"/>
          <w:b/>
          <w:sz w:val="28"/>
          <w:szCs w:val="28"/>
        </w:rPr>
        <w:t>kapcsolatosan</w:t>
      </w:r>
      <w:r w:rsidR="00B362EE" w:rsidRPr="00A117D6">
        <w:rPr>
          <w:rFonts w:ascii="Cambria" w:hAnsi="Cambria"/>
          <w:sz w:val="28"/>
          <w:szCs w:val="28"/>
        </w:rPr>
        <w:t xml:space="preserve"> (Kbt. 35. § (6) </w:t>
      </w:r>
      <w:proofErr w:type="spellStart"/>
      <w:r w:rsidR="00B362EE" w:rsidRPr="00A117D6">
        <w:rPr>
          <w:rFonts w:ascii="Cambria" w:hAnsi="Cambria"/>
          <w:sz w:val="28"/>
          <w:szCs w:val="28"/>
        </w:rPr>
        <w:t>bek</w:t>
      </w:r>
      <w:proofErr w:type="spellEnd"/>
      <w:r w:rsidR="00B362EE" w:rsidRPr="00A117D6">
        <w:rPr>
          <w:rFonts w:ascii="Cambria" w:hAnsi="Cambria"/>
          <w:sz w:val="28"/>
          <w:szCs w:val="28"/>
        </w:rPr>
        <w:t>.)</w:t>
      </w:r>
      <w:r w:rsidR="00A65FDD" w:rsidRPr="00A117D6">
        <w:rPr>
          <w:rFonts w:ascii="Cambria" w:hAnsi="Cambria"/>
          <w:sz w:val="28"/>
          <w:szCs w:val="28"/>
        </w:rPr>
        <w:t xml:space="preserve"> </w:t>
      </w:r>
    </w:p>
    <w:p w14:paraId="4EEA7ED6" w14:textId="77777777" w:rsidR="00A65FDD" w:rsidRPr="00A117D6" w:rsidRDefault="00A65FDD" w:rsidP="00A65FDD">
      <w:pPr>
        <w:pStyle w:val="Textbodyindent"/>
        <w:spacing w:after="0" w:line="240" w:lineRule="auto"/>
        <w:ind w:left="644"/>
        <w:jc w:val="both"/>
        <w:rPr>
          <w:rFonts w:ascii="Cambria" w:hAnsi="Cambria"/>
          <w:sz w:val="28"/>
          <w:szCs w:val="28"/>
        </w:rPr>
      </w:pPr>
    </w:p>
    <w:p w14:paraId="1510A9F1" w14:textId="77777777" w:rsidR="00A65FDD" w:rsidRPr="00A117D6" w:rsidRDefault="00A65FDD" w:rsidP="00A65FDD">
      <w:pPr>
        <w:pStyle w:val="Textbodyindent"/>
        <w:numPr>
          <w:ilvl w:val="0"/>
          <w:numId w:val="67"/>
        </w:numPr>
        <w:spacing w:after="0" w:line="240" w:lineRule="auto"/>
        <w:jc w:val="both"/>
        <w:rPr>
          <w:rFonts w:ascii="Cambria" w:hAnsi="Cambria"/>
          <w:sz w:val="28"/>
          <w:szCs w:val="28"/>
        </w:rPr>
      </w:pPr>
      <w:r w:rsidRPr="00A117D6">
        <w:rPr>
          <w:rFonts w:ascii="Cambria" w:hAnsi="Cambria"/>
          <w:sz w:val="28"/>
          <w:szCs w:val="28"/>
        </w:rPr>
        <w:t xml:space="preserve">továbbá azt, hogy a felek milyen </w:t>
      </w:r>
      <w:r w:rsidRPr="00A117D6">
        <w:rPr>
          <w:rFonts w:ascii="Cambria" w:hAnsi="Cambria"/>
          <w:b/>
          <w:sz w:val="28"/>
          <w:szCs w:val="28"/>
        </w:rPr>
        <w:t>feladatmegosztással</w:t>
      </w:r>
      <w:r w:rsidRPr="00A117D6">
        <w:rPr>
          <w:rFonts w:ascii="Cambria" w:hAnsi="Cambria"/>
          <w:sz w:val="28"/>
          <w:szCs w:val="28"/>
        </w:rPr>
        <w:t xml:space="preserve"> vesznek részt a teljesítésben, </w:t>
      </w:r>
    </w:p>
    <w:p w14:paraId="3B543FFE" w14:textId="77777777" w:rsidR="00A65FDD" w:rsidRPr="00A117D6" w:rsidRDefault="00A65FDD" w:rsidP="00A65FDD">
      <w:pPr>
        <w:pStyle w:val="Textbodyindent"/>
        <w:spacing w:after="0" w:line="240" w:lineRule="auto"/>
        <w:ind w:left="644"/>
        <w:jc w:val="both"/>
        <w:rPr>
          <w:rFonts w:ascii="Cambria" w:hAnsi="Cambria"/>
          <w:sz w:val="28"/>
          <w:szCs w:val="28"/>
        </w:rPr>
      </w:pPr>
    </w:p>
    <w:p w14:paraId="2A27CB04" w14:textId="77777777" w:rsidR="0045674C" w:rsidRPr="00A117D6" w:rsidRDefault="00A65FDD" w:rsidP="00A65FDD">
      <w:pPr>
        <w:pStyle w:val="Textbodyindent"/>
        <w:numPr>
          <w:ilvl w:val="0"/>
          <w:numId w:val="67"/>
        </w:numPr>
        <w:spacing w:after="0" w:line="240" w:lineRule="auto"/>
        <w:jc w:val="both"/>
        <w:rPr>
          <w:rFonts w:ascii="Cambria" w:hAnsi="Cambria"/>
          <w:sz w:val="28"/>
          <w:szCs w:val="28"/>
        </w:rPr>
      </w:pPr>
      <w:r w:rsidRPr="00A117D6">
        <w:rPr>
          <w:rFonts w:ascii="Cambria" w:hAnsi="Cambria"/>
          <w:sz w:val="28"/>
          <w:szCs w:val="28"/>
        </w:rPr>
        <w:t xml:space="preserve">illetőleg – lehetőség szerint azt is </w:t>
      </w:r>
      <w:proofErr w:type="gramStart"/>
      <w:r w:rsidRPr="00A117D6">
        <w:rPr>
          <w:rFonts w:ascii="Cambria" w:hAnsi="Cambria"/>
          <w:sz w:val="28"/>
          <w:szCs w:val="28"/>
        </w:rPr>
        <w:t>–  hogy</w:t>
      </w:r>
      <w:proofErr w:type="gramEnd"/>
      <w:r w:rsidRPr="00A117D6">
        <w:rPr>
          <w:rFonts w:ascii="Cambria" w:hAnsi="Cambria"/>
          <w:sz w:val="28"/>
          <w:szCs w:val="28"/>
        </w:rPr>
        <w:t xml:space="preserve"> a </w:t>
      </w:r>
      <w:r w:rsidRPr="00A117D6">
        <w:rPr>
          <w:rFonts w:ascii="Cambria" w:hAnsi="Cambria"/>
          <w:b/>
          <w:sz w:val="28"/>
          <w:szCs w:val="28"/>
        </w:rPr>
        <w:t>szerződés teljesítésében milyen arányban</w:t>
      </w:r>
      <w:r w:rsidRPr="00A117D6">
        <w:rPr>
          <w:rFonts w:ascii="Cambria" w:hAnsi="Cambria"/>
          <w:sz w:val="28"/>
          <w:szCs w:val="28"/>
        </w:rPr>
        <w:t xml:space="preserve"> </w:t>
      </w:r>
      <w:r w:rsidR="000C2098" w:rsidRPr="00A117D6">
        <w:rPr>
          <w:rFonts w:ascii="Cambria" w:hAnsi="Cambria"/>
          <w:b/>
          <w:sz w:val="28"/>
          <w:szCs w:val="28"/>
        </w:rPr>
        <w:t>vesznek majd részt</w:t>
      </w:r>
      <w:r w:rsidR="000C2098" w:rsidRPr="00A117D6">
        <w:rPr>
          <w:rFonts w:ascii="Cambria" w:hAnsi="Cambria"/>
          <w:sz w:val="28"/>
          <w:szCs w:val="28"/>
        </w:rPr>
        <w:t xml:space="preserve"> – a szerződés teljesítésében való részvétele arányát az határozza meg, hogy milyen arányban részesülnek a szerződés általános forgalmi adó nélkül számított ellenértékéből;</w:t>
      </w:r>
    </w:p>
    <w:p w14:paraId="53A426D4" w14:textId="77777777" w:rsidR="0045674C" w:rsidRPr="00A117D6" w:rsidRDefault="0045674C" w:rsidP="0045674C">
      <w:pPr>
        <w:pStyle w:val="Listaszerbekezds"/>
        <w:rPr>
          <w:rFonts w:ascii="Cambria" w:hAnsi="Cambria"/>
          <w:sz w:val="28"/>
          <w:szCs w:val="28"/>
        </w:rPr>
      </w:pPr>
    </w:p>
    <w:p w14:paraId="5B726CB4" w14:textId="77777777" w:rsidR="00855688" w:rsidRPr="00A117D6" w:rsidRDefault="000C2098" w:rsidP="00A65FDD">
      <w:pPr>
        <w:pStyle w:val="Textbodyindent"/>
        <w:numPr>
          <w:ilvl w:val="0"/>
          <w:numId w:val="67"/>
        </w:numPr>
        <w:spacing w:after="0" w:line="240" w:lineRule="auto"/>
        <w:jc w:val="both"/>
        <w:rPr>
          <w:rFonts w:ascii="Cambria" w:hAnsi="Cambria"/>
          <w:sz w:val="28"/>
          <w:szCs w:val="28"/>
        </w:rPr>
      </w:pPr>
      <w:r w:rsidRPr="00A117D6">
        <w:rPr>
          <w:rFonts w:ascii="Cambria" w:hAnsi="Cambria"/>
          <w:sz w:val="28"/>
          <w:szCs w:val="28"/>
        </w:rPr>
        <w:t>a közös ajánlattevők Kbt. 35. § (2) bekezdés szerinti nyilatkozatát - közös ajánlattevők kötelesek maguk közül egy, a közbeszerzési eljárásban a közös ajánlattevők nevében eljárni jogosult képviselőt megjelölni</w:t>
      </w:r>
    </w:p>
    <w:p w14:paraId="4FC11F7D" w14:textId="77777777" w:rsidR="00855688" w:rsidRPr="00A117D6" w:rsidRDefault="00855688" w:rsidP="00855688">
      <w:pPr>
        <w:pStyle w:val="Textbodyindent"/>
        <w:spacing w:after="0" w:line="240" w:lineRule="auto"/>
        <w:ind w:left="284"/>
        <w:jc w:val="both"/>
        <w:rPr>
          <w:rFonts w:ascii="Cambria" w:hAnsi="Cambria"/>
          <w:sz w:val="28"/>
          <w:szCs w:val="28"/>
        </w:rPr>
      </w:pPr>
    </w:p>
    <w:p w14:paraId="3EE1E00B" w14:textId="77777777" w:rsidR="00C82186" w:rsidRPr="00A117D6" w:rsidRDefault="00B45B9A" w:rsidP="00B82DC7">
      <w:pPr>
        <w:pStyle w:val="Textbodyindent"/>
        <w:spacing w:after="0" w:line="240" w:lineRule="auto"/>
        <w:ind w:left="284"/>
        <w:jc w:val="both"/>
        <w:rPr>
          <w:rFonts w:ascii="Cambria" w:hAnsi="Cambria"/>
          <w:sz w:val="28"/>
          <w:szCs w:val="28"/>
        </w:rPr>
      </w:pPr>
      <w:r w:rsidRPr="00A117D6">
        <w:rPr>
          <w:rFonts w:ascii="Cambria" w:eastAsia="Cambria" w:hAnsi="Cambria" w:cs="Cambria"/>
          <w:b/>
          <w:i/>
          <w:smallCaps/>
          <w:color w:val="632423"/>
          <w:sz w:val="28"/>
          <w:szCs w:val="28"/>
          <w:lang w:eastAsia="ja-JP"/>
        </w:rPr>
        <w:t xml:space="preserve">16. </w:t>
      </w:r>
      <w:r w:rsidR="00976135" w:rsidRPr="00A117D6">
        <w:rPr>
          <w:rFonts w:ascii="Cambria" w:eastAsia="Cambria" w:hAnsi="Cambria" w:cs="Cambria"/>
          <w:b/>
          <w:i/>
          <w:smallCaps/>
          <w:color w:val="632423"/>
          <w:kern w:val="0"/>
          <w:sz w:val="28"/>
          <w:szCs w:val="28"/>
          <w:lang w:eastAsia="ja-JP"/>
        </w:rPr>
        <w:t>ESPD (</w:t>
      </w:r>
      <w:r w:rsidR="00C82186" w:rsidRPr="00A117D6">
        <w:rPr>
          <w:rFonts w:ascii="Cambria" w:eastAsia="Cambria" w:hAnsi="Cambria" w:cs="Cambria"/>
          <w:b/>
          <w:i/>
          <w:smallCaps/>
          <w:color w:val="632423"/>
          <w:kern w:val="0"/>
          <w:sz w:val="28"/>
          <w:szCs w:val="28"/>
          <w:lang w:eastAsia="ja-JP"/>
        </w:rPr>
        <w:t>Egységes európai közbeszerzési dokumentum</w:t>
      </w:r>
      <w:r w:rsidR="00976135" w:rsidRPr="00A117D6">
        <w:rPr>
          <w:rFonts w:ascii="Cambria" w:eastAsia="Cambria" w:hAnsi="Cambria" w:cs="Cambria"/>
          <w:b/>
          <w:i/>
          <w:smallCaps/>
          <w:color w:val="632423"/>
          <w:kern w:val="0"/>
          <w:sz w:val="28"/>
          <w:szCs w:val="28"/>
          <w:lang w:eastAsia="ja-JP"/>
        </w:rPr>
        <w:t>)</w:t>
      </w:r>
      <w:r w:rsidR="00C82186" w:rsidRPr="00A117D6">
        <w:rPr>
          <w:rFonts w:ascii="Cambria" w:hAnsi="Cambria"/>
          <w:sz w:val="28"/>
          <w:szCs w:val="28"/>
        </w:rPr>
        <w:t xml:space="preserve"> </w:t>
      </w:r>
      <w:r w:rsidR="00C82186" w:rsidRPr="00A117D6">
        <w:rPr>
          <w:rFonts w:ascii="Cambria" w:eastAsia="Cambria" w:hAnsi="Cambria" w:cs="Cambria"/>
          <w:b/>
          <w:i/>
          <w:smallCaps/>
          <w:color w:val="632423"/>
          <w:kern w:val="0"/>
          <w:sz w:val="28"/>
          <w:szCs w:val="28"/>
          <w:lang w:eastAsia="ja-JP"/>
        </w:rPr>
        <w:t>benyújtására</w:t>
      </w:r>
      <w:r w:rsidR="00C82186" w:rsidRPr="00A117D6">
        <w:rPr>
          <w:rFonts w:ascii="Cambria" w:hAnsi="Cambria"/>
          <w:sz w:val="28"/>
          <w:szCs w:val="28"/>
        </w:rPr>
        <w:t xml:space="preserve"> vonatkozó információk:</w:t>
      </w:r>
    </w:p>
    <w:p w14:paraId="7A5CD378" w14:textId="77777777" w:rsidR="00C82186" w:rsidRPr="00A117D6" w:rsidRDefault="00C82186" w:rsidP="00C82186">
      <w:pPr>
        <w:pStyle w:val="Standard0"/>
        <w:ind w:left="408"/>
        <w:rPr>
          <w:rFonts w:ascii="Cambria" w:eastAsia="Arial Unicode MS" w:hAnsi="Cambria" w:cs="Arial Unicode MS"/>
          <w:sz w:val="28"/>
          <w:szCs w:val="28"/>
        </w:rPr>
      </w:pPr>
    </w:p>
    <w:p w14:paraId="56299BC0" w14:textId="77777777" w:rsidR="00C82186" w:rsidRPr="00A117D6" w:rsidRDefault="000C2098" w:rsidP="00855688">
      <w:pPr>
        <w:pStyle w:val="Textbodyindent"/>
        <w:spacing w:after="0" w:line="240" w:lineRule="auto"/>
        <w:ind w:left="284"/>
        <w:jc w:val="both"/>
        <w:rPr>
          <w:rFonts w:ascii="Cambria" w:hAnsi="Cambria"/>
          <w:sz w:val="28"/>
          <w:szCs w:val="28"/>
        </w:rPr>
      </w:pPr>
      <w:r w:rsidRPr="00F52CC6">
        <w:rPr>
          <w:rFonts w:ascii="Cambria" w:eastAsia="Arial Unicode MS" w:hAnsi="Cambria" w:cs="Arial Unicode MS"/>
          <w:sz w:val="28"/>
          <w:szCs w:val="28"/>
        </w:rPr>
        <w:t xml:space="preserve">A Kbt. 62. § (1) bekezdés a) pont </w:t>
      </w:r>
      <w:proofErr w:type="spellStart"/>
      <w:r w:rsidRPr="00F52CC6">
        <w:rPr>
          <w:rFonts w:ascii="Cambria" w:eastAsia="Arial Unicode MS" w:hAnsi="Cambria" w:cs="Arial Unicode MS"/>
          <w:sz w:val="28"/>
          <w:szCs w:val="28"/>
        </w:rPr>
        <w:t>ag</w:t>
      </w:r>
      <w:proofErr w:type="spellEnd"/>
      <w:r w:rsidRPr="00F52CC6">
        <w:rPr>
          <w:rFonts w:ascii="Cambria" w:eastAsia="Arial Unicode MS" w:hAnsi="Cambria" w:cs="Arial Unicode MS"/>
          <w:sz w:val="28"/>
          <w:szCs w:val="28"/>
        </w:rPr>
        <w:t>) alpontjában, illetve e), f), g), k), l) p) és q) pontjában említett kizáró okokat a formanyomtatvány III. részének „D”</w:t>
      </w:r>
      <w:r w:rsidRPr="00A117D6">
        <w:rPr>
          <w:rFonts w:ascii="Cambria" w:eastAsia="Arial Unicode MS" w:hAnsi="Cambria" w:cs="Arial Unicode MS"/>
          <w:sz w:val="28"/>
          <w:szCs w:val="28"/>
        </w:rPr>
        <w:t xml:space="preserve"> szakaszában kell feltüntetni.</w:t>
      </w:r>
    </w:p>
    <w:p w14:paraId="15490A04" w14:textId="77777777" w:rsidR="00855688" w:rsidRPr="00A117D6" w:rsidRDefault="00855688" w:rsidP="00855688">
      <w:pPr>
        <w:pStyle w:val="Standard0"/>
        <w:ind w:left="408"/>
        <w:rPr>
          <w:rFonts w:ascii="Cambria" w:eastAsia="Arial Unicode MS" w:hAnsi="Cambria" w:cs="Arial Unicode MS"/>
          <w:sz w:val="28"/>
          <w:szCs w:val="28"/>
        </w:rPr>
      </w:pPr>
    </w:p>
    <w:p w14:paraId="2E11F932" w14:textId="77777777" w:rsidR="00C82186" w:rsidRPr="00A117D6" w:rsidRDefault="000C2098" w:rsidP="00855688">
      <w:pPr>
        <w:pStyle w:val="Textbodyindent"/>
        <w:spacing w:after="0" w:line="240" w:lineRule="auto"/>
        <w:ind w:left="284"/>
        <w:jc w:val="both"/>
        <w:rPr>
          <w:rFonts w:ascii="Cambria" w:hAnsi="Cambria"/>
          <w:sz w:val="28"/>
          <w:szCs w:val="28"/>
        </w:rPr>
      </w:pPr>
      <w:r w:rsidRPr="00A117D6">
        <w:rPr>
          <w:rFonts w:ascii="Cambria" w:eastAsia="Arial Unicode MS" w:hAnsi="Cambria" w:cs="Arial Unicode MS"/>
          <w:sz w:val="28"/>
          <w:szCs w:val="28"/>
        </w:rPr>
        <w:t xml:space="preserve">Ajánlatkérő a fentiekben meghatározott információkon kívül </w:t>
      </w:r>
      <w:r w:rsidRPr="00A117D6">
        <w:rPr>
          <w:rFonts w:ascii="Cambria" w:eastAsia="Arial Unicode MS" w:hAnsi="Cambria" w:cs="Arial Unicode MS"/>
          <w:b/>
          <w:sz w:val="28"/>
          <w:szCs w:val="28"/>
          <w:u w:val="single"/>
        </w:rPr>
        <w:t>nem kéri,</w:t>
      </w:r>
      <w:r w:rsidRPr="00A117D6">
        <w:rPr>
          <w:rFonts w:ascii="Cambria" w:eastAsia="Arial Unicode MS" w:hAnsi="Cambria" w:cs="Arial Unicode MS"/>
          <w:sz w:val="28"/>
          <w:szCs w:val="28"/>
        </w:rPr>
        <w:t xml:space="preserve"> hogy az Ajánlattevő a formanyomtatványon tüntesse fel az ajánlat benyújtásakor már ismert alvállalkozókat, amelyeknek a kapacitásaira nem támaszkodik.</w:t>
      </w:r>
    </w:p>
    <w:p w14:paraId="0291C06B" w14:textId="77777777" w:rsidR="00C82186" w:rsidRPr="00A117D6" w:rsidRDefault="00C82186" w:rsidP="00C82186">
      <w:pPr>
        <w:pStyle w:val="Standard0"/>
        <w:ind w:left="408"/>
        <w:rPr>
          <w:rFonts w:ascii="Cambria" w:eastAsia="Arial Unicode MS" w:hAnsi="Cambria" w:cs="Arial Unicode MS"/>
          <w:sz w:val="28"/>
          <w:szCs w:val="28"/>
        </w:rPr>
      </w:pPr>
    </w:p>
    <w:p w14:paraId="2C8F86C3" w14:textId="77777777" w:rsidR="00C82186" w:rsidRPr="00A117D6" w:rsidRDefault="000C2098" w:rsidP="00855688">
      <w:pPr>
        <w:pStyle w:val="Standard0"/>
        <w:ind w:left="284"/>
        <w:rPr>
          <w:rFonts w:ascii="Cambria" w:eastAsia="Arial Unicode MS" w:hAnsi="Cambria" w:cs="Arial Unicode MS"/>
          <w:b/>
          <w:sz w:val="28"/>
          <w:szCs w:val="28"/>
          <w:u w:val="single"/>
        </w:rPr>
      </w:pPr>
      <w:r w:rsidRPr="00A117D6">
        <w:rPr>
          <w:rFonts w:ascii="Cambria" w:eastAsia="Arial Unicode MS" w:hAnsi="Cambria" w:cs="Arial Unicode MS"/>
          <w:sz w:val="28"/>
          <w:szCs w:val="28"/>
        </w:rPr>
        <w:lastRenderedPageBreak/>
        <w:t xml:space="preserve">Ajánlatkérő a </w:t>
      </w:r>
      <w:r w:rsidRPr="00A117D6">
        <w:rPr>
          <w:rFonts w:ascii="Cambria" w:hAnsi="Cambria" w:cs="Calibri"/>
          <w:sz w:val="28"/>
          <w:szCs w:val="28"/>
        </w:rPr>
        <w:t xml:space="preserve">321/2015. (X. 30.) </w:t>
      </w:r>
      <w:r w:rsidRPr="00A117D6">
        <w:rPr>
          <w:rFonts w:ascii="Cambria" w:eastAsia="Arial Unicode MS" w:hAnsi="Cambria" w:cs="Arial Unicode MS"/>
          <w:sz w:val="28"/>
          <w:szCs w:val="28"/>
        </w:rPr>
        <w:t xml:space="preserve">Kr. 2. § (5) bekezdésében foglaltak alapján tájékoztatja az Ajánlattevőket (közös ajánlattevőket), hogy a formanyomtatványban megjelölten az alkalmassági követelmények előzetes </w:t>
      </w:r>
      <w:r w:rsidRPr="00F52CC6">
        <w:rPr>
          <w:rFonts w:ascii="Cambria" w:eastAsia="Arial Unicode MS" w:hAnsi="Cambria" w:cs="Arial Unicode MS"/>
          <w:sz w:val="28"/>
          <w:szCs w:val="28"/>
        </w:rPr>
        <w:t xml:space="preserve">igazolására elfogadja az érintett gazdasági szereplő egyszerű nyilatkozatát </w:t>
      </w:r>
      <w:r w:rsidRPr="00F52CC6">
        <w:rPr>
          <w:rFonts w:ascii="Cambria" w:hAnsi="Cambria"/>
          <w:sz w:val="28"/>
          <w:szCs w:val="28"/>
        </w:rPr>
        <w:t xml:space="preserve">(IV. rész: </w:t>
      </w:r>
      <w:r w:rsidRPr="00F52CC6">
        <w:rPr>
          <w:rFonts w:ascii="Cambria" w:hAnsi="Cambria"/>
          <w:sz w:val="28"/>
          <w:szCs w:val="28"/>
        </w:rPr>
        <w:sym w:font="Symbol" w:char="F061"/>
      </w:r>
      <w:r w:rsidRPr="00F52CC6">
        <w:rPr>
          <w:rFonts w:ascii="Cambria" w:hAnsi="Cambria"/>
          <w:sz w:val="28"/>
          <w:szCs w:val="28"/>
        </w:rPr>
        <w:t xml:space="preserve"> - „Alfa” szakasz),</w:t>
      </w:r>
      <w:r w:rsidRPr="00F52CC6">
        <w:rPr>
          <w:rFonts w:ascii="Cambria" w:eastAsia="Arial Unicode MS" w:hAnsi="Cambria" w:cs="Arial Unicode MS"/>
          <w:sz w:val="28"/>
          <w:szCs w:val="28"/>
        </w:rPr>
        <w:t xml:space="preserve"> azaz az alkalmassági követelményekre vonatkozó – </w:t>
      </w:r>
      <w:r w:rsidRPr="00F52CC6">
        <w:rPr>
          <w:rFonts w:ascii="Cambria" w:eastAsia="Arial Unicode MS" w:hAnsi="Cambria" w:cs="Arial Unicode MS"/>
          <w:b/>
          <w:sz w:val="28"/>
          <w:szCs w:val="28"/>
          <w:u w:val="single"/>
        </w:rPr>
        <w:t>Alfa szakaszt követő, az alkalmasságra vonatkozó – részeket nem kell a formanyomtatványban kitölteni!</w:t>
      </w:r>
    </w:p>
    <w:p w14:paraId="1931C208" w14:textId="77777777" w:rsidR="00E96723" w:rsidRPr="00A117D6" w:rsidRDefault="00E96723" w:rsidP="00855688">
      <w:pPr>
        <w:pStyle w:val="Standard0"/>
        <w:ind w:left="284"/>
        <w:rPr>
          <w:rFonts w:ascii="Cambria" w:eastAsia="Arial Unicode MS" w:hAnsi="Cambria" w:cs="Arial Unicode MS"/>
          <w:b/>
          <w:sz w:val="28"/>
          <w:szCs w:val="28"/>
          <w:u w:val="single"/>
        </w:rPr>
      </w:pPr>
    </w:p>
    <w:p w14:paraId="24ED798F" w14:textId="77777777" w:rsidR="00E96723" w:rsidRPr="00F52CC6" w:rsidRDefault="00E96723" w:rsidP="00E96723">
      <w:pPr>
        <w:rPr>
          <w:rFonts w:ascii="Cambria" w:hAnsi="Cambria"/>
          <w:sz w:val="28"/>
          <w:szCs w:val="28"/>
        </w:rPr>
      </w:pPr>
      <w:r w:rsidRPr="00F52CC6">
        <w:rPr>
          <w:rFonts w:ascii="Cambria" w:hAnsi="Cambria"/>
          <w:sz w:val="28"/>
          <w:szCs w:val="28"/>
        </w:rPr>
        <w:t>A Kbt. 67. § (3) bekezdésében foglaltak értelmében, ha az előírt alkalmassági követelményeknek az ajánlattevő más szervezet kapacitására támaszkodva felel meg, az ajánlatban be kell nyújtani a kapacitásait rendelkezésre bocsátó szervezet részéről is a Kbt</w:t>
      </w:r>
      <w:r w:rsidRPr="00F52CC6">
        <w:rPr>
          <w:rFonts w:ascii="Cambria" w:hAnsi="Cambria"/>
          <w:b/>
          <w:sz w:val="28"/>
          <w:szCs w:val="28"/>
        </w:rPr>
        <w:t>. 67. § (1)</w:t>
      </w:r>
      <w:r w:rsidRPr="00F52CC6">
        <w:rPr>
          <w:rFonts w:ascii="Cambria" w:hAnsi="Cambria"/>
          <w:sz w:val="28"/>
          <w:szCs w:val="28"/>
        </w:rPr>
        <w:t xml:space="preserve"> bekezdés szerinti egységes európai közbeszerzési dokumentumot. </w:t>
      </w:r>
    </w:p>
    <w:p w14:paraId="455D35D2" w14:textId="77777777" w:rsidR="00E96723" w:rsidRPr="00F52CC6" w:rsidRDefault="00E96723" w:rsidP="00E96723">
      <w:pPr>
        <w:rPr>
          <w:rFonts w:ascii="Cambria" w:hAnsi="Cambria"/>
          <w:sz w:val="28"/>
          <w:szCs w:val="28"/>
        </w:rPr>
      </w:pPr>
    </w:p>
    <w:p w14:paraId="23E68F16" w14:textId="77777777" w:rsidR="00E96723" w:rsidRPr="00A117D6" w:rsidRDefault="00E96723" w:rsidP="00E96723">
      <w:pPr>
        <w:rPr>
          <w:rFonts w:ascii="Cambria" w:hAnsi="Cambria"/>
          <w:sz w:val="28"/>
          <w:szCs w:val="28"/>
        </w:rPr>
      </w:pPr>
      <w:r w:rsidRPr="00F52CC6">
        <w:rPr>
          <w:rFonts w:ascii="Cambria" w:hAnsi="Cambria"/>
          <w:sz w:val="28"/>
          <w:szCs w:val="28"/>
        </w:rPr>
        <w:t xml:space="preserve">A </w:t>
      </w:r>
      <w:r w:rsidRPr="00F52CC6">
        <w:rPr>
          <w:rFonts w:ascii="Cambria" w:hAnsi="Cambria"/>
          <w:b/>
          <w:sz w:val="28"/>
          <w:szCs w:val="28"/>
        </w:rPr>
        <w:t>Kr.</w:t>
      </w:r>
      <w:r w:rsidRPr="00F52CC6">
        <w:rPr>
          <w:rFonts w:ascii="Cambria" w:hAnsi="Cambria"/>
          <w:sz w:val="28"/>
          <w:szCs w:val="28"/>
        </w:rPr>
        <w:t xml:space="preserve"> 15. §</w:t>
      </w:r>
      <w:proofErr w:type="spellStart"/>
      <w:r w:rsidRPr="00F52CC6">
        <w:rPr>
          <w:rFonts w:ascii="Cambria" w:hAnsi="Cambria"/>
          <w:sz w:val="28"/>
          <w:szCs w:val="28"/>
        </w:rPr>
        <w:t>-</w:t>
      </w:r>
      <w:proofErr w:type="gramStart"/>
      <w:r w:rsidRPr="00F52CC6">
        <w:rPr>
          <w:rFonts w:ascii="Cambria" w:hAnsi="Cambria"/>
          <w:sz w:val="28"/>
          <w:szCs w:val="28"/>
        </w:rPr>
        <w:t>a</w:t>
      </w:r>
      <w:proofErr w:type="spellEnd"/>
      <w:proofErr w:type="gramEnd"/>
      <w:r w:rsidRPr="00F52CC6">
        <w:rPr>
          <w:rFonts w:ascii="Cambria" w:hAnsi="Cambria"/>
          <w:sz w:val="28"/>
          <w:szCs w:val="28"/>
        </w:rPr>
        <w:t xml:space="preserve"> alapján ajánlattevő az </w:t>
      </w:r>
      <w:r w:rsidRPr="00F52CC6">
        <w:rPr>
          <w:rFonts w:ascii="Cambria" w:hAnsi="Cambria"/>
          <w:b/>
          <w:sz w:val="28"/>
          <w:szCs w:val="28"/>
        </w:rPr>
        <w:t>alkalmassági igazolásában</w:t>
      </w:r>
      <w:r w:rsidRPr="00F52CC6">
        <w:rPr>
          <w:rFonts w:ascii="Cambria" w:hAnsi="Cambria"/>
          <w:sz w:val="28"/>
          <w:szCs w:val="28"/>
        </w:rPr>
        <w:t xml:space="preserve"> részt vevő </w:t>
      </w:r>
      <w:r w:rsidRPr="00F52CC6">
        <w:rPr>
          <w:rFonts w:ascii="Cambria" w:hAnsi="Cambria"/>
          <w:b/>
          <w:sz w:val="28"/>
          <w:szCs w:val="28"/>
        </w:rPr>
        <w:t>alvállalkozó</w:t>
      </w:r>
      <w:r w:rsidRPr="00F52CC6">
        <w:rPr>
          <w:rFonts w:ascii="Cambria" w:hAnsi="Cambria"/>
          <w:sz w:val="28"/>
          <w:szCs w:val="28"/>
        </w:rPr>
        <w:t xml:space="preserve"> vagy </w:t>
      </w:r>
      <w:r w:rsidRPr="00F52CC6">
        <w:rPr>
          <w:rFonts w:ascii="Cambria" w:hAnsi="Cambria"/>
          <w:b/>
          <w:sz w:val="28"/>
          <w:szCs w:val="28"/>
        </w:rPr>
        <w:t>más szervezet</w:t>
      </w:r>
      <w:r w:rsidRPr="00F52CC6">
        <w:rPr>
          <w:rFonts w:ascii="Cambria" w:hAnsi="Cambria"/>
          <w:sz w:val="28"/>
          <w:szCs w:val="28"/>
        </w:rPr>
        <w:t xml:space="preserve"> vonatkozásában csak az </w:t>
      </w:r>
      <w:r w:rsidRPr="00F52CC6">
        <w:rPr>
          <w:rFonts w:ascii="Cambria" w:hAnsi="Cambria"/>
          <w:sz w:val="28"/>
          <w:szCs w:val="28"/>
          <w:u w:val="single"/>
        </w:rPr>
        <w:t>egységes európai közbeszerzési dokumentumot köteles benyújtani</w:t>
      </w:r>
      <w:r w:rsidRPr="00F52CC6">
        <w:rPr>
          <w:rFonts w:ascii="Cambria" w:hAnsi="Cambria"/>
          <w:sz w:val="28"/>
          <w:szCs w:val="28"/>
        </w:rPr>
        <w:t xml:space="preserve"> a kizáró okok hiányának igazolása érdekében.</w:t>
      </w:r>
    </w:p>
    <w:p w14:paraId="684218B0" w14:textId="77777777" w:rsidR="00C82186" w:rsidRPr="00A117D6" w:rsidRDefault="00C82186" w:rsidP="00C82186">
      <w:pPr>
        <w:pStyle w:val="standard"/>
        <w:ind w:left="408"/>
        <w:jc w:val="both"/>
        <w:rPr>
          <w:rFonts w:ascii="Cambria" w:hAnsi="Cambria"/>
          <w:sz w:val="28"/>
          <w:szCs w:val="28"/>
        </w:rPr>
      </w:pPr>
    </w:p>
    <w:p w14:paraId="4AB9F84C" w14:textId="77777777" w:rsidR="00B45B9A" w:rsidRPr="00A117D6" w:rsidRDefault="00B45B9A" w:rsidP="00E96723">
      <w:pPr>
        <w:pStyle w:val="Textbodyindent"/>
        <w:spacing w:before="120" w:line="240" w:lineRule="auto"/>
        <w:ind w:left="0"/>
        <w:jc w:val="both"/>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17. KBT. 69.§ (4) SZRINTI IGAZOLÁS</w:t>
      </w:r>
    </w:p>
    <w:p w14:paraId="5B7745B6" w14:textId="77777777" w:rsidR="00C82186" w:rsidRPr="00A117D6" w:rsidRDefault="003B6733" w:rsidP="00E96723">
      <w:pPr>
        <w:pStyle w:val="Textbodyindent"/>
        <w:spacing w:before="120" w:line="240" w:lineRule="auto"/>
        <w:ind w:left="0"/>
        <w:jc w:val="both"/>
        <w:rPr>
          <w:rFonts w:ascii="Cambria" w:hAnsi="Cambria"/>
          <w:sz w:val="28"/>
          <w:szCs w:val="28"/>
        </w:rPr>
      </w:pPr>
      <w:r w:rsidRPr="00A117D6">
        <w:rPr>
          <w:rFonts w:ascii="Cambria" w:hAnsi="Cambria"/>
          <w:sz w:val="28"/>
          <w:szCs w:val="28"/>
        </w:rPr>
        <w:t xml:space="preserve">17.1.) </w:t>
      </w:r>
      <w:r w:rsidR="00C82186" w:rsidRPr="00A117D6">
        <w:rPr>
          <w:rFonts w:ascii="Cambria" w:hAnsi="Cambria"/>
          <w:sz w:val="28"/>
          <w:szCs w:val="28"/>
        </w:rPr>
        <w:t xml:space="preserve">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86019A" w:rsidRPr="00A117D6">
        <w:rPr>
          <w:rFonts w:ascii="Cambria" w:hAnsi="Cambria"/>
          <w:b/>
          <w:sz w:val="28"/>
          <w:szCs w:val="28"/>
        </w:rPr>
        <w:t>megfelelő</w:t>
      </w:r>
      <w:r w:rsidR="00C82186" w:rsidRPr="00A117D6">
        <w:rPr>
          <w:rFonts w:ascii="Cambria" w:hAnsi="Cambria"/>
          <w:sz w:val="28"/>
          <w:szCs w:val="28"/>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09BA499C" w14:textId="77777777" w:rsidR="00C82186" w:rsidRPr="00A117D6" w:rsidRDefault="00E96723" w:rsidP="00E96723">
      <w:pPr>
        <w:pStyle w:val="Textbodyindent"/>
        <w:spacing w:before="120" w:line="240" w:lineRule="auto"/>
        <w:ind w:left="0"/>
        <w:jc w:val="both"/>
        <w:rPr>
          <w:rFonts w:ascii="Cambria" w:hAnsi="Cambria"/>
          <w:sz w:val="28"/>
          <w:szCs w:val="28"/>
        </w:rPr>
      </w:pPr>
      <w:r w:rsidRPr="00A117D6">
        <w:rPr>
          <w:rFonts w:ascii="Cambria" w:hAnsi="Cambria"/>
          <w:sz w:val="28"/>
          <w:szCs w:val="28"/>
        </w:rPr>
        <w:t xml:space="preserve">17.2.) </w:t>
      </w:r>
      <w:r w:rsidR="00C82186" w:rsidRPr="00A117D6">
        <w:rPr>
          <w:rFonts w:ascii="Cambria" w:hAnsi="Cambria"/>
          <w:sz w:val="28"/>
          <w:szCs w:val="28"/>
        </w:rPr>
        <w:t>Ajánlatkérő tájékoztatja a gazdasági szereplőket, hogy a Kbt. 69. § (6) bekezdésére tekintettel az eljárást lezáró döntés meghozatalát megelőzően dönthet úgy, hogy a Kbt. 69. § (4)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4AA6AE21" w14:textId="77777777" w:rsidR="00C82186" w:rsidRPr="00A117D6" w:rsidRDefault="00E96723" w:rsidP="00E96723">
      <w:pPr>
        <w:pStyle w:val="Textbodyindent"/>
        <w:spacing w:before="120" w:line="240" w:lineRule="auto"/>
        <w:ind w:left="0"/>
        <w:jc w:val="both"/>
        <w:rPr>
          <w:rFonts w:ascii="Cambria" w:hAnsi="Cambria"/>
          <w:sz w:val="28"/>
          <w:szCs w:val="28"/>
        </w:rPr>
      </w:pPr>
      <w:r w:rsidRPr="00A117D6">
        <w:rPr>
          <w:rFonts w:ascii="Cambria" w:hAnsi="Cambria"/>
          <w:sz w:val="28"/>
          <w:szCs w:val="28"/>
        </w:rPr>
        <w:t xml:space="preserve">17.3.) </w:t>
      </w:r>
      <w:r w:rsidR="00C82186" w:rsidRPr="00A117D6">
        <w:rPr>
          <w:rFonts w:ascii="Cambria" w:hAnsi="Cambria"/>
          <w:sz w:val="28"/>
          <w:szCs w:val="28"/>
        </w:rPr>
        <w:t xml:space="preserve">Ajánlatkérő felhívja a gazdasági szereplők figyelmét, hogy a Kbt. 69. § (7) bekezdésében foglaltak alapján, ha az ajánlatok bírálata során alapos kétsége merül fel valamely gazdasági szereplő nyilatkozatának valóságtartalmára </w:t>
      </w:r>
      <w:r w:rsidR="00C82186" w:rsidRPr="00A117D6">
        <w:rPr>
          <w:rFonts w:ascii="Cambria" w:hAnsi="Cambria"/>
          <w:sz w:val="28"/>
          <w:szCs w:val="28"/>
        </w:rPr>
        <w:lastRenderedPageBreak/>
        <w:t>vonatkozóan, bármikor öt munkanapos határidő tűzésével kérheti az érintett ajánlattevőt, hogy nyújtsa be a Kbt.</w:t>
      </w:r>
      <w:r w:rsidRPr="00A117D6">
        <w:rPr>
          <w:rFonts w:ascii="Cambria" w:hAnsi="Cambria"/>
          <w:sz w:val="28"/>
          <w:szCs w:val="28"/>
        </w:rPr>
        <w:t xml:space="preserve"> </w:t>
      </w:r>
      <w:r w:rsidR="00C82186" w:rsidRPr="00A117D6">
        <w:rPr>
          <w:rFonts w:ascii="Cambria" w:hAnsi="Cambria"/>
          <w:sz w:val="28"/>
          <w:szCs w:val="28"/>
        </w:rPr>
        <w:t>69. § (4) bekezdés szerinti igazolásokat.</w:t>
      </w:r>
    </w:p>
    <w:p w14:paraId="7772F443" w14:textId="77777777" w:rsidR="003B6733" w:rsidRPr="00A117D6" w:rsidRDefault="00E96723" w:rsidP="00E96723">
      <w:pPr>
        <w:pStyle w:val="Textbodyindent"/>
        <w:spacing w:before="120" w:line="240" w:lineRule="auto"/>
        <w:ind w:left="0"/>
        <w:jc w:val="both"/>
        <w:rPr>
          <w:rFonts w:ascii="Cambria" w:hAnsi="Cambria"/>
          <w:sz w:val="28"/>
          <w:szCs w:val="28"/>
        </w:rPr>
      </w:pPr>
      <w:r w:rsidRPr="00A117D6">
        <w:rPr>
          <w:rFonts w:ascii="Cambria" w:hAnsi="Cambria"/>
          <w:sz w:val="28"/>
          <w:szCs w:val="28"/>
        </w:rPr>
        <w:t xml:space="preserve">17.4.) </w:t>
      </w:r>
      <w:r w:rsidR="003B6733" w:rsidRPr="00A117D6">
        <w:rPr>
          <w:rFonts w:ascii="Cambria" w:hAnsi="Cambria"/>
          <w:sz w:val="28"/>
          <w:szCs w:val="28"/>
        </w:rPr>
        <w:t>A keretmegállapodás első részében Ajánlatkérő nem határoz meg keretszámot</w:t>
      </w:r>
      <w:r w:rsidRPr="00A117D6">
        <w:rPr>
          <w:rFonts w:ascii="Cambria" w:hAnsi="Cambria"/>
          <w:sz w:val="28"/>
          <w:szCs w:val="28"/>
        </w:rPr>
        <w:t xml:space="preserve"> – Kbt. 104. § (5) bekezdés.</w:t>
      </w:r>
      <w:r w:rsidR="00497888" w:rsidRPr="00A117D6">
        <w:rPr>
          <w:rFonts w:ascii="Cambria" w:hAnsi="Cambria"/>
          <w:sz w:val="28"/>
          <w:szCs w:val="28"/>
        </w:rPr>
        <w:t xml:space="preserve"> Valamennyi érvényes (nyertes) ajánlatot tevő gazdasági szereplővel keretmegállapodást köt.</w:t>
      </w:r>
    </w:p>
    <w:p w14:paraId="1011AB19" w14:textId="77777777" w:rsidR="00EB6DBE" w:rsidRPr="00A117D6" w:rsidRDefault="00EB6DBE" w:rsidP="00E96723">
      <w:pPr>
        <w:pStyle w:val="Textbodyindent"/>
        <w:spacing w:before="120" w:line="240" w:lineRule="auto"/>
        <w:ind w:left="0"/>
        <w:jc w:val="both"/>
        <w:rPr>
          <w:rFonts w:ascii="Cambria" w:hAnsi="Cambria"/>
          <w:sz w:val="28"/>
          <w:szCs w:val="28"/>
        </w:rPr>
      </w:pPr>
      <w:r w:rsidRPr="00F52CC6">
        <w:rPr>
          <w:rFonts w:ascii="Cambria" w:hAnsi="Cambria"/>
          <w:sz w:val="28"/>
          <w:szCs w:val="28"/>
        </w:rPr>
        <w:t>17.5.) Ajánlatkérő az eljárás megindító felhívás VI.3) 2.2. pontjában foglaltak szerint alkalmazza a Kbt. 81. § (4)-(5) bekezdését.</w:t>
      </w:r>
    </w:p>
    <w:p w14:paraId="21A40FEA" w14:textId="77777777" w:rsidR="00EB6DBE" w:rsidRPr="00A117D6" w:rsidRDefault="00EB6DBE" w:rsidP="00E96723">
      <w:pPr>
        <w:pStyle w:val="Textbodyindent"/>
        <w:spacing w:before="120" w:line="240" w:lineRule="auto"/>
        <w:ind w:left="0"/>
        <w:jc w:val="both"/>
        <w:rPr>
          <w:rFonts w:ascii="Cambria" w:hAnsi="Cambria"/>
          <w:sz w:val="28"/>
          <w:szCs w:val="28"/>
        </w:rPr>
      </w:pPr>
      <w:r w:rsidRPr="00A117D6">
        <w:rPr>
          <w:rFonts w:ascii="Cambria" w:hAnsi="Cambria"/>
          <w:sz w:val="28"/>
          <w:szCs w:val="28"/>
        </w:rPr>
        <w:t xml:space="preserve">17.6.) A Kbt. 104. § (5) bekezdés alapján – több – ajánlattevővel kötendő keretmegállapodás esetén </w:t>
      </w:r>
      <w:r w:rsidRPr="00A117D6">
        <w:rPr>
          <w:rFonts w:ascii="Cambria" w:hAnsi="Cambria"/>
          <w:b/>
          <w:sz w:val="28"/>
          <w:szCs w:val="28"/>
        </w:rPr>
        <w:t>a 69. § (5) bekezdés második mondata minden, a keretmegállapodásban részes ajánlattevőre alkalmazandó</w:t>
      </w:r>
      <w:r w:rsidRPr="00A117D6">
        <w:rPr>
          <w:rFonts w:ascii="Cambria" w:hAnsi="Cambria"/>
          <w:sz w:val="28"/>
          <w:szCs w:val="28"/>
        </w:rPr>
        <w:t>.</w:t>
      </w:r>
    </w:p>
    <w:p w14:paraId="2E033CE1" w14:textId="77777777" w:rsidR="00C82186" w:rsidRPr="00A117D6" w:rsidRDefault="00C82186" w:rsidP="0097337B">
      <w:pPr>
        <w:spacing w:after="120" w:line="252" w:lineRule="auto"/>
        <w:ind w:right="17"/>
        <w:rPr>
          <w:rFonts w:ascii="Cambria" w:hAnsi="Cambria"/>
          <w:sz w:val="28"/>
          <w:szCs w:val="28"/>
        </w:rPr>
      </w:pPr>
    </w:p>
    <w:p w14:paraId="4D435868" w14:textId="7284CDE3" w:rsidR="00C82186" w:rsidRPr="00A117D6" w:rsidRDefault="0097337B" w:rsidP="002F0B76">
      <w:pPr>
        <w:spacing w:after="120" w:line="252" w:lineRule="auto"/>
        <w:ind w:right="17"/>
        <w:rPr>
          <w:rFonts w:ascii="Cambria" w:eastAsia="Calibri" w:hAnsi="Cambria" w:cs="Calibri"/>
          <w:kern w:val="3"/>
          <w:sz w:val="28"/>
          <w:szCs w:val="28"/>
          <w:lang w:eastAsia="en-US"/>
        </w:rPr>
      </w:pPr>
      <w:r w:rsidRPr="00A117D6">
        <w:rPr>
          <w:rFonts w:ascii="Cambria" w:eastAsia="Cambria" w:hAnsi="Cambria" w:cs="Cambria"/>
          <w:b/>
          <w:i/>
          <w:smallCaps/>
          <w:color w:val="632423"/>
          <w:kern w:val="3"/>
          <w:sz w:val="28"/>
          <w:szCs w:val="28"/>
          <w:lang w:eastAsia="ja-JP"/>
        </w:rPr>
        <w:t>18</w:t>
      </w:r>
      <w:r w:rsidR="00B82DC7" w:rsidRPr="00A117D6">
        <w:rPr>
          <w:rFonts w:ascii="Cambria" w:eastAsia="Cambria" w:hAnsi="Cambria" w:cs="Cambria"/>
          <w:b/>
          <w:i/>
          <w:smallCaps/>
          <w:color w:val="632423"/>
          <w:kern w:val="3"/>
          <w:sz w:val="28"/>
          <w:szCs w:val="28"/>
          <w:lang w:eastAsia="ja-JP"/>
        </w:rPr>
        <w:t>.)</w:t>
      </w:r>
      <w:r w:rsidR="00B82DC7" w:rsidRPr="00A117D6">
        <w:rPr>
          <w:rFonts w:ascii="Cambria" w:hAnsi="Cambria"/>
          <w:sz w:val="28"/>
          <w:szCs w:val="28"/>
        </w:rPr>
        <w:t xml:space="preserve"> </w:t>
      </w:r>
      <w:r w:rsidR="00C82186" w:rsidRPr="00A117D6">
        <w:rPr>
          <w:rFonts w:ascii="Cambria" w:eastAsia="Calibri" w:hAnsi="Cambria" w:cs="Calibri"/>
          <w:kern w:val="3"/>
          <w:sz w:val="28"/>
          <w:szCs w:val="28"/>
          <w:lang w:eastAsia="en-US"/>
        </w:rPr>
        <w:t xml:space="preserve">Tekintettel 321/2015. (X. 30.) </w:t>
      </w:r>
      <w:proofErr w:type="spellStart"/>
      <w:r w:rsidR="00C82186" w:rsidRPr="00A117D6">
        <w:rPr>
          <w:rFonts w:ascii="Cambria" w:eastAsia="Calibri" w:hAnsi="Cambria" w:cs="Calibri"/>
          <w:kern w:val="3"/>
          <w:sz w:val="28"/>
          <w:szCs w:val="28"/>
          <w:lang w:eastAsia="en-US"/>
        </w:rPr>
        <w:t>K</w:t>
      </w:r>
      <w:r w:rsidR="00855688" w:rsidRPr="00A117D6">
        <w:rPr>
          <w:rFonts w:ascii="Cambria" w:eastAsia="Calibri" w:hAnsi="Cambria" w:cs="Calibri"/>
          <w:kern w:val="3"/>
          <w:sz w:val="28"/>
          <w:szCs w:val="28"/>
          <w:lang w:eastAsia="en-US"/>
        </w:rPr>
        <w:t>o</w:t>
      </w:r>
      <w:r w:rsidR="00C82186" w:rsidRPr="00A117D6">
        <w:rPr>
          <w:rFonts w:ascii="Cambria" w:eastAsia="Calibri" w:hAnsi="Cambria" w:cs="Calibri"/>
          <w:kern w:val="3"/>
          <w:sz w:val="28"/>
          <w:szCs w:val="28"/>
          <w:lang w:eastAsia="en-US"/>
        </w:rPr>
        <w:t>r</w:t>
      </w:r>
      <w:r w:rsidR="00855688" w:rsidRPr="00A117D6">
        <w:rPr>
          <w:rFonts w:ascii="Cambria" w:eastAsia="Calibri" w:hAnsi="Cambria" w:cs="Calibri"/>
          <w:kern w:val="3"/>
          <w:sz w:val="28"/>
          <w:szCs w:val="28"/>
          <w:lang w:eastAsia="en-US"/>
        </w:rPr>
        <w:t>m</w:t>
      </w:r>
      <w:r w:rsidR="00C82186" w:rsidRPr="00A117D6">
        <w:rPr>
          <w:rFonts w:ascii="Cambria" w:eastAsia="Calibri" w:hAnsi="Cambria" w:cs="Calibri"/>
          <w:kern w:val="3"/>
          <w:sz w:val="28"/>
          <w:szCs w:val="28"/>
          <w:lang w:eastAsia="en-US"/>
        </w:rPr>
        <w:t>.</w:t>
      </w:r>
      <w:r w:rsidR="00855688" w:rsidRPr="00A117D6">
        <w:rPr>
          <w:rFonts w:ascii="Cambria" w:eastAsia="Calibri" w:hAnsi="Cambria" w:cs="Calibri"/>
          <w:kern w:val="3"/>
          <w:sz w:val="28"/>
          <w:szCs w:val="28"/>
          <w:lang w:eastAsia="en-US"/>
        </w:rPr>
        <w:t>rend</w:t>
      </w:r>
      <w:proofErr w:type="spellEnd"/>
      <w:r w:rsidR="00C82186" w:rsidRPr="00A117D6">
        <w:rPr>
          <w:rFonts w:ascii="Cambria" w:eastAsia="Calibri" w:hAnsi="Cambria" w:cs="Calibri"/>
          <w:kern w:val="3"/>
          <w:sz w:val="28"/>
          <w:szCs w:val="28"/>
          <w:lang w:eastAsia="en-US"/>
        </w:rPr>
        <w:t xml:space="preserve"> 30. § (4) bekezdés bekezdésében foglaltakra, az Ajánlatkérő felhívja a figyelmet, hogy a szerződés teljesítésére vonatkozó alkalmassági feltételeket a minősített ajánlattevők jegyzékéhez képest, az eljárást megindító felhívás</w:t>
      </w:r>
      <w:r w:rsidR="00C82186" w:rsidRPr="00A117D6">
        <w:rPr>
          <w:rFonts w:ascii="Cambria" w:hAnsi="Cambria" w:cs="Calibri"/>
          <w:sz w:val="28"/>
          <w:szCs w:val="28"/>
        </w:rPr>
        <w:t xml:space="preserve"> </w:t>
      </w:r>
      <w:r w:rsidR="00C82186" w:rsidRPr="00A117D6">
        <w:rPr>
          <w:rFonts w:ascii="Cambria" w:eastAsia="Calibri" w:hAnsi="Cambria" w:cs="Calibri"/>
          <w:kern w:val="3"/>
          <w:sz w:val="28"/>
          <w:szCs w:val="28"/>
          <w:lang w:eastAsia="en-US"/>
        </w:rPr>
        <w:t xml:space="preserve">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w:t>
      </w:r>
      <w:proofErr w:type="spellStart"/>
      <w:r w:rsidR="00855688" w:rsidRPr="00A117D6">
        <w:rPr>
          <w:rFonts w:ascii="Cambria" w:eastAsia="Calibri" w:hAnsi="Cambria" w:cs="Calibri"/>
          <w:kern w:val="3"/>
          <w:sz w:val="28"/>
          <w:szCs w:val="28"/>
          <w:lang w:eastAsia="en-US"/>
        </w:rPr>
        <w:t>Korm.rend</w:t>
      </w:r>
      <w:proofErr w:type="spellEnd"/>
      <w:r w:rsidR="00855688" w:rsidRPr="00A117D6">
        <w:rPr>
          <w:rFonts w:ascii="Cambria" w:eastAsia="Calibri" w:hAnsi="Cambria" w:cs="Calibri"/>
          <w:kern w:val="3"/>
          <w:sz w:val="28"/>
          <w:szCs w:val="28"/>
          <w:lang w:eastAsia="en-US"/>
        </w:rPr>
        <w:t xml:space="preserve"> </w:t>
      </w:r>
      <w:r w:rsidR="00C82186" w:rsidRPr="00A117D6">
        <w:rPr>
          <w:rFonts w:ascii="Cambria" w:eastAsia="Calibri" w:hAnsi="Cambria" w:cs="Calibri"/>
          <w:kern w:val="3"/>
          <w:sz w:val="28"/>
          <w:szCs w:val="28"/>
          <w:lang w:eastAsia="en-US"/>
        </w:rPr>
        <w:t>28. § (3) bekezdése alapján meghatározott minősítési szempontokhoz képest - szigorúbban állapítja meg az Ajánlattevő pénzügyi és gazdasági, valamint műszaki, illetve szakmai alkalmasságának feltételeit és igazolását.</w:t>
      </w:r>
    </w:p>
    <w:p w14:paraId="2BA3715D" w14:textId="77777777" w:rsidR="00C82186" w:rsidRPr="00A117D6" w:rsidRDefault="00C82186" w:rsidP="00C82186">
      <w:pPr>
        <w:pStyle w:val="standard"/>
        <w:ind w:left="408"/>
        <w:jc w:val="both"/>
        <w:rPr>
          <w:rFonts w:ascii="Cambria" w:hAnsi="Cambria" w:cs="Calibri"/>
          <w:sz w:val="28"/>
          <w:szCs w:val="28"/>
        </w:rPr>
      </w:pPr>
    </w:p>
    <w:p w14:paraId="3840BF9F" w14:textId="77777777" w:rsidR="00855688" w:rsidRPr="00A117D6" w:rsidRDefault="0097337B" w:rsidP="00B82DC7">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19</w:t>
      </w:r>
      <w:r w:rsidR="00B82DC7" w:rsidRPr="00A117D6">
        <w:rPr>
          <w:rFonts w:ascii="Cambria" w:eastAsia="Cambria" w:hAnsi="Cambria" w:cs="Cambria"/>
          <w:b/>
          <w:i/>
          <w:smallCaps/>
          <w:color w:val="632423"/>
          <w:sz w:val="28"/>
          <w:szCs w:val="28"/>
          <w:lang w:eastAsia="ja-JP"/>
        </w:rPr>
        <w:t xml:space="preserve">.) </w:t>
      </w:r>
      <w:r w:rsidR="00F86B69" w:rsidRPr="00A117D6">
        <w:rPr>
          <w:rFonts w:ascii="Cambria" w:eastAsia="Cambria" w:hAnsi="Cambria" w:cs="Cambria"/>
          <w:b/>
          <w:i/>
          <w:smallCaps/>
          <w:color w:val="632423"/>
          <w:sz w:val="28"/>
          <w:szCs w:val="28"/>
          <w:lang w:eastAsia="ja-JP"/>
        </w:rPr>
        <w:t>A Nyilvántartások ellenőrzése</w:t>
      </w:r>
      <w:r w:rsidR="00B024C3" w:rsidRPr="00A117D6">
        <w:rPr>
          <w:rFonts w:ascii="Cambria" w:eastAsia="Cambria" w:hAnsi="Cambria" w:cs="Cambria"/>
          <w:b/>
          <w:i/>
          <w:smallCaps/>
          <w:color w:val="632423"/>
          <w:sz w:val="28"/>
          <w:szCs w:val="28"/>
          <w:lang w:eastAsia="ja-JP"/>
        </w:rPr>
        <w:t xml:space="preserve"> - érvénytelenség</w:t>
      </w:r>
    </w:p>
    <w:p w14:paraId="27041180" w14:textId="77777777" w:rsidR="00C82186" w:rsidRPr="00F52CC6" w:rsidRDefault="0097337B" w:rsidP="0097337B">
      <w:pPr>
        <w:pStyle w:val="Textbodyindent"/>
        <w:spacing w:before="120" w:line="240" w:lineRule="auto"/>
        <w:ind w:left="0"/>
        <w:jc w:val="both"/>
        <w:rPr>
          <w:rFonts w:ascii="Cambria" w:hAnsi="Cambria"/>
          <w:sz w:val="28"/>
          <w:szCs w:val="28"/>
        </w:rPr>
      </w:pPr>
      <w:r w:rsidRPr="00F52CC6">
        <w:rPr>
          <w:rFonts w:ascii="Cambria" w:hAnsi="Cambria"/>
          <w:b/>
          <w:sz w:val="28"/>
          <w:szCs w:val="28"/>
        </w:rPr>
        <w:t>19</w:t>
      </w:r>
      <w:r w:rsidR="00B024C3" w:rsidRPr="00F52CC6">
        <w:rPr>
          <w:rFonts w:ascii="Cambria" w:hAnsi="Cambria"/>
          <w:b/>
          <w:sz w:val="28"/>
          <w:szCs w:val="28"/>
        </w:rPr>
        <w:t>.1.</w:t>
      </w:r>
      <w:r w:rsidRPr="00F52CC6">
        <w:rPr>
          <w:rFonts w:ascii="Cambria" w:hAnsi="Cambria"/>
          <w:b/>
          <w:sz w:val="28"/>
          <w:szCs w:val="28"/>
        </w:rPr>
        <w:t>)</w:t>
      </w:r>
      <w:r w:rsidR="00B024C3" w:rsidRPr="00F52CC6">
        <w:rPr>
          <w:rFonts w:ascii="Cambria" w:hAnsi="Cambria"/>
          <w:sz w:val="28"/>
          <w:szCs w:val="28"/>
        </w:rPr>
        <w:t xml:space="preserve"> </w:t>
      </w:r>
      <w:r w:rsidR="00C82186" w:rsidRPr="00F52CC6">
        <w:rPr>
          <w:rFonts w:ascii="Cambria" w:hAnsi="Cambria"/>
          <w:sz w:val="28"/>
          <w:szCs w:val="28"/>
        </w:rPr>
        <w:t xml:space="preserve">Ajánlatkérő – figyelemmel a Kbt. 69. § (11) bekezdésében foglaltakra – nem kéri igazolás benyújtását, ha az Európai Unió bármely tagállamában működő, - az adott tagállam által az </w:t>
      </w:r>
      <w:proofErr w:type="spellStart"/>
      <w:r w:rsidR="00C82186" w:rsidRPr="00F52CC6">
        <w:rPr>
          <w:rFonts w:ascii="Cambria" w:hAnsi="Cambria"/>
          <w:sz w:val="28"/>
          <w:szCs w:val="28"/>
        </w:rPr>
        <w:t>e-Certis</w:t>
      </w:r>
      <w:proofErr w:type="spellEnd"/>
      <w:r w:rsidR="00C82186" w:rsidRPr="00F52CC6">
        <w:rPr>
          <w:rFonts w:ascii="Cambria" w:hAnsi="Cambria"/>
          <w:sz w:val="28"/>
          <w:szCs w:val="28"/>
        </w:rPr>
        <w:t xml:space="preserve"> rendszerben igazolásra alkalmas adatbázisként feltüntetett - ingyenes elektronikus adatbázisba belépve közvetlenül hozzájuthat az igazoláshoz vag</w:t>
      </w:r>
      <w:r w:rsidR="00B024C3" w:rsidRPr="00F52CC6">
        <w:rPr>
          <w:rFonts w:ascii="Cambria" w:hAnsi="Cambria"/>
          <w:sz w:val="28"/>
          <w:szCs w:val="28"/>
        </w:rPr>
        <w:t>y egyéb releváns információhoz, ennek alapján:</w:t>
      </w:r>
    </w:p>
    <w:p w14:paraId="62203410" w14:textId="77777777" w:rsidR="00D00A6B" w:rsidRPr="00F52CC6" w:rsidRDefault="00D00A6B" w:rsidP="0097337B">
      <w:pPr>
        <w:pStyle w:val="standard"/>
        <w:numPr>
          <w:ilvl w:val="0"/>
          <w:numId w:val="65"/>
        </w:numPr>
        <w:suppressAutoHyphens/>
        <w:autoSpaceDN w:val="0"/>
        <w:spacing w:after="120"/>
        <w:ind w:left="426" w:hanging="284"/>
        <w:jc w:val="both"/>
        <w:textAlignment w:val="baseline"/>
        <w:rPr>
          <w:rFonts w:ascii="Cambria" w:hAnsi="Cambria"/>
          <w:bCs/>
          <w:sz w:val="28"/>
          <w:szCs w:val="28"/>
        </w:rPr>
      </w:pPr>
      <w:r w:rsidRPr="00F52CC6">
        <w:rPr>
          <w:rFonts w:ascii="Cambria" w:hAnsi="Cambria" w:cs="Calibri"/>
          <w:b/>
          <w:sz w:val="28"/>
          <w:szCs w:val="28"/>
        </w:rPr>
        <w:t>Ajánlatkérő ellenőrzi, hogy Ajánlattevő szerepel-e a gyógyszer nagykereskedőkről</w:t>
      </w:r>
      <w:r w:rsidRPr="00F52CC6">
        <w:rPr>
          <w:rFonts w:ascii="Cambria" w:hAnsi="Cambria" w:cs="Calibri"/>
          <w:sz w:val="28"/>
          <w:szCs w:val="28"/>
        </w:rPr>
        <w:t xml:space="preserve"> vezetett nyilvántartásban. Amennyiben nem Ajánlattevő a forgalomba hozatali engedély jogosultja–a jogosulttól származó, forgalmazási jogosultságról szóló nyilatkozat, vagy meghatalmazás benyújtása szükséges!</w:t>
      </w:r>
      <w:r w:rsidRPr="00F52CC6">
        <w:rPr>
          <w:rFonts w:ascii="Cambria" w:hAnsi="Cambria"/>
          <w:bCs/>
          <w:sz w:val="28"/>
          <w:szCs w:val="28"/>
        </w:rPr>
        <w:t xml:space="preserve"> (</w:t>
      </w:r>
      <w:r w:rsidRPr="00F52CC6">
        <w:rPr>
          <w:rFonts w:ascii="Cambria" w:hAnsi="Cambria"/>
          <w:b/>
          <w:i/>
          <w:sz w:val="28"/>
          <w:szCs w:val="28"/>
        </w:rPr>
        <w:t>17. sz. melléklet</w:t>
      </w:r>
      <w:r w:rsidRPr="00F52CC6">
        <w:rPr>
          <w:rFonts w:ascii="Cambria" w:hAnsi="Cambria"/>
          <w:bCs/>
          <w:sz w:val="28"/>
          <w:szCs w:val="28"/>
        </w:rPr>
        <w:t>)</w:t>
      </w:r>
    </w:p>
    <w:p w14:paraId="087A3E7B" w14:textId="77777777" w:rsidR="0041750B" w:rsidRPr="00F52CC6" w:rsidRDefault="0041750B" w:rsidP="0097337B">
      <w:pPr>
        <w:pStyle w:val="standard"/>
        <w:ind w:left="426" w:hanging="284"/>
        <w:jc w:val="both"/>
        <w:rPr>
          <w:rFonts w:ascii="Cambria" w:hAnsi="Cambria" w:cs="Calibri"/>
          <w:sz w:val="28"/>
          <w:szCs w:val="28"/>
        </w:rPr>
      </w:pPr>
    </w:p>
    <w:p w14:paraId="54BBA10A" w14:textId="77777777" w:rsidR="00B024C3" w:rsidRPr="00F52CC6" w:rsidRDefault="00B024C3" w:rsidP="0097337B">
      <w:pPr>
        <w:pStyle w:val="standard"/>
        <w:numPr>
          <w:ilvl w:val="0"/>
          <w:numId w:val="65"/>
        </w:numPr>
        <w:suppressAutoHyphens/>
        <w:autoSpaceDN w:val="0"/>
        <w:spacing w:after="120"/>
        <w:ind w:left="426" w:hanging="284"/>
        <w:jc w:val="both"/>
        <w:textAlignment w:val="baseline"/>
        <w:rPr>
          <w:rFonts w:ascii="Cambria" w:hAnsi="Cambria"/>
          <w:sz w:val="28"/>
          <w:szCs w:val="28"/>
        </w:rPr>
      </w:pPr>
      <w:r w:rsidRPr="00F52CC6">
        <w:rPr>
          <w:rFonts w:ascii="Cambria" w:hAnsi="Cambria" w:cs="Calibri"/>
          <w:b/>
          <w:sz w:val="28"/>
          <w:szCs w:val="28"/>
        </w:rPr>
        <w:lastRenderedPageBreak/>
        <w:t>Ajánlatkérő</w:t>
      </w:r>
      <w:r w:rsidRPr="00F52CC6">
        <w:rPr>
          <w:rFonts w:ascii="Cambria" w:hAnsi="Cambria"/>
          <w:sz w:val="28"/>
          <w:szCs w:val="28"/>
        </w:rPr>
        <w:t xml:space="preserve"> a Kbt. 69. § (11) bekezdése alapján </w:t>
      </w:r>
      <w:r w:rsidRPr="00F52CC6">
        <w:rPr>
          <w:rFonts w:ascii="Cambria" w:hAnsi="Cambria" w:cs="Calibri"/>
          <w:b/>
          <w:sz w:val="28"/>
          <w:szCs w:val="28"/>
        </w:rPr>
        <w:t>ellenőrzi</w:t>
      </w:r>
      <w:r w:rsidRPr="00F52CC6">
        <w:rPr>
          <w:rFonts w:ascii="Cambria" w:hAnsi="Cambria"/>
          <w:sz w:val="28"/>
          <w:szCs w:val="28"/>
        </w:rPr>
        <w:t xml:space="preserve">, hogy a megajánlott készítmény szerepel-e a Magyarországon forgalomba hozatalra engedélyezett gyógyszerekről vezetett nyilvántartásban. </w:t>
      </w:r>
    </w:p>
    <w:p w14:paraId="3D1DEADA" w14:textId="77777777" w:rsidR="00B024C3" w:rsidRPr="00A117D6" w:rsidRDefault="00B024C3" w:rsidP="0097337B">
      <w:pPr>
        <w:pStyle w:val="standard"/>
        <w:numPr>
          <w:ilvl w:val="0"/>
          <w:numId w:val="65"/>
        </w:numPr>
        <w:suppressAutoHyphens/>
        <w:autoSpaceDN w:val="0"/>
        <w:spacing w:after="120"/>
        <w:ind w:left="426" w:hanging="284"/>
        <w:jc w:val="both"/>
        <w:textAlignment w:val="baseline"/>
        <w:rPr>
          <w:rFonts w:ascii="Cambria" w:hAnsi="Cambria" w:cs="Calibri"/>
          <w:b/>
          <w:sz w:val="28"/>
          <w:szCs w:val="28"/>
        </w:rPr>
      </w:pPr>
      <w:r w:rsidRPr="00A117D6">
        <w:rPr>
          <w:rFonts w:ascii="Cambria" w:hAnsi="Cambria" w:cs="Calibri"/>
          <w:sz w:val="28"/>
          <w:szCs w:val="28"/>
        </w:rPr>
        <w:t xml:space="preserve">Az egyedi importos gyógyszerek, melyhez </w:t>
      </w:r>
      <w:r w:rsidRPr="00A117D6">
        <w:rPr>
          <w:rFonts w:ascii="Cambria" w:hAnsi="Cambria" w:cs="Calibri"/>
          <w:b/>
          <w:sz w:val="28"/>
          <w:szCs w:val="28"/>
        </w:rPr>
        <w:t>Ajánlatkérő maga szerzi be a GYEMSZI engedélyt.</w:t>
      </w:r>
    </w:p>
    <w:p w14:paraId="3FC78E74" w14:textId="77777777" w:rsidR="00B024C3" w:rsidRPr="00A117D6" w:rsidRDefault="00B024C3" w:rsidP="00B024C3">
      <w:pPr>
        <w:pStyle w:val="standard"/>
        <w:suppressAutoHyphens/>
        <w:autoSpaceDN w:val="0"/>
        <w:ind w:left="408"/>
        <w:jc w:val="both"/>
        <w:textAlignment w:val="baseline"/>
        <w:rPr>
          <w:rFonts w:ascii="Cambria" w:hAnsi="Cambria"/>
          <w:sz w:val="28"/>
          <w:szCs w:val="28"/>
        </w:rPr>
      </w:pPr>
    </w:p>
    <w:p w14:paraId="65B0C923" w14:textId="77777777" w:rsidR="00B024C3" w:rsidRPr="00A117D6" w:rsidRDefault="0097337B" w:rsidP="0097337B">
      <w:pPr>
        <w:pStyle w:val="Textbodyindent"/>
        <w:spacing w:before="120" w:line="240" w:lineRule="auto"/>
        <w:ind w:left="0"/>
        <w:jc w:val="both"/>
        <w:rPr>
          <w:rFonts w:ascii="Cambria" w:hAnsi="Cambria"/>
          <w:sz w:val="28"/>
          <w:szCs w:val="28"/>
        </w:rPr>
      </w:pPr>
      <w:r w:rsidRPr="00A117D6">
        <w:rPr>
          <w:rFonts w:ascii="Cambria" w:hAnsi="Cambria"/>
          <w:b/>
          <w:sz w:val="28"/>
          <w:szCs w:val="28"/>
        </w:rPr>
        <w:t>19.2.)</w:t>
      </w:r>
      <w:r w:rsidRPr="00A117D6">
        <w:rPr>
          <w:rFonts w:ascii="Cambria" w:hAnsi="Cambria"/>
          <w:sz w:val="28"/>
          <w:szCs w:val="28"/>
        </w:rPr>
        <w:t xml:space="preserve"> </w:t>
      </w:r>
      <w:r w:rsidR="00B024C3" w:rsidRPr="00A117D6">
        <w:rPr>
          <w:rFonts w:ascii="Cambria" w:hAnsi="Cambria"/>
          <w:b/>
          <w:sz w:val="28"/>
          <w:szCs w:val="28"/>
          <w:u w:val="single"/>
        </w:rPr>
        <w:t xml:space="preserve">Fentiekre tekintettel Ajánlatkérő a Kbt. 73. § (1) bekezdés e) pontja </w:t>
      </w:r>
      <w:r w:rsidR="00B024C3" w:rsidRPr="00F52CC6">
        <w:rPr>
          <w:rFonts w:ascii="Cambria" w:hAnsi="Cambria"/>
          <w:b/>
          <w:sz w:val="28"/>
          <w:szCs w:val="28"/>
          <w:u w:val="single"/>
        </w:rPr>
        <w:t>alapján érvénytelenné nyilvánítja az ajánlatot, amennyiben:</w:t>
      </w:r>
      <w:r w:rsidR="00B024C3" w:rsidRPr="00A117D6">
        <w:rPr>
          <w:rFonts w:ascii="Cambria" w:hAnsi="Cambria"/>
          <w:sz w:val="28"/>
          <w:szCs w:val="28"/>
        </w:rPr>
        <w:t xml:space="preserve"> </w:t>
      </w:r>
    </w:p>
    <w:p w14:paraId="757FEAD9" w14:textId="77777777" w:rsidR="00B024C3" w:rsidRPr="00A117D6" w:rsidRDefault="000C2098" w:rsidP="00B82DC7">
      <w:pPr>
        <w:pStyle w:val="standard"/>
        <w:numPr>
          <w:ilvl w:val="0"/>
          <w:numId w:val="66"/>
        </w:numPr>
        <w:suppressAutoHyphens/>
        <w:autoSpaceDN w:val="0"/>
        <w:spacing w:after="120"/>
        <w:ind w:left="709"/>
        <w:jc w:val="both"/>
        <w:textAlignment w:val="baseline"/>
        <w:rPr>
          <w:rFonts w:ascii="Cambria" w:hAnsi="Cambria"/>
          <w:sz w:val="28"/>
          <w:szCs w:val="28"/>
        </w:rPr>
      </w:pPr>
      <w:r w:rsidRPr="00A117D6">
        <w:rPr>
          <w:rFonts w:ascii="Cambria" w:hAnsi="Cambria"/>
          <w:sz w:val="28"/>
          <w:szCs w:val="28"/>
        </w:rPr>
        <w:t>a megajánlott készítmény nem szerepel a Magyarországon forgalomba hozatalra engedélyezett gyógyszerekről vezetett nyilvántartásban</w:t>
      </w:r>
    </w:p>
    <w:p w14:paraId="47617593" w14:textId="77777777" w:rsidR="00B024C3" w:rsidRPr="00A117D6" w:rsidRDefault="000C2098" w:rsidP="00B82DC7">
      <w:pPr>
        <w:pStyle w:val="standard"/>
        <w:numPr>
          <w:ilvl w:val="0"/>
          <w:numId w:val="66"/>
        </w:numPr>
        <w:suppressAutoHyphens/>
        <w:autoSpaceDN w:val="0"/>
        <w:spacing w:after="120"/>
        <w:ind w:left="709"/>
        <w:jc w:val="both"/>
        <w:textAlignment w:val="baseline"/>
        <w:rPr>
          <w:rFonts w:ascii="Cambria" w:hAnsi="Cambria"/>
          <w:sz w:val="28"/>
          <w:szCs w:val="28"/>
        </w:rPr>
      </w:pPr>
      <w:r w:rsidRPr="00A117D6">
        <w:rPr>
          <w:rFonts w:ascii="Cambria" w:hAnsi="Cambria"/>
          <w:sz w:val="28"/>
          <w:szCs w:val="28"/>
        </w:rPr>
        <w:t>továbbá, ha Ajánlattevő nem szerepel a gyógyszer nagykereskedőkről vezetett nyilvántartásban</w:t>
      </w:r>
    </w:p>
    <w:p w14:paraId="00E8743A" w14:textId="77777777" w:rsidR="00B024C3" w:rsidRPr="00A117D6" w:rsidRDefault="000C2098" w:rsidP="00B82DC7">
      <w:pPr>
        <w:pStyle w:val="standard"/>
        <w:numPr>
          <w:ilvl w:val="0"/>
          <w:numId w:val="66"/>
        </w:numPr>
        <w:suppressAutoHyphens/>
        <w:autoSpaceDN w:val="0"/>
        <w:spacing w:after="120"/>
        <w:ind w:left="709"/>
        <w:jc w:val="both"/>
        <w:textAlignment w:val="baseline"/>
        <w:rPr>
          <w:rFonts w:ascii="Cambria" w:hAnsi="Cambria"/>
          <w:sz w:val="28"/>
          <w:szCs w:val="28"/>
        </w:rPr>
      </w:pPr>
      <w:r w:rsidRPr="00A117D6">
        <w:rPr>
          <w:rFonts w:ascii="Cambria" w:hAnsi="Cambria"/>
          <w:sz w:val="28"/>
          <w:szCs w:val="28"/>
        </w:rPr>
        <w:t>Amennyiben nem Ajánlattevő a forgalomba hozatali engedély jogosultja, és nem csatol a jogosulttól származó, forgalmazási jogosultságról szóló nyilatkozatot, vagy meghatalmazást!</w:t>
      </w:r>
    </w:p>
    <w:p w14:paraId="70BF9728" w14:textId="77777777" w:rsidR="0097337B" w:rsidRPr="00A117D6" w:rsidRDefault="000C2098" w:rsidP="0097337B">
      <w:pPr>
        <w:pStyle w:val="standard"/>
        <w:jc w:val="both"/>
        <w:rPr>
          <w:rFonts w:ascii="Cambria" w:hAnsi="Cambria"/>
          <w:sz w:val="28"/>
          <w:szCs w:val="28"/>
        </w:rPr>
      </w:pPr>
      <w:r w:rsidRPr="00A117D6">
        <w:rPr>
          <w:rFonts w:ascii="Cambria" w:eastAsia="Calibri" w:hAnsi="Cambria" w:cs="Calibri"/>
          <w:b/>
          <w:kern w:val="3"/>
          <w:sz w:val="28"/>
          <w:szCs w:val="28"/>
          <w:lang w:eastAsia="en-US"/>
        </w:rPr>
        <w:t>1</w:t>
      </w:r>
      <w:r w:rsidRPr="00A117D6">
        <w:rPr>
          <w:rFonts w:ascii="Cambria" w:hAnsi="Cambria"/>
          <w:b/>
          <w:sz w:val="28"/>
          <w:szCs w:val="28"/>
        </w:rPr>
        <w:t>9</w:t>
      </w:r>
      <w:r w:rsidRPr="00A117D6">
        <w:rPr>
          <w:rFonts w:ascii="Cambria" w:eastAsia="Calibri" w:hAnsi="Cambria" w:cs="Calibri"/>
          <w:b/>
          <w:kern w:val="3"/>
          <w:sz w:val="28"/>
          <w:szCs w:val="28"/>
          <w:lang w:eastAsia="en-US"/>
        </w:rPr>
        <w:t>.</w:t>
      </w:r>
      <w:r w:rsidRPr="00A117D6">
        <w:rPr>
          <w:rFonts w:ascii="Cambria" w:hAnsi="Cambria"/>
          <w:b/>
          <w:sz w:val="28"/>
          <w:szCs w:val="28"/>
        </w:rPr>
        <w:t>3</w:t>
      </w:r>
      <w:r w:rsidRPr="00A117D6">
        <w:rPr>
          <w:rFonts w:ascii="Cambria" w:eastAsia="Calibri" w:hAnsi="Cambria" w:cs="Calibri"/>
          <w:b/>
          <w:kern w:val="3"/>
          <w:sz w:val="28"/>
          <w:szCs w:val="28"/>
          <w:lang w:eastAsia="en-US"/>
        </w:rPr>
        <w:t>.)</w:t>
      </w:r>
      <w:r w:rsidRPr="00A117D6">
        <w:rPr>
          <w:rFonts w:ascii="Cambria" w:hAnsi="Cambria"/>
          <w:sz w:val="28"/>
          <w:szCs w:val="28"/>
        </w:rPr>
        <w:t xml:space="preserve"> </w:t>
      </w:r>
      <w:r w:rsidR="0097337B" w:rsidRPr="00A117D6">
        <w:rPr>
          <w:rFonts w:ascii="Cambria" w:hAnsi="Cambria" w:cs="Calibri"/>
          <w:b/>
          <w:sz w:val="28"/>
          <w:szCs w:val="28"/>
        </w:rPr>
        <w:t>Nem magyar nyelvű nyilvántartás esetén</w:t>
      </w:r>
      <w:r w:rsidR="0097337B" w:rsidRPr="00A117D6">
        <w:rPr>
          <w:rFonts w:ascii="Cambria" w:hAnsi="Cambria" w:cs="Calibri"/>
          <w:sz w:val="28"/>
          <w:szCs w:val="28"/>
        </w:rPr>
        <w:t xml:space="preserve"> az Ajánlatkérő kéri a releváns igazolás vagy információ </w:t>
      </w:r>
      <w:r w:rsidR="0097337B" w:rsidRPr="00A117D6">
        <w:rPr>
          <w:rFonts w:ascii="Cambria" w:hAnsi="Cambria" w:cs="Calibri"/>
          <w:b/>
          <w:sz w:val="28"/>
          <w:szCs w:val="28"/>
        </w:rPr>
        <w:t>magyar nyelvű fordításának benyújtását</w:t>
      </w:r>
      <w:r w:rsidR="0097337B" w:rsidRPr="00A117D6">
        <w:rPr>
          <w:rFonts w:ascii="Cambria" w:hAnsi="Cambria" w:cs="Calibri"/>
          <w:sz w:val="28"/>
          <w:szCs w:val="28"/>
        </w:rPr>
        <w:t>. A magyarországi nyilvántartások közül a hatósági nyilvántartások, valamint a külön jogszabályban nevesített nyilvántartások tekintendőek az igazolás benyújtásának kiváltására alkalmas nyilvántartásnak.</w:t>
      </w:r>
    </w:p>
    <w:p w14:paraId="0116BB51" w14:textId="77777777" w:rsidR="00B024C3" w:rsidRPr="00A117D6" w:rsidRDefault="00B024C3" w:rsidP="0097337B">
      <w:pPr>
        <w:pStyle w:val="standard"/>
        <w:jc w:val="both"/>
        <w:rPr>
          <w:rFonts w:ascii="Cambria" w:hAnsi="Cambria" w:cs="Calibri"/>
          <w:sz w:val="28"/>
          <w:szCs w:val="28"/>
        </w:rPr>
      </w:pPr>
    </w:p>
    <w:p w14:paraId="601CD316" w14:textId="77777777" w:rsidR="00D00A6B" w:rsidRPr="00A117D6" w:rsidRDefault="0097337B" w:rsidP="0097337B">
      <w:pPr>
        <w:pStyle w:val="standard"/>
        <w:jc w:val="both"/>
        <w:rPr>
          <w:rFonts w:ascii="Cambria" w:hAnsi="Cambria" w:cs="Calibri"/>
          <w:sz w:val="28"/>
          <w:szCs w:val="28"/>
        </w:rPr>
      </w:pPr>
      <w:r w:rsidRPr="00A117D6">
        <w:rPr>
          <w:rFonts w:ascii="Cambria" w:eastAsia="Cambria" w:hAnsi="Cambria" w:cs="Cambria"/>
          <w:b/>
          <w:i/>
          <w:smallCaps/>
          <w:color w:val="632423"/>
          <w:sz w:val="28"/>
          <w:szCs w:val="28"/>
          <w:lang w:eastAsia="ja-JP"/>
        </w:rPr>
        <w:t>20</w:t>
      </w:r>
      <w:r w:rsidR="00C82186" w:rsidRPr="00A117D6">
        <w:rPr>
          <w:rFonts w:ascii="Cambria" w:eastAsia="Cambria" w:hAnsi="Cambria" w:cs="Cambria"/>
          <w:b/>
          <w:i/>
          <w:smallCaps/>
          <w:color w:val="632423"/>
          <w:sz w:val="28"/>
          <w:szCs w:val="28"/>
          <w:lang w:eastAsia="ja-JP"/>
        </w:rPr>
        <w:t>.)</w:t>
      </w:r>
      <w:r w:rsidR="00C82186" w:rsidRPr="00A117D6">
        <w:rPr>
          <w:rFonts w:ascii="Cambria" w:hAnsi="Cambria" w:cs="Calibri"/>
          <w:sz w:val="28"/>
          <w:szCs w:val="28"/>
        </w:rPr>
        <w:t xml:space="preserve"> Tekintettel a 321/2015. (X. 30.) </w:t>
      </w:r>
      <w:proofErr w:type="spellStart"/>
      <w:r w:rsidR="00F86B69" w:rsidRPr="00A117D6">
        <w:rPr>
          <w:rFonts w:ascii="Cambria" w:hAnsi="Cambria"/>
          <w:sz w:val="28"/>
          <w:szCs w:val="28"/>
        </w:rPr>
        <w:t>Korm.rend</w:t>
      </w:r>
      <w:proofErr w:type="spellEnd"/>
      <w:r w:rsidR="00C82186" w:rsidRPr="00A117D6">
        <w:rPr>
          <w:rFonts w:ascii="Cambria" w:hAnsi="Cambria" w:cs="Calibri"/>
          <w:sz w:val="28"/>
          <w:szCs w:val="28"/>
        </w:rPr>
        <w:t xml:space="preserve"> 13. § - </w:t>
      </w:r>
      <w:proofErr w:type="spellStart"/>
      <w:r w:rsidR="00C82186" w:rsidRPr="00A117D6">
        <w:rPr>
          <w:rFonts w:ascii="Cambria" w:hAnsi="Cambria" w:cs="Calibri"/>
          <w:sz w:val="28"/>
          <w:szCs w:val="28"/>
        </w:rPr>
        <w:t>ában</w:t>
      </w:r>
      <w:proofErr w:type="spellEnd"/>
      <w:r w:rsidR="00C82186" w:rsidRPr="00A117D6">
        <w:rPr>
          <w:rFonts w:ascii="Cambria" w:hAnsi="Cambria" w:cs="Calibri"/>
          <w:sz w:val="28"/>
          <w:szCs w:val="28"/>
        </w:rPr>
        <w:t xml:space="preserve"> foglaltakra, </w:t>
      </w:r>
      <w:r w:rsidR="00C82186" w:rsidRPr="00F52CC6">
        <w:rPr>
          <w:rFonts w:ascii="Cambria" w:hAnsi="Cambria" w:cs="Calibri"/>
          <w:sz w:val="28"/>
          <w:szCs w:val="28"/>
        </w:rPr>
        <w:t xml:space="preserve">folyamatban lévő </w:t>
      </w:r>
      <w:r w:rsidR="00C82186" w:rsidRPr="00F52CC6">
        <w:rPr>
          <w:rFonts w:ascii="Cambria" w:hAnsi="Cambria" w:cs="Calibri"/>
          <w:b/>
          <w:sz w:val="28"/>
          <w:szCs w:val="28"/>
        </w:rPr>
        <w:t>változásbejegyzési</w:t>
      </w:r>
      <w:r w:rsidR="00C82186" w:rsidRPr="00F52CC6">
        <w:rPr>
          <w:rFonts w:ascii="Cambria" w:hAnsi="Cambria" w:cs="Calibri"/>
          <w:sz w:val="28"/>
          <w:szCs w:val="28"/>
        </w:rPr>
        <w:t xml:space="preserve"> eljárás esetében az Ajánlattevő az ajánlathoz köteles csatolni a cégbírósághoz benyújtott változásbejegyzési kérelmet és az annak érkezéséről a cégbíróság által megküldött igazolást.</w:t>
      </w:r>
      <w:r w:rsidR="00D00A6B" w:rsidRPr="00A117D6">
        <w:rPr>
          <w:rFonts w:ascii="Cambria" w:hAnsi="Cambria" w:cs="Calibri"/>
          <w:sz w:val="28"/>
          <w:szCs w:val="28"/>
        </w:rPr>
        <w:t xml:space="preserve"> </w:t>
      </w:r>
    </w:p>
    <w:p w14:paraId="4CDAE9D4" w14:textId="77777777" w:rsidR="0097337B" w:rsidRPr="00A117D6" w:rsidRDefault="0097337B" w:rsidP="00C82186">
      <w:pPr>
        <w:pStyle w:val="standard"/>
        <w:ind w:left="408"/>
        <w:jc w:val="both"/>
        <w:rPr>
          <w:rFonts w:ascii="Cambria" w:hAnsi="Cambria" w:cs="Calibri"/>
          <w:sz w:val="28"/>
          <w:szCs w:val="28"/>
        </w:rPr>
      </w:pPr>
    </w:p>
    <w:p w14:paraId="05495278" w14:textId="77777777" w:rsidR="00C82186" w:rsidRPr="00A117D6" w:rsidRDefault="00D00A6B" w:rsidP="00C82186">
      <w:pPr>
        <w:pStyle w:val="standard"/>
        <w:ind w:left="408"/>
        <w:jc w:val="both"/>
        <w:rPr>
          <w:rFonts w:ascii="Cambria" w:hAnsi="Cambria"/>
          <w:b/>
          <w:sz w:val="28"/>
          <w:szCs w:val="28"/>
        </w:rPr>
      </w:pPr>
      <w:r w:rsidRPr="00A117D6">
        <w:rPr>
          <w:rFonts w:ascii="Cambria" w:hAnsi="Cambria" w:cs="Calibri"/>
          <w:sz w:val="28"/>
          <w:szCs w:val="28"/>
        </w:rPr>
        <w:t xml:space="preserve">Amennyiben változásbejegyzési eljárás nincs folyamatban, úgy nyilatkozatot </w:t>
      </w:r>
      <w:r w:rsidRPr="00A117D6">
        <w:rPr>
          <w:rFonts w:ascii="Cambria" w:hAnsi="Cambria" w:cs="Calibri"/>
          <w:b/>
          <w:sz w:val="28"/>
          <w:szCs w:val="28"/>
        </w:rPr>
        <w:t>nemleges tartalommal is be kell csatolni!</w:t>
      </w:r>
    </w:p>
    <w:p w14:paraId="68ED8102" w14:textId="77777777" w:rsidR="00C82186" w:rsidRPr="00A117D6" w:rsidRDefault="00C82186" w:rsidP="00C82186">
      <w:pPr>
        <w:pStyle w:val="standard"/>
        <w:ind w:left="426"/>
        <w:jc w:val="both"/>
        <w:rPr>
          <w:rFonts w:ascii="Cambria" w:hAnsi="Cambria" w:cs="Calibri"/>
          <w:sz w:val="28"/>
          <w:szCs w:val="28"/>
        </w:rPr>
      </w:pPr>
    </w:p>
    <w:p w14:paraId="7A7B2B80" w14:textId="77777777" w:rsidR="00C82186" w:rsidRPr="00A117D6" w:rsidRDefault="0097337B" w:rsidP="0097337B">
      <w:pPr>
        <w:pStyle w:val="standard"/>
        <w:jc w:val="both"/>
        <w:rPr>
          <w:rFonts w:ascii="Cambria" w:hAnsi="Cambria"/>
          <w:sz w:val="28"/>
          <w:szCs w:val="28"/>
          <w:shd w:val="clear" w:color="auto" w:fill="FFFFFF"/>
        </w:rPr>
      </w:pPr>
      <w:r w:rsidRPr="00A117D6">
        <w:rPr>
          <w:rFonts w:ascii="Cambria" w:eastAsia="Cambria" w:hAnsi="Cambria" w:cs="Cambria"/>
          <w:b/>
          <w:i/>
          <w:smallCaps/>
          <w:color w:val="632423"/>
          <w:sz w:val="28"/>
          <w:szCs w:val="28"/>
          <w:lang w:eastAsia="ja-JP"/>
        </w:rPr>
        <w:t>21.)</w:t>
      </w:r>
      <w:r w:rsidRPr="00A117D6">
        <w:rPr>
          <w:rFonts w:ascii="Cambria" w:hAnsi="Cambria" w:cs="Calibri"/>
          <w:sz w:val="28"/>
          <w:szCs w:val="28"/>
        </w:rPr>
        <w:t xml:space="preserve"> </w:t>
      </w:r>
      <w:r w:rsidR="00C82186" w:rsidRPr="00A117D6">
        <w:rPr>
          <w:rFonts w:ascii="Cambria" w:hAnsi="Cambria"/>
          <w:sz w:val="28"/>
          <w:szCs w:val="28"/>
          <w:shd w:val="clear" w:color="auto" w:fill="FFFFFF"/>
        </w:rPr>
        <w:t xml:space="preserve">A megajánlott és kiszállításra kerülő gyógyszerkészítmények mindenkori lejárati idejének a kiszállítástól számítva </w:t>
      </w:r>
      <w:r w:rsidR="00C82186" w:rsidRPr="00A117D6">
        <w:rPr>
          <w:rFonts w:ascii="Cambria" w:hAnsi="Cambria"/>
          <w:b/>
          <w:sz w:val="28"/>
          <w:szCs w:val="28"/>
          <w:shd w:val="clear" w:color="auto" w:fill="FFFFFF"/>
        </w:rPr>
        <w:t>minimum egy évnek</w:t>
      </w:r>
      <w:r w:rsidR="00C82186" w:rsidRPr="00A117D6">
        <w:rPr>
          <w:rFonts w:ascii="Cambria" w:hAnsi="Cambria"/>
          <w:sz w:val="28"/>
          <w:szCs w:val="28"/>
          <w:shd w:val="clear" w:color="auto" w:fill="FFFFFF"/>
        </w:rPr>
        <w:t xml:space="preserve"> </w:t>
      </w:r>
      <w:r w:rsidR="00BB6C61" w:rsidRPr="00A117D6">
        <w:rPr>
          <w:rFonts w:ascii="Cambria" w:hAnsi="Cambria"/>
          <w:sz w:val="28"/>
          <w:szCs w:val="28"/>
          <w:shd w:val="clear" w:color="auto" w:fill="FFFFFF"/>
        </w:rPr>
        <w:t>(12 hónap</w:t>
      </w:r>
      <w:proofErr w:type="gramStart"/>
      <w:r w:rsidR="00BB6C61" w:rsidRPr="00A117D6">
        <w:rPr>
          <w:rFonts w:ascii="Cambria" w:hAnsi="Cambria"/>
          <w:sz w:val="28"/>
          <w:szCs w:val="28"/>
          <w:shd w:val="clear" w:color="auto" w:fill="FFFFFF"/>
        </w:rPr>
        <w:t>)</w:t>
      </w:r>
      <w:r w:rsidR="00C82186" w:rsidRPr="00A117D6">
        <w:rPr>
          <w:rFonts w:ascii="Cambria" w:hAnsi="Cambria"/>
          <w:sz w:val="28"/>
          <w:szCs w:val="28"/>
          <w:shd w:val="clear" w:color="auto" w:fill="FFFFFF"/>
        </w:rPr>
        <w:t>kell</w:t>
      </w:r>
      <w:proofErr w:type="gramEnd"/>
      <w:r w:rsidR="00C82186" w:rsidRPr="00A117D6">
        <w:rPr>
          <w:rFonts w:ascii="Cambria" w:hAnsi="Cambria"/>
          <w:sz w:val="28"/>
          <w:szCs w:val="28"/>
          <w:shd w:val="clear" w:color="auto" w:fill="FFFFFF"/>
        </w:rPr>
        <w:t xml:space="preserve"> lennie.</w:t>
      </w:r>
    </w:p>
    <w:p w14:paraId="6240BE6A" w14:textId="77777777" w:rsidR="00C82186" w:rsidRPr="00A117D6" w:rsidRDefault="00C82186" w:rsidP="00C82186">
      <w:pPr>
        <w:pStyle w:val="Listaszerbekezds"/>
        <w:ind w:left="408"/>
        <w:rPr>
          <w:rFonts w:ascii="Cambria" w:hAnsi="Cambria"/>
          <w:sz w:val="28"/>
          <w:szCs w:val="28"/>
        </w:rPr>
      </w:pPr>
    </w:p>
    <w:p w14:paraId="68D5DE85" w14:textId="77777777" w:rsidR="00C82186" w:rsidRPr="00A117D6" w:rsidRDefault="0097337B" w:rsidP="0097337B">
      <w:pPr>
        <w:pStyle w:val="standard"/>
        <w:jc w:val="both"/>
        <w:rPr>
          <w:rFonts w:ascii="Cambria" w:hAnsi="Cambria"/>
          <w:sz w:val="28"/>
          <w:szCs w:val="28"/>
        </w:rPr>
      </w:pPr>
      <w:r w:rsidRPr="00A117D6">
        <w:rPr>
          <w:rFonts w:ascii="Cambria" w:eastAsia="Cambria" w:hAnsi="Cambria" w:cs="Cambria"/>
          <w:b/>
          <w:i/>
          <w:smallCaps/>
          <w:color w:val="632423"/>
          <w:sz w:val="28"/>
          <w:szCs w:val="28"/>
          <w:lang w:eastAsia="ja-JP"/>
        </w:rPr>
        <w:t>22.)</w:t>
      </w:r>
      <w:r w:rsidRPr="00A117D6">
        <w:rPr>
          <w:rFonts w:ascii="Cambria" w:hAnsi="Cambria" w:cs="Calibri"/>
          <w:sz w:val="28"/>
          <w:szCs w:val="28"/>
        </w:rPr>
        <w:t xml:space="preserve"> </w:t>
      </w:r>
      <w:r w:rsidR="00C82186" w:rsidRPr="00A117D6">
        <w:rPr>
          <w:rFonts w:ascii="Cambria" w:hAnsi="Cambria"/>
          <w:sz w:val="28"/>
          <w:szCs w:val="28"/>
        </w:rPr>
        <w:t>A közbeszerzési dokumentumokban nem szabályozottak vonatkozásában a közbeszerzésekről szóló 2015. évi CXLIII. törvény előírásai szerint kell eljárni.</w:t>
      </w:r>
    </w:p>
    <w:p w14:paraId="6FC67160" w14:textId="77777777" w:rsidR="00C82186" w:rsidRPr="00A117D6" w:rsidRDefault="00C82186" w:rsidP="00C82186">
      <w:pPr>
        <w:pStyle w:val="Listaszerbekezds"/>
        <w:ind w:left="408"/>
        <w:rPr>
          <w:rFonts w:ascii="Cambria" w:eastAsia="Cambria" w:hAnsi="Cambria" w:cs="Cambria"/>
          <w:b/>
          <w:i/>
          <w:smallCaps/>
          <w:color w:val="632423"/>
          <w:sz w:val="28"/>
          <w:szCs w:val="28"/>
          <w:lang w:eastAsia="ja-JP"/>
        </w:rPr>
      </w:pPr>
    </w:p>
    <w:p w14:paraId="2AF860A5" w14:textId="77777777" w:rsidR="00943128" w:rsidRPr="00F52CC6" w:rsidRDefault="0097337B" w:rsidP="0097337B">
      <w:pPr>
        <w:pStyle w:val="standard"/>
        <w:jc w:val="both"/>
        <w:rPr>
          <w:rFonts w:ascii="Cambria" w:eastAsia="Cambria" w:hAnsi="Cambria" w:cs="Cambria"/>
          <w:b/>
          <w:i/>
          <w:smallCaps/>
          <w:color w:val="632423"/>
          <w:sz w:val="28"/>
          <w:szCs w:val="28"/>
          <w:lang w:eastAsia="ja-JP"/>
        </w:rPr>
      </w:pPr>
      <w:r w:rsidRPr="00F52CC6">
        <w:rPr>
          <w:rFonts w:ascii="Cambria" w:eastAsia="Cambria" w:hAnsi="Cambria" w:cs="Cambria"/>
          <w:b/>
          <w:i/>
          <w:smallCaps/>
          <w:color w:val="632423"/>
          <w:sz w:val="28"/>
          <w:szCs w:val="28"/>
          <w:lang w:eastAsia="ja-JP"/>
        </w:rPr>
        <w:t>23.)</w:t>
      </w:r>
      <w:r w:rsidRPr="00F52CC6">
        <w:rPr>
          <w:rFonts w:ascii="Cambria" w:hAnsi="Cambria" w:cs="Calibri"/>
          <w:sz w:val="28"/>
          <w:szCs w:val="28"/>
        </w:rPr>
        <w:t xml:space="preserve"> </w:t>
      </w:r>
      <w:r w:rsidR="00943128" w:rsidRPr="00F52CC6">
        <w:rPr>
          <w:rFonts w:ascii="Cambria" w:eastAsia="Cambria" w:hAnsi="Cambria" w:cs="Cambria"/>
          <w:b/>
          <w:i/>
          <w:smallCaps/>
          <w:color w:val="632423"/>
          <w:sz w:val="28"/>
          <w:szCs w:val="28"/>
          <w:lang w:eastAsia="ja-JP"/>
        </w:rPr>
        <w:t>Az ajánlatok bírálata</w:t>
      </w:r>
      <w:r w:rsidR="007B737E" w:rsidRPr="00F52CC6">
        <w:rPr>
          <w:rFonts w:ascii="Cambria" w:eastAsia="Cambria" w:hAnsi="Cambria" w:cs="Cambria"/>
          <w:b/>
          <w:i/>
          <w:smallCaps/>
          <w:color w:val="632423"/>
          <w:sz w:val="28"/>
          <w:szCs w:val="28"/>
          <w:lang w:eastAsia="ja-JP"/>
        </w:rPr>
        <w:t>, összehasonlítása</w:t>
      </w:r>
    </w:p>
    <w:p w14:paraId="15A05BA8" w14:textId="77777777" w:rsidR="00C82186" w:rsidRPr="00A117D6" w:rsidRDefault="00C82186" w:rsidP="0097337B">
      <w:pPr>
        <w:pStyle w:val="standard"/>
        <w:jc w:val="both"/>
        <w:rPr>
          <w:rFonts w:ascii="Cambria" w:hAnsi="Cambria"/>
          <w:sz w:val="28"/>
          <w:szCs w:val="28"/>
        </w:rPr>
      </w:pPr>
      <w:r w:rsidRPr="00F52CC6">
        <w:rPr>
          <w:rFonts w:ascii="Cambria" w:hAnsi="Cambria"/>
          <w:sz w:val="28"/>
          <w:szCs w:val="28"/>
        </w:rPr>
        <w:t>A 16/2012. Korm. rendelet 6. § (3) bekezdése alapján az ajánlatkérő e rendelet hatálya alá tartozó árubeszerzések esetén választhatja a Kbt. 76. § (6) bekezdés a) pontja szerinti, a legalacsonyabb ár egyedüli értékelési szempontját.</w:t>
      </w:r>
    </w:p>
    <w:p w14:paraId="43E8FAF9" w14:textId="77777777" w:rsidR="00943128" w:rsidRPr="00A117D6" w:rsidRDefault="00943128" w:rsidP="00C82186">
      <w:pPr>
        <w:pStyle w:val="Listaszerbekezds"/>
        <w:ind w:left="408"/>
        <w:rPr>
          <w:rFonts w:ascii="Cambria" w:hAnsi="Cambria"/>
          <w:sz w:val="28"/>
          <w:szCs w:val="28"/>
        </w:rPr>
      </w:pPr>
    </w:p>
    <w:p w14:paraId="5BF0EC1C" w14:textId="77777777" w:rsidR="00C82186" w:rsidRPr="00A117D6" w:rsidRDefault="002145BC" w:rsidP="0097337B">
      <w:pPr>
        <w:pStyle w:val="Listaszerbekezds"/>
        <w:ind w:left="0" w:right="143"/>
        <w:rPr>
          <w:rFonts w:ascii="Cambria" w:hAnsi="Cambria"/>
          <w:sz w:val="28"/>
          <w:szCs w:val="28"/>
        </w:rPr>
      </w:pPr>
      <w:r w:rsidRPr="00A117D6">
        <w:rPr>
          <w:rFonts w:ascii="Cambria" w:eastAsia="Cambria" w:hAnsi="Cambria" w:cs="Cambria"/>
          <w:b/>
          <w:i/>
          <w:smallCaps/>
          <w:color w:val="632423"/>
          <w:sz w:val="28"/>
          <w:szCs w:val="28"/>
          <w:lang w:eastAsia="ja-JP"/>
        </w:rPr>
        <w:t>2</w:t>
      </w:r>
      <w:r w:rsidR="0097337B" w:rsidRPr="00A117D6">
        <w:rPr>
          <w:rFonts w:ascii="Cambria" w:eastAsia="Cambria" w:hAnsi="Cambria" w:cs="Cambria"/>
          <w:b/>
          <w:i/>
          <w:smallCaps/>
          <w:color w:val="632423"/>
          <w:sz w:val="28"/>
          <w:szCs w:val="28"/>
          <w:lang w:eastAsia="ja-JP"/>
        </w:rPr>
        <w:t>4</w:t>
      </w:r>
      <w:r w:rsidR="00C82186" w:rsidRPr="00A117D6">
        <w:rPr>
          <w:rFonts w:ascii="Cambria" w:eastAsia="Cambria" w:hAnsi="Cambria" w:cs="Cambria"/>
          <w:b/>
          <w:i/>
          <w:smallCaps/>
          <w:color w:val="632423"/>
          <w:sz w:val="28"/>
          <w:szCs w:val="28"/>
          <w:lang w:eastAsia="ja-JP"/>
        </w:rPr>
        <w:t>.)</w:t>
      </w:r>
      <w:r w:rsidR="00C82186" w:rsidRPr="00A117D6">
        <w:rPr>
          <w:rFonts w:ascii="Cambria" w:eastAsia="Calibri" w:hAnsi="Cambria" w:cs="Calibri"/>
          <w:kern w:val="3"/>
          <w:sz w:val="28"/>
          <w:szCs w:val="28"/>
          <w:lang w:eastAsia="en-US"/>
        </w:rPr>
        <w:t xml:space="preserve"> </w:t>
      </w:r>
      <w:r w:rsidR="00C82186" w:rsidRPr="00A117D6">
        <w:rPr>
          <w:rFonts w:ascii="Cambria" w:hAnsi="Cambria"/>
          <w:sz w:val="28"/>
          <w:szCs w:val="28"/>
        </w:rPr>
        <w:t xml:space="preserve">Ajánlatkérő a Kbt. 81. § (11) bekezdése értelmében az ajánlati kötöttség minimális időtartamát </w:t>
      </w:r>
      <w:r w:rsidR="00C82186" w:rsidRPr="00A117D6">
        <w:rPr>
          <w:rFonts w:ascii="Cambria" w:eastAsia="MyriadPro-Semibold" w:hAnsi="Cambria"/>
          <w:sz w:val="28"/>
          <w:szCs w:val="28"/>
        </w:rPr>
        <w:t>az ajánlattételi határidő lejártától számítva</w:t>
      </w:r>
      <w:r w:rsidR="00C82186" w:rsidRPr="00A117D6">
        <w:rPr>
          <w:rFonts w:ascii="Cambria" w:hAnsi="Cambria"/>
          <w:b/>
          <w:sz w:val="28"/>
          <w:szCs w:val="28"/>
        </w:rPr>
        <w:t xml:space="preserve"> </w:t>
      </w:r>
      <w:r w:rsidR="00C82186" w:rsidRPr="00A117D6">
        <w:rPr>
          <w:rFonts w:ascii="Cambria" w:hAnsi="Cambria"/>
          <w:sz w:val="28"/>
          <w:szCs w:val="28"/>
        </w:rPr>
        <w:t>60 napban határozta meg, tekintettel arra, hogy a közbeszerzési eljárást külön jogszabályban előírt folyamatba épített ellenőrzés (320/2015. (X. 30.) Kr.)</w:t>
      </w:r>
      <w:r w:rsidR="00C82186" w:rsidRPr="00A117D6">
        <w:rPr>
          <w:rFonts w:ascii="Cambria" w:hAnsi="Cambria" w:cs="Arial"/>
          <w:sz w:val="28"/>
          <w:szCs w:val="28"/>
        </w:rPr>
        <w:t xml:space="preserve"> </w:t>
      </w:r>
      <w:r w:rsidR="00C82186" w:rsidRPr="00A117D6">
        <w:rPr>
          <w:rFonts w:ascii="Cambria" w:hAnsi="Cambria"/>
          <w:sz w:val="28"/>
          <w:szCs w:val="28"/>
        </w:rPr>
        <w:t>mellett folytatja le.</w:t>
      </w:r>
    </w:p>
    <w:p w14:paraId="449EDD37" w14:textId="77777777" w:rsidR="00C82186" w:rsidRPr="00A117D6" w:rsidRDefault="00C82186" w:rsidP="00C82186">
      <w:pPr>
        <w:pStyle w:val="Textbodyindent"/>
        <w:spacing w:after="0" w:line="240" w:lineRule="auto"/>
        <w:ind w:left="408"/>
        <w:jc w:val="both"/>
        <w:rPr>
          <w:rFonts w:ascii="Cambria" w:hAnsi="Cambria"/>
          <w:sz w:val="28"/>
          <w:szCs w:val="28"/>
        </w:rPr>
      </w:pPr>
    </w:p>
    <w:p w14:paraId="1D99682A" w14:textId="77777777" w:rsidR="00C82186" w:rsidRPr="00A117D6" w:rsidRDefault="0097337B" w:rsidP="0097337B">
      <w:pPr>
        <w:pStyle w:val="Textbodyindent"/>
        <w:spacing w:after="0" w:line="240" w:lineRule="auto"/>
        <w:ind w:left="0"/>
        <w:jc w:val="both"/>
        <w:rPr>
          <w:rFonts w:ascii="Cambria" w:eastAsia="Times New Roman" w:hAnsi="Cambria" w:cs="Times New Roman"/>
          <w:kern w:val="0"/>
          <w:sz w:val="28"/>
          <w:szCs w:val="28"/>
          <w:lang w:eastAsia="hu-HU"/>
        </w:rPr>
      </w:pPr>
      <w:r w:rsidRPr="00F52CC6">
        <w:rPr>
          <w:rFonts w:ascii="Cambria" w:eastAsia="Cambria" w:hAnsi="Cambria" w:cs="Cambria"/>
          <w:b/>
          <w:i/>
          <w:smallCaps/>
          <w:color w:val="632423"/>
          <w:kern w:val="0"/>
          <w:sz w:val="28"/>
          <w:szCs w:val="28"/>
          <w:lang w:eastAsia="ja-JP"/>
        </w:rPr>
        <w:t>25</w:t>
      </w:r>
      <w:r w:rsidR="00C82186" w:rsidRPr="00F52CC6">
        <w:rPr>
          <w:rFonts w:ascii="Cambria" w:eastAsia="Cambria" w:hAnsi="Cambria" w:cs="Cambria"/>
          <w:b/>
          <w:i/>
          <w:smallCaps/>
          <w:color w:val="632423"/>
          <w:kern w:val="0"/>
          <w:sz w:val="28"/>
          <w:szCs w:val="28"/>
          <w:lang w:eastAsia="ja-JP"/>
        </w:rPr>
        <w:t>.)</w:t>
      </w:r>
      <w:r w:rsidR="00C82186" w:rsidRPr="00F52CC6">
        <w:rPr>
          <w:rFonts w:ascii="Cambria" w:hAnsi="Cambria"/>
          <w:sz w:val="28"/>
          <w:szCs w:val="28"/>
        </w:rPr>
        <w:t xml:space="preserve"> </w:t>
      </w:r>
      <w:r w:rsidR="00C82186" w:rsidRPr="00F52CC6">
        <w:rPr>
          <w:rFonts w:ascii="Cambria" w:eastAsia="Times New Roman" w:hAnsi="Cambria" w:cs="Times New Roman"/>
          <w:kern w:val="0"/>
          <w:sz w:val="28"/>
          <w:szCs w:val="28"/>
          <w:lang w:eastAsia="hu-HU"/>
        </w:rPr>
        <w:t xml:space="preserve">Ajánlatkérő a Kbt. 35. § (8) bekezdése alapján a </w:t>
      </w:r>
      <w:r w:rsidR="00D35817" w:rsidRPr="00F52CC6">
        <w:rPr>
          <w:rFonts w:ascii="Cambria" w:eastAsia="Times New Roman" w:hAnsi="Cambria" w:cs="Times New Roman"/>
          <w:kern w:val="0"/>
          <w:sz w:val="28"/>
          <w:szCs w:val="28"/>
          <w:lang w:eastAsia="hu-HU"/>
        </w:rPr>
        <w:t xml:space="preserve">jelen </w:t>
      </w:r>
      <w:r w:rsidR="00C82186" w:rsidRPr="00F52CC6">
        <w:rPr>
          <w:rFonts w:ascii="Cambria" w:eastAsia="Times New Roman" w:hAnsi="Cambria" w:cs="Times New Roman"/>
          <w:kern w:val="0"/>
          <w:sz w:val="28"/>
          <w:szCs w:val="28"/>
          <w:lang w:eastAsia="hu-HU"/>
        </w:rPr>
        <w:t xml:space="preserve">közbeszerzési eljárásban </w:t>
      </w:r>
      <w:r w:rsidR="00D35817" w:rsidRPr="00F52CC6">
        <w:rPr>
          <w:rFonts w:ascii="Cambria" w:eastAsia="Times New Roman" w:hAnsi="Cambria" w:cs="Times New Roman"/>
          <w:kern w:val="0"/>
          <w:sz w:val="28"/>
          <w:szCs w:val="28"/>
          <w:lang w:eastAsia="hu-HU"/>
        </w:rPr>
        <w:t xml:space="preserve">kizárja, </w:t>
      </w:r>
      <w:r w:rsidR="00C82186" w:rsidRPr="00F52CC6">
        <w:rPr>
          <w:rFonts w:ascii="Cambria" w:eastAsia="Times New Roman" w:hAnsi="Cambria" w:cs="Times New Roman"/>
          <w:kern w:val="0"/>
          <w:sz w:val="28"/>
          <w:szCs w:val="28"/>
          <w:lang w:eastAsia="hu-HU"/>
        </w:rPr>
        <w:t xml:space="preserve">hogy a nyertes </w:t>
      </w:r>
      <w:proofErr w:type="gramStart"/>
      <w:r w:rsidR="00C82186" w:rsidRPr="00F52CC6">
        <w:rPr>
          <w:rFonts w:ascii="Cambria" w:eastAsia="Times New Roman" w:hAnsi="Cambria" w:cs="Times New Roman"/>
          <w:kern w:val="0"/>
          <w:sz w:val="28"/>
          <w:szCs w:val="28"/>
          <w:lang w:eastAsia="hu-HU"/>
        </w:rPr>
        <w:t>Ajánlattevő(</w:t>
      </w:r>
      <w:proofErr w:type="gramEnd"/>
      <w:r w:rsidR="00C82186" w:rsidRPr="00F52CC6">
        <w:rPr>
          <w:rFonts w:ascii="Cambria" w:eastAsia="Times New Roman" w:hAnsi="Cambria" w:cs="Times New Roman"/>
          <w:kern w:val="0"/>
          <w:sz w:val="28"/>
          <w:szCs w:val="28"/>
          <w:lang w:eastAsia="hu-HU"/>
        </w:rPr>
        <w:t>k) a szerződés teljesítése</w:t>
      </w:r>
      <w:r w:rsidR="00C82186" w:rsidRPr="00A117D6">
        <w:rPr>
          <w:rFonts w:ascii="Cambria" w:eastAsia="Times New Roman" w:hAnsi="Cambria" w:cs="Times New Roman"/>
          <w:kern w:val="0"/>
          <w:sz w:val="28"/>
          <w:szCs w:val="28"/>
          <w:lang w:eastAsia="hu-HU"/>
        </w:rPr>
        <w:t xml:space="preserve"> érdekében gazdálkodó szervezetet hozzanak létre.</w:t>
      </w:r>
    </w:p>
    <w:p w14:paraId="213DDD4A" w14:textId="77777777" w:rsidR="00C82186" w:rsidRPr="00A117D6" w:rsidRDefault="00C82186" w:rsidP="00C82186">
      <w:pPr>
        <w:pStyle w:val="Textbodyindent"/>
        <w:spacing w:after="0" w:line="240" w:lineRule="auto"/>
        <w:ind w:left="408"/>
        <w:jc w:val="both"/>
        <w:rPr>
          <w:rFonts w:ascii="Cambria" w:hAnsi="Cambria"/>
          <w:sz w:val="28"/>
          <w:szCs w:val="28"/>
        </w:rPr>
      </w:pPr>
    </w:p>
    <w:p w14:paraId="5D5F250A" w14:textId="77777777" w:rsidR="00C82186" w:rsidRPr="00A117D6" w:rsidRDefault="0097337B" w:rsidP="0097337B">
      <w:pPr>
        <w:pStyle w:val="Textbodyindent"/>
        <w:spacing w:after="0" w:line="240" w:lineRule="auto"/>
        <w:ind w:left="0"/>
        <w:jc w:val="both"/>
        <w:rPr>
          <w:rFonts w:ascii="Cambria" w:hAnsi="Cambria"/>
          <w:sz w:val="28"/>
          <w:szCs w:val="28"/>
        </w:rPr>
      </w:pPr>
      <w:r w:rsidRPr="00A117D6">
        <w:rPr>
          <w:rFonts w:ascii="Cambria" w:eastAsia="Cambria" w:hAnsi="Cambria" w:cs="Cambria"/>
          <w:b/>
          <w:i/>
          <w:smallCaps/>
          <w:color w:val="632423"/>
          <w:kern w:val="0"/>
          <w:sz w:val="28"/>
          <w:szCs w:val="28"/>
          <w:lang w:eastAsia="ja-JP"/>
        </w:rPr>
        <w:t>26</w:t>
      </w:r>
      <w:r w:rsidR="00C82186" w:rsidRPr="00A117D6">
        <w:rPr>
          <w:rFonts w:ascii="Cambria" w:eastAsia="Cambria" w:hAnsi="Cambria" w:cs="Cambria"/>
          <w:b/>
          <w:i/>
          <w:smallCaps/>
          <w:color w:val="632423"/>
          <w:kern w:val="0"/>
          <w:sz w:val="28"/>
          <w:szCs w:val="28"/>
          <w:lang w:eastAsia="ja-JP"/>
        </w:rPr>
        <w:t>.)</w:t>
      </w:r>
      <w:r w:rsidR="00C82186" w:rsidRPr="00A117D6">
        <w:rPr>
          <w:rFonts w:ascii="Cambria" w:hAnsi="Cambria"/>
          <w:sz w:val="28"/>
          <w:szCs w:val="28"/>
        </w:rPr>
        <w:t xml:space="preserve"> Ajánlatkérő </w:t>
      </w:r>
      <w:r w:rsidR="00C82186" w:rsidRPr="00A117D6">
        <w:rPr>
          <w:rFonts w:ascii="Cambria" w:hAnsi="Cambria"/>
          <w:sz w:val="28"/>
          <w:szCs w:val="28"/>
          <w:u w:val="single"/>
        </w:rPr>
        <w:t>nem írja elő ajánlati biztosíték benyújtását</w:t>
      </w:r>
      <w:r w:rsidR="00C82186" w:rsidRPr="00A117D6">
        <w:rPr>
          <w:rFonts w:ascii="Cambria" w:hAnsi="Cambria"/>
          <w:sz w:val="28"/>
          <w:szCs w:val="28"/>
        </w:rPr>
        <w:t>.</w:t>
      </w:r>
    </w:p>
    <w:p w14:paraId="261CE393" w14:textId="77777777" w:rsidR="00C82186" w:rsidRPr="00A117D6" w:rsidRDefault="00C82186" w:rsidP="00C82186">
      <w:pPr>
        <w:pStyle w:val="Textbodyindent"/>
        <w:spacing w:after="0" w:line="240" w:lineRule="auto"/>
        <w:ind w:left="408"/>
        <w:jc w:val="both"/>
        <w:rPr>
          <w:rFonts w:ascii="Cambria" w:hAnsi="Cambria"/>
          <w:sz w:val="28"/>
          <w:szCs w:val="28"/>
        </w:rPr>
      </w:pPr>
    </w:p>
    <w:p w14:paraId="3D534A4E" w14:textId="77777777" w:rsidR="00C82186" w:rsidRPr="00A117D6" w:rsidRDefault="0097337B" w:rsidP="0097337B">
      <w:pPr>
        <w:pStyle w:val="Textbodyindent"/>
        <w:spacing w:after="0" w:line="240" w:lineRule="auto"/>
        <w:ind w:left="0"/>
        <w:jc w:val="both"/>
        <w:rPr>
          <w:rFonts w:ascii="Cambria" w:hAnsi="Cambria"/>
          <w:sz w:val="28"/>
          <w:szCs w:val="28"/>
        </w:rPr>
      </w:pPr>
      <w:r w:rsidRPr="00A117D6">
        <w:rPr>
          <w:rFonts w:ascii="Cambria" w:eastAsia="Cambria" w:hAnsi="Cambria" w:cs="Cambria"/>
          <w:b/>
          <w:i/>
          <w:smallCaps/>
          <w:color w:val="632423"/>
          <w:sz w:val="28"/>
          <w:szCs w:val="28"/>
          <w:lang w:eastAsia="ja-JP"/>
        </w:rPr>
        <w:t>27</w:t>
      </w:r>
      <w:r w:rsidRPr="00A117D6">
        <w:rPr>
          <w:rFonts w:ascii="Cambria" w:eastAsia="Cambria" w:hAnsi="Cambria" w:cs="Cambria"/>
          <w:b/>
          <w:i/>
          <w:smallCaps/>
          <w:color w:val="632423"/>
          <w:kern w:val="0"/>
          <w:sz w:val="28"/>
          <w:szCs w:val="28"/>
          <w:lang w:eastAsia="ja-JP"/>
        </w:rPr>
        <w:t>.)</w:t>
      </w:r>
      <w:r w:rsidRPr="00A117D6">
        <w:rPr>
          <w:rFonts w:ascii="Cambria" w:hAnsi="Cambria"/>
          <w:sz w:val="28"/>
          <w:szCs w:val="28"/>
        </w:rPr>
        <w:t xml:space="preserve"> </w:t>
      </w:r>
      <w:r w:rsidR="00C82186" w:rsidRPr="00A117D6">
        <w:rPr>
          <w:rFonts w:ascii="Cambria" w:hAnsi="Cambria"/>
          <w:sz w:val="28"/>
          <w:szCs w:val="28"/>
        </w:rPr>
        <w:t xml:space="preserve">A különböző devizák forintra történő átszámításával összefüggésben az eljárást megindító felhívás feladásának napján érvényes Magyar Nemzeti Bank által meghatározott devizaárfolyamokat kell alkalmazni, </w:t>
      </w:r>
      <w:r w:rsidR="00C82186" w:rsidRPr="00A117D6">
        <w:rPr>
          <w:rFonts w:ascii="Cambria" w:hAnsi="Cambria"/>
          <w:bCs/>
          <w:sz w:val="28"/>
          <w:szCs w:val="28"/>
        </w:rPr>
        <w:t>referenciák tekintetében a teljesítés időpontjában érvényes devizaárfolyam az irányadó</w:t>
      </w:r>
      <w:r w:rsidR="00C82186" w:rsidRPr="00A117D6">
        <w:rPr>
          <w:rFonts w:ascii="Cambria" w:hAnsi="Cambria"/>
          <w:sz w:val="28"/>
          <w:szCs w:val="28"/>
        </w:rPr>
        <w:t>. Az ajánlatban szereplő, nem magyar forintban megadott összegek tekintetében az átszámítást tartalmazó iratot közvetlenül a kérdéses dokumentum mögé kell csatolni.</w:t>
      </w:r>
    </w:p>
    <w:p w14:paraId="3F566C40" w14:textId="77777777" w:rsidR="00C82186" w:rsidRPr="00A117D6" w:rsidRDefault="00C82186" w:rsidP="00C82186">
      <w:pPr>
        <w:pStyle w:val="Textbodyindent"/>
        <w:spacing w:after="0" w:line="240" w:lineRule="auto"/>
        <w:ind w:left="408"/>
        <w:jc w:val="both"/>
        <w:rPr>
          <w:rFonts w:ascii="Cambria" w:hAnsi="Cambria"/>
          <w:sz w:val="28"/>
          <w:szCs w:val="28"/>
        </w:rPr>
      </w:pPr>
    </w:p>
    <w:p w14:paraId="7183ABE3" w14:textId="77777777" w:rsidR="00C82186" w:rsidRPr="00A117D6" w:rsidRDefault="0097337B" w:rsidP="0097337B">
      <w:pPr>
        <w:pStyle w:val="Textbodyindent"/>
        <w:spacing w:after="0" w:line="240" w:lineRule="auto"/>
        <w:ind w:left="0"/>
        <w:jc w:val="both"/>
        <w:rPr>
          <w:rFonts w:ascii="Cambria" w:hAnsi="Cambria"/>
          <w:sz w:val="28"/>
          <w:szCs w:val="28"/>
        </w:rPr>
      </w:pPr>
      <w:r w:rsidRPr="00A117D6">
        <w:rPr>
          <w:rFonts w:ascii="Cambria" w:eastAsia="Cambria" w:hAnsi="Cambria" w:cs="Cambria"/>
          <w:b/>
          <w:i/>
          <w:smallCaps/>
          <w:color w:val="632423"/>
          <w:kern w:val="0"/>
          <w:sz w:val="28"/>
          <w:szCs w:val="28"/>
          <w:lang w:eastAsia="ja-JP"/>
        </w:rPr>
        <w:t>28</w:t>
      </w:r>
      <w:r w:rsidR="00C82186" w:rsidRPr="00A117D6">
        <w:rPr>
          <w:rFonts w:ascii="Cambria" w:eastAsia="Cambria" w:hAnsi="Cambria" w:cs="Cambria"/>
          <w:b/>
          <w:i/>
          <w:smallCaps/>
          <w:color w:val="632423"/>
          <w:kern w:val="0"/>
          <w:sz w:val="28"/>
          <w:szCs w:val="28"/>
          <w:lang w:eastAsia="ja-JP"/>
        </w:rPr>
        <w:t>.)</w:t>
      </w:r>
      <w:r w:rsidR="00C82186" w:rsidRPr="00A117D6">
        <w:rPr>
          <w:rFonts w:ascii="Cambria" w:hAnsi="Cambria"/>
          <w:sz w:val="28"/>
          <w:szCs w:val="28"/>
        </w:rPr>
        <w:t xml:space="preserve">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63661F18" w14:textId="77777777" w:rsidR="00C82186" w:rsidRPr="00A117D6" w:rsidRDefault="00C82186" w:rsidP="00C82186">
      <w:pPr>
        <w:pStyle w:val="Textbodyindent"/>
        <w:spacing w:after="0" w:line="240" w:lineRule="auto"/>
        <w:ind w:left="408"/>
        <w:jc w:val="both"/>
        <w:rPr>
          <w:rFonts w:ascii="Cambria" w:hAnsi="Cambria"/>
          <w:sz w:val="28"/>
          <w:szCs w:val="28"/>
        </w:rPr>
      </w:pPr>
    </w:p>
    <w:p w14:paraId="5FC3D0D4" w14:textId="77777777" w:rsidR="00C82186" w:rsidRPr="00A117D6" w:rsidRDefault="0097337B" w:rsidP="00B82DC7">
      <w:pPr>
        <w:spacing w:after="4" w:line="252" w:lineRule="auto"/>
        <w:ind w:right="17"/>
        <w:jc w:val="left"/>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29.)</w:t>
      </w:r>
      <w:r w:rsidR="00C82186" w:rsidRPr="00A117D6">
        <w:rPr>
          <w:rFonts w:ascii="Cambria" w:eastAsia="Cambria" w:hAnsi="Cambria" w:cs="Cambria"/>
          <w:b/>
          <w:i/>
          <w:smallCaps/>
          <w:color w:val="632423"/>
          <w:sz w:val="28"/>
          <w:szCs w:val="28"/>
          <w:lang w:eastAsia="ja-JP"/>
        </w:rPr>
        <w:t xml:space="preserve"> A kizáró okok igazolásának módja és folyamata:</w:t>
      </w:r>
    </w:p>
    <w:p w14:paraId="762F518B" w14:textId="77777777" w:rsidR="00C82186" w:rsidRPr="00A117D6" w:rsidRDefault="00C82186" w:rsidP="0097337B">
      <w:pPr>
        <w:pStyle w:val="Textbodyindent"/>
        <w:spacing w:after="0" w:line="240" w:lineRule="auto"/>
        <w:ind w:left="0"/>
        <w:jc w:val="both"/>
        <w:rPr>
          <w:rFonts w:ascii="Cambria" w:hAnsi="Cambria"/>
          <w:sz w:val="28"/>
          <w:szCs w:val="28"/>
        </w:rPr>
      </w:pPr>
      <w:r w:rsidRPr="00A117D6">
        <w:rPr>
          <w:rFonts w:ascii="Cambria" w:hAnsi="Cambria"/>
          <w:sz w:val="28"/>
          <w:szCs w:val="28"/>
        </w:rPr>
        <w:t>Az eljárásban nem lehet Ajánlattevő (közös ajánlattevő), alvállalkozó, és nem vehet részt az alkalmasság igazolásában olyan gazdasági szereplő, aki a Kbt. 62. § (1)-(2) bekezdésében meghatározott kizáró okok hatálya alá tartozik.</w:t>
      </w:r>
    </w:p>
    <w:p w14:paraId="10583D5B" w14:textId="77777777" w:rsidR="00C82186" w:rsidRPr="00A117D6" w:rsidRDefault="00C82186" w:rsidP="00C82186">
      <w:pPr>
        <w:pStyle w:val="standard"/>
        <w:ind w:left="408"/>
        <w:jc w:val="both"/>
        <w:rPr>
          <w:rFonts w:ascii="Cambria" w:hAnsi="Cambria" w:cs="Calibri"/>
          <w:sz w:val="28"/>
          <w:szCs w:val="28"/>
        </w:rPr>
      </w:pPr>
    </w:p>
    <w:p w14:paraId="24368947" w14:textId="77777777" w:rsidR="00C82186" w:rsidRPr="00A117D6" w:rsidRDefault="00C82186" w:rsidP="00C82186">
      <w:pPr>
        <w:pStyle w:val="Textbodyindent"/>
        <w:spacing w:after="0" w:line="240" w:lineRule="auto"/>
        <w:ind w:left="408"/>
        <w:jc w:val="both"/>
        <w:rPr>
          <w:rFonts w:ascii="Cambria" w:hAnsi="Cambria"/>
          <w:sz w:val="28"/>
          <w:szCs w:val="28"/>
        </w:rPr>
      </w:pPr>
      <w:r w:rsidRPr="00A117D6">
        <w:rPr>
          <w:rFonts w:ascii="Cambria" w:hAnsi="Cambria"/>
          <w:b/>
          <w:bCs/>
          <w:sz w:val="28"/>
          <w:szCs w:val="28"/>
        </w:rPr>
        <w:t>A kizáró okok igazolásának módja tekintetében irányadó: a Kbt. 67. § (1)-(3) bekezdése, a 321/2015. (X.30.) Korm. rendelet 3. §</w:t>
      </w:r>
      <w:proofErr w:type="spellStart"/>
      <w:r w:rsidRPr="00A117D6">
        <w:rPr>
          <w:rFonts w:ascii="Cambria" w:hAnsi="Cambria"/>
          <w:b/>
          <w:bCs/>
          <w:sz w:val="28"/>
          <w:szCs w:val="28"/>
        </w:rPr>
        <w:t>-</w:t>
      </w:r>
      <w:proofErr w:type="gramStart"/>
      <w:r w:rsidRPr="00A117D6">
        <w:rPr>
          <w:rFonts w:ascii="Cambria" w:hAnsi="Cambria"/>
          <w:b/>
          <w:bCs/>
          <w:sz w:val="28"/>
          <w:szCs w:val="28"/>
        </w:rPr>
        <w:t>a</w:t>
      </w:r>
      <w:proofErr w:type="spellEnd"/>
      <w:proofErr w:type="gramEnd"/>
      <w:r w:rsidRPr="00A117D6">
        <w:rPr>
          <w:rFonts w:ascii="Cambria" w:hAnsi="Cambria"/>
          <w:b/>
          <w:bCs/>
          <w:sz w:val="28"/>
          <w:szCs w:val="28"/>
        </w:rPr>
        <w:t xml:space="preserve"> és a 4. § (1) bekezdése.</w:t>
      </w:r>
    </w:p>
    <w:p w14:paraId="5B3D2BA1" w14:textId="77777777" w:rsidR="00C82186" w:rsidRPr="00A117D6" w:rsidRDefault="00C82186" w:rsidP="00C82186">
      <w:pPr>
        <w:pStyle w:val="standard"/>
        <w:ind w:left="408"/>
        <w:jc w:val="both"/>
        <w:rPr>
          <w:rFonts w:ascii="Cambria" w:hAnsi="Cambria" w:cs="Calibri"/>
          <w:sz w:val="28"/>
          <w:szCs w:val="28"/>
        </w:rPr>
      </w:pPr>
    </w:p>
    <w:p w14:paraId="54BF9A3A" w14:textId="77777777" w:rsidR="00C82186" w:rsidRPr="00A117D6" w:rsidRDefault="00C82186" w:rsidP="00C82186">
      <w:pPr>
        <w:pStyle w:val="Standard0"/>
        <w:ind w:left="408"/>
        <w:rPr>
          <w:rFonts w:ascii="Cambria" w:hAnsi="Cambria"/>
          <w:sz w:val="28"/>
          <w:szCs w:val="28"/>
        </w:rPr>
      </w:pPr>
      <w:r w:rsidRPr="00A117D6">
        <w:rPr>
          <w:rFonts w:ascii="Cambria" w:hAnsi="Cambria" w:cs="Calibri"/>
          <w:sz w:val="28"/>
          <w:szCs w:val="28"/>
        </w:rPr>
        <w:t xml:space="preserve">A Kbt. 62. § (1) bekezdés k) pont </w:t>
      </w:r>
      <w:proofErr w:type="spellStart"/>
      <w:r w:rsidRPr="00A117D6">
        <w:rPr>
          <w:rFonts w:ascii="Cambria" w:hAnsi="Cambria" w:cs="Calibri"/>
          <w:sz w:val="28"/>
          <w:szCs w:val="28"/>
        </w:rPr>
        <w:t>kb</w:t>
      </w:r>
      <w:proofErr w:type="spellEnd"/>
      <w:r w:rsidRPr="00A117D6">
        <w:rPr>
          <w:rFonts w:ascii="Cambria" w:hAnsi="Cambria" w:cs="Calibri"/>
          <w:sz w:val="28"/>
          <w:szCs w:val="28"/>
        </w:rPr>
        <w:t xml:space="preserve">) pontja tekintetében az igazolás módja: a Kr. 8. § i) pont </w:t>
      </w:r>
      <w:proofErr w:type="spellStart"/>
      <w:r w:rsidRPr="00A117D6">
        <w:rPr>
          <w:rFonts w:ascii="Cambria" w:hAnsi="Cambria" w:cs="Calibri"/>
          <w:sz w:val="28"/>
          <w:szCs w:val="28"/>
        </w:rPr>
        <w:t>ib</w:t>
      </w:r>
      <w:proofErr w:type="spellEnd"/>
      <w:r w:rsidRPr="00A117D6">
        <w:rPr>
          <w:rFonts w:ascii="Cambria" w:hAnsi="Cambria" w:cs="Calibri"/>
          <w:sz w:val="28"/>
          <w:szCs w:val="28"/>
        </w:rPr>
        <w:t xml:space="preserve">) alpontjában, valamint a 10. § g) pont </w:t>
      </w:r>
      <w:proofErr w:type="spellStart"/>
      <w:r w:rsidRPr="00A117D6">
        <w:rPr>
          <w:rFonts w:ascii="Cambria" w:hAnsi="Cambria" w:cs="Calibri"/>
          <w:sz w:val="28"/>
          <w:szCs w:val="28"/>
        </w:rPr>
        <w:t>gb</w:t>
      </w:r>
      <w:proofErr w:type="spellEnd"/>
      <w:r w:rsidRPr="00A117D6">
        <w:rPr>
          <w:rFonts w:ascii="Cambria" w:hAnsi="Cambria" w:cs="Calibri"/>
          <w:sz w:val="28"/>
          <w:szCs w:val="28"/>
        </w:rPr>
        <w:t>) alpontjában foglaltak szerint.</w:t>
      </w:r>
    </w:p>
    <w:p w14:paraId="558C7BA2" w14:textId="77777777" w:rsidR="00C82186" w:rsidRPr="00A117D6" w:rsidRDefault="00C82186" w:rsidP="00C82186">
      <w:pPr>
        <w:pStyle w:val="standard"/>
        <w:ind w:left="408"/>
        <w:jc w:val="both"/>
        <w:rPr>
          <w:rFonts w:ascii="Cambria" w:hAnsi="Cambria" w:cs="Calibri"/>
          <w:sz w:val="28"/>
          <w:szCs w:val="28"/>
        </w:rPr>
      </w:pPr>
    </w:p>
    <w:p w14:paraId="096FEA85" w14:textId="77777777" w:rsidR="00C82186" w:rsidRPr="00A117D6" w:rsidRDefault="00C82186" w:rsidP="00C82186">
      <w:pPr>
        <w:pStyle w:val="standard"/>
        <w:ind w:left="408"/>
        <w:jc w:val="both"/>
        <w:rPr>
          <w:rFonts w:ascii="Cambria" w:hAnsi="Cambria"/>
          <w:sz w:val="28"/>
          <w:szCs w:val="28"/>
        </w:rPr>
      </w:pPr>
      <w:r w:rsidRPr="00A117D6">
        <w:rPr>
          <w:rFonts w:ascii="Cambria" w:hAnsi="Cambria" w:cs="Calibri"/>
          <w:sz w:val="28"/>
          <w:szCs w:val="28"/>
        </w:rPr>
        <w:t xml:space="preserve">Ajánlattevőnek (közös ajánlattevőnek) nyilatkoznia kell továbbá a Kbt. 67. § (4) bekezdése alapján, hogy a szerződés teljesítéséhez nem vesz igénybe a Kbt. </w:t>
      </w:r>
      <w:r w:rsidRPr="00A117D6">
        <w:rPr>
          <w:rFonts w:ascii="Cambria" w:hAnsi="Cambria"/>
          <w:sz w:val="28"/>
          <w:szCs w:val="28"/>
        </w:rPr>
        <w:t xml:space="preserve">62. § (1)-(2) </w:t>
      </w:r>
      <w:r w:rsidRPr="00A117D6">
        <w:rPr>
          <w:rFonts w:ascii="Cambria" w:hAnsi="Cambria" w:cs="Calibri"/>
          <w:sz w:val="28"/>
          <w:szCs w:val="28"/>
        </w:rPr>
        <w:t>bekezdés szerinti kizáró okok hatálya alá eső alvállalkozót.</w:t>
      </w:r>
    </w:p>
    <w:p w14:paraId="25849CAD" w14:textId="77777777" w:rsidR="00C82186" w:rsidRPr="00A117D6" w:rsidRDefault="00C82186" w:rsidP="00C82186">
      <w:pPr>
        <w:pStyle w:val="standard"/>
        <w:ind w:left="408"/>
        <w:jc w:val="both"/>
        <w:rPr>
          <w:rFonts w:ascii="Cambria" w:hAnsi="Cambria" w:cs="Calibri"/>
          <w:sz w:val="28"/>
          <w:szCs w:val="28"/>
        </w:rPr>
      </w:pPr>
    </w:p>
    <w:p w14:paraId="6B7B60B4" w14:textId="77777777" w:rsidR="00C82186" w:rsidRPr="00A117D6" w:rsidRDefault="00C82186" w:rsidP="00C82186">
      <w:pPr>
        <w:pStyle w:val="standard"/>
        <w:ind w:left="408"/>
        <w:jc w:val="both"/>
        <w:rPr>
          <w:rFonts w:ascii="Cambria" w:hAnsi="Cambria"/>
          <w:sz w:val="28"/>
          <w:szCs w:val="28"/>
        </w:rPr>
      </w:pPr>
      <w:r w:rsidRPr="00F52CC6">
        <w:rPr>
          <w:rFonts w:ascii="Cambria" w:hAnsi="Cambria" w:cs="Calibri"/>
          <w:sz w:val="28"/>
          <w:szCs w:val="28"/>
        </w:rPr>
        <w:t xml:space="preserve">Az </w:t>
      </w:r>
      <w:r w:rsidR="002145BC" w:rsidRPr="00F52CC6">
        <w:rPr>
          <w:rFonts w:ascii="Cambria" w:hAnsi="Cambria"/>
          <w:b/>
          <w:sz w:val="28"/>
          <w:szCs w:val="28"/>
        </w:rPr>
        <w:t>ajánlattevő által kibocsátott</w:t>
      </w:r>
      <w:r w:rsidR="002145BC" w:rsidRPr="00F52CC6">
        <w:rPr>
          <w:rFonts w:ascii="Cambria" w:hAnsi="Cambria"/>
          <w:sz w:val="28"/>
          <w:szCs w:val="28"/>
        </w:rPr>
        <w:t xml:space="preserve"> </w:t>
      </w:r>
      <w:r w:rsidR="002145BC" w:rsidRPr="00F52CC6">
        <w:rPr>
          <w:rFonts w:ascii="Cambria" w:hAnsi="Cambria" w:cs="Calibri"/>
          <w:sz w:val="28"/>
          <w:szCs w:val="28"/>
        </w:rPr>
        <w:t>igazolások, nyilatkozatok</w:t>
      </w:r>
      <w:r w:rsidR="002145BC" w:rsidRPr="00F52CC6">
        <w:rPr>
          <w:rFonts w:ascii="Cambria" w:hAnsi="Cambria"/>
          <w:sz w:val="28"/>
          <w:szCs w:val="28"/>
        </w:rPr>
        <w:t xml:space="preserve"> </w:t>
      </w:r>
      <w:r w:rsidRPr="00F52CC6">
        <w:rPr>
          <w:rFonts w:ascii="Cambria" w:hAnsi="Cambria" w:cs="Calibri"/>
          <w:sz w:val="28"/>
          <w:szCs w:val="28"/>
        </w:rPr>
        <w:t>dátuma nem lehet korábbi keltezésű az Ajánlati felhívás feladásának dátumánál.</w:t>
      </w:r>
      <w:r w:rsidR="004E1472" w:rsidRPr="00A117D6">
        <w:rPr>
          <w:rFonts w:ascii="Cambria" w:hAnsi="Cambria" w:cs="Calibri"/>
          <w:sz w:val="28"/>
          <w:szCs w:val="28"/>
        </w:rPr>
        <w:t xml:space="preserve"> </w:t>
      </w:r>
    </w:p>
    <w:p w14:paraId="7739BAA5" w14:textId="77777777" w:rsidR="00C82186" w:rsidRPr="00A117D6" w:rsidRDefault="00C82186" w:rsidP="00C82186">
      <w:pPr>
        <w:pStyle w:val="standard"/>
        <w:ind w:left="408"/>
        <w:jc w:val="both"/>
        <w:rPr>
          <w:rFonts w:ascii="Cambria" w:hAnsi="Cambria" w:cs="Calibri"/>
          <w:sz w:val="28"/>
          <w:szCs w:val="28"/>
        </w:rPr>
      </w:pPr>
    </w:p>
    <w:p w14:paraId="7CBA4373" w14:textId="77777777" w:rsidR="00C82186" w:rsidRPr="00A117D6" w:rsidRDefault="00C82186" w:rsidP="00C82186">
      <w:pPr>
        <w:pStyle w:val="standard"/>
        <w:ind w:left="408"/>
        <w:jc w:val="both"/>
        <w:rPr>
          <w:rFonts w:ascii="Cambria" w:hAnsi="Cambria"/>
          <w:sz w:val="28"/>
          <w:szCs w:val="28"/>
        </w:rPr>
      </w:pPr>
      <w:r w:rsidRPr="00A117D6">
        <w:rPr>
          <w:rFonts w:ascii="Cambria" w:hAnsi="Cambria" w:cs="Calibri"/>
          <w:sz w:val="28"/>
          <w:szCs w:val="28"/>
        </w:rPr>
        <w:t xml:space="preserve">Ajánlatkérő felhívja a figyelmet arra, hogy csak az adott közbeszerzési eljárásra vonatkozóan tett nyilatkozat, igazolás alkalmas arra, hogy az Ajánlattevő, illetőleg </w:t>
      </w:r>
      <w:r w:rsidRPr="00A117D6">
        <w:rPr>
          <w:rFonts w:ascii="Cambria" w:hAnsi="Cambria"/>
          <w:sz w:val="28"/>
          <w:szCs w:val="28"/>
        </w:rPr>
        <w:t>a szerződés teljesítéséhez igénybe vett alvállalkozó</w:t>
      </w:r>
      <w:r w:rsidRPr="00A117D6">
        <w:rPr>
          <w:rFonts w:ascii="Cambria" w:hAnsi="Cambria" w:cs="Calibri"/>
          <w:sz w:val="28"/>
          <w:szCs w:val="28"/>
        </w:rPr>
        <w:t xml:space="preserve"> nem áll a kizáró okok hatálya alatt.</w:t>
      </w:r>
    </w:p>
    <w:p w14:paraId="10BA8831" w14:textId="77777777" w:rsidR="00C82186" w:rsidRPr="00A117D6" w:rsidRDefault="00C82186" w:rsidP="00C82186">
      <w:pPr>
        <w:pStyle w:val="Textbodyindent"/>
        <w:spacing w:after="0" w:line="240" w:lineRule="auto"/>
        <w:ind w:left="408"/>
        <w:jc w:val="both"/>
        <w:rPr>
          <w:rFonts w:ascii="Cambria" w:hAnsi="Cambria"/>
          <w:sz w:val="28"/>
          <w:szCs w:val="28"/>
        </w:rPr>
      </w:pPr>
    </w:p>
    <w:p w14:paraId="5F078B8D" w14:textId="77777777" w:rsidR="00D3034C" w:rsidRPr="00A117D6" w:rsidRDefault="00D3034C" w:rsidP="00D3034C">
      <w:pPr>
        <w:pStyle w:val="standard"/>
        <w:ind w:left="408"/>
        <w:jc w:val="both"/>
        <w:rPr>
          <w:rFonts w:ascii="Cambria" w:hAnsi="Cambria"/>
          <w:b/>
          <w:sz w:val="28"/>
          <w:szCs w:val="28"/>
        </w:rPr>
      </w:pPr>
      <w:r w:rsidRPr="00A117D6">
        <w:rPr>
          <w:rFonts w:ascii="Cambria" w:hAnsi="Cambria" w:cs="Calibri"/>
          <w:b/>
          <w:sz w:val="28"/>
          <w:szCs w:val="28"/>
        </w:rPr>
        <w:t>A kizáró okok fenn nem állását a Kbt. 69. § (4) bekezdés szerinti felhívásra az Ajánlattevőnek (közös ajánlattevőnek) a 321/2015. (X. 30.) Kr. 1-2. §</w:t>
      </w:r>
      <w:proofErr w:type="spellStart"/>
      <w:r w:rsidRPr="00A117D6">
        <w:rPr>
          <w:rFonts w:ascii="Cambria" w:hAnsi="Cambria" w:cs="Calibri"/>
          <w:b/>
          <w:sz w:val="28"/>
          <w:szCs w:val="28"/>
        </w:rPr>
        <w:t>-aiban</w:t>
      </w:r>
      <w:proofErr w:type="spellEnd"/>
      <w:r w:rsidRPr="00A117D6">
        <w:rPr>
          <w:rFonts w:ascii="Cambria" w:hAnsi="Cambria" w:cs="Calibri"/>
          <w:b/>
          <w:sz w:val="28"/>
          <w:szCs w:val="28"/>
        </w:rPr>
        <w:t>, valamint 8-16. §</w:t>
      </w:r>
      <w:proofErr w:type="spellStart"/>
      <w:r w:rsidRPr="00A117D6">
        <w:rPr>
          <w:rFonts w:ascii="Cambria" w:hAnsi="Cambria" w:cs="Calibri"/>
          <w:b/>
          <w:sz w:val="28"/>
          <w:szCs w:val="28"/>
        </w:rPr>
        <w:t>-aiban</w:t>
      </w:r>
      <w:proofErr w:type="spellEnd"/>
      <w:r w:rsidRPr="00A117D6">
        <w:rPr>
          <w:rFonts w:ascii="Cambria" w:hAnsi="Cambria" w:cs="Calibri"/>
          <w:b/>
          <w:sz w:val="28"/>
          <w:szCs w:val="28"/>
        </w:rPr>
        <w:t xml:space="preserve"> meghatározottak szerint kell igazolnia.</w:t>
      </w:r>
    </w:p>
    <w:p w14:paraId="3F819290" w14:textId="77777777" w:rsidR="00D3034C" w:rsidRPr="00A117D6" w:rsidRDefault="00D3034C" w:rsidP="00C82186">
      <w:pPr>
        <w:pStyle w:val="Textbodyindent"/>
        <w:spacing w:after="0" w:line="240" w:lineRule="auto"/>
        <w:ind w:left="408"/>
        <w:jc w:val="both"/>
        <w:rPr>
          <w:rFonts w:ascii="Cambria" w:hAnsi="Cambria"/>
          <w:sz w:val="28"/>
          <w:szCs w:val="28"/>
        </w:rPr>
      </w:pPr>
    </w:p>
    <w:p w14:paraId="68E07F31" w14:textId="77777777" w:rsidR="00C82186" w:rsidRPr="00A117D6" w:rsidRDefault="0097337B" w:rsidP="0097337B">
      <w:pPr>
        <w:spacing w:after="4" w:line="252" w:lineRule="auto"/>
        <w:ind w:right="17"/>
        <w:jc w:val="left"/>
        <w:rPr>
          <w:rFonts w:ascii="Cambria" w:eastAsia="Arial Unicode MS" w:hAnsi="Cambria" w:cs="Calibri"/>
          <w:sz w:val="28"/>
          <w:szCs w:val="28"/>
        </w:rPr>
      </w:pPr>
      <w:r w:rsidRPr="00A117D6">
        <w:rPr>
          <w:rFonts w:ascii="Cambria" w:eastAsia="Cambria" w:hAnsi="Cambria" w:cs="Cambria"/>
          <w:b/>
          <w:i/>
          <w:smallCaps/>
          <w:color w:val="632423"/>
          <w:sz w:val="28"/>
          <w:szCs w:val="28"/>
          <w:lang w:eastAsia="ja-JP"/>
        </w:rPr>
        <w:t xml:space="preserve">30.) </w:t>
      </w:r>
      <w:r w:rsidR="00C82186" w:rsidRPr="00A117D6">
        <w:rPr>
          <w:rFonts w:ascii="Cambria" w:eastAsia="Arial Unicode MS" w:hAnsi="Cambria" w:cs="Calibri"/>
          <w:b/>
          <w:sz w:val="28"/>
          <w:szCs w:val="28"/>
        </w:rPr>
        <w:t xml:space="preserve">A Kbt. 74. § (1) bekezdése értelmében: </w:t>
      </w:r>
      <w:r w:rsidR="00C82186" w:rsidRPr="00A117D6">
        <w:rPr>
          <w:rFonts w:ascii="Cambria" w:eastAsia="Arial Unicode MS" w:hAnsi="Cambria" w:cs="Calibri"/>
          <w:sz w:val="28"/>
          <w:szCs w:val="28"/>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00C82186" w:rsidRPr="00A117D6">
        <w:rPr>
          <w:rFonts w:ascii="Cambria" w:eastAsia="Arial Unicode MS" w:hAnsi="Cambria" w:cs="Calibri"/>
          <w:b/>
          <w:sz w:val="28"/>
          <w:szCs w:val="28"/>
        </w:rPr>
        <w:t>figyelemmel a Kbt. 64. §</w:t>
      </w:r>
      <w:proofErr w:type="spellStart"/>
      <w:r w:rsidR="00C82186" w:rsidRPr="00A117D6">
        <w:rPr>
          <w:rFonts w:ascii="Cambria" w:eastAsia="Arial Unicode MS" w:hAnsi="Cambria" w:cs="Calibri"/>
          <w:b/>
          <w:sz w:val="28"/>
          <w:szCs w:val="28"/>
        </w:rPr>
        <w:t>-ában</w:t>
      </w:r>
      <w:proofErr w:type="spellEnd"/>
      <w:r w:rsidR="00C82186" w:rsidRPr="00A117D6">
        <w:rPr>
          <w:rFonts w:ascii="Cambria" w:eastAsia="Arial Unicode MS" w:hAnsi="Cambria" w:cs="Calibri"/>
          <w:b/>
          <w:sz w:val="28"/>
          <w:szCs w:val="28"/>
        </w:rPr>
        <w:t xml:space="preserve"> foglaltakra.</w:t>
      </w:r>
    </w:p>
    <w:p w14:paraId="077C75B0" w14:textId="77777777" w:rsidR="00C82186" w:rsidRPr="00A117D6" w:rsidRDefault="00C82186" w:rsidP="00C82186">
      <w:pPr>
        <w:pStyle w:val="Textbodyindent"/>
        <w:spacing w:after="0" w:line="240" w:lineRule="auto"/>
        <w:ind w:left="408"/>
        <w:jc w:val="both"/>
        <w:rPr>
          <w:rFonts w:ascii="Cambria" w:hAnsi="Cambria"/>
          <w:sz w:val="28"/>
          <w:szCs w:val="28"/>
        </w:rPr>
      </w:pPr>
    </w:p>
    <w:p w14:paraId="4CBB9038" w14:textId="77777777" w:rsidR="00C82186" w:rsidRPr="00A117D6" w:rsidRDefault="0097337B" w:rsidP="0097337B">
      <w:pPr>
        <w:spacing w:after="4" w:line="252" w:lineRule="auto"/>
        <w:ind w:right="17"/>
        <w:rPr>
          <w:rFonts w:ascii="Cambria" w:eastAsia="Arial Unicode MS" w:hAnsi="Cambria" w:cs="Calibri"/>
          <w:sz w:val="28"/>
          <w:szCs w:val="28"/>
        </w:rPr>
      </w:pPr>
      <w:r w:rsidRPr="00A117D6">
        <w:rPr>
          <w:rFonts w:ascii="Cambria" w:eastAsia="Cambria" w:hAnsi="Cambria" w:cs="Cambria"/>
          <w:b/>
          <w:i/>
          <w:smallCaps/>
          <w:color w:val="632423"/>
          <w:sz w:val="28"/>
          <w:szCs w:val="28"/>
          <w:lang w:eastAsia="ja-JP"/>
        </w:rPr>
        <w:t xml:space="preserve">31.) </w:t>
      </w:r>
      <w:r w:rsidR="00C82186" w:rsidRPr="00A117D6">
        <w:rPr>
          <w:rFonts w:ascii="Cambria" w:eastAsia="Arial Unicode MS" w:hAnsi="Cambria" w:cs="Calibri"/>
          <w:sz w:val="28"/>
          <w:szCs w:val="28"/>
        </w:rPr>
        <w:t>A beszerzés tárgyának jellege nem teszi lehetővé a közbeszerzés egy részére történő ajánlattétel biztosítását, tekintettel annak speciális természetére. (Kbt. 50. § (2) bekezdés k) pont).</w:t>
      </w:r>
    </w:p>
    <w:p w14:paraId="01570082" w14:textId="77777777" w:rsidR="00402859" w:rsidRPr="00A117D6" w:rsidRDefault="00402859" w:rsidP="00C82186">
      <w:pPr>
        <w:pStyle w:val="standard"/>
        <w:ind w:left="408"/>
        <w:jc w:val="both"/>
        <w:rPr>
          <w:rFonts w:ascii="Cambria" w:hAnsi="Cambria"/>
          <w:sz w:val="28"/>
          <w:szCs w:val="28"/>
          <w:highlight w:val="green"/>
        </w:rPr>
      </w:pPr>
    </w:p>
    <w:p w14:paraId="01BB2963" w14:textId="77777777" w:rsidR="00C82186" w:rsidRPr="00A117D6" w:rsidRDefault="0097337B" w:rsidP="00C041C5">
      <w:pPr>
        <w:spacing w:after="4" w:line="252" w:lineRule="auto"/>
        <w:ind w:right="-1"/>
        <w:jc w:val="center"/>
        <w:rPr>
          <w:rFonts w:ascii="Cambria" w:eastAsia="Cambria" w:hAnsi="Cambria" w:cs="Cambria"/>
          <w:b/>
          <w:smallCaps/>
          <w:color w:val="632423"/>
          <w:sz w:val="28"/>
          <w:szCs w:val="28"/>
          <w:lang w:eastAsia="ja-JP"/>
        </w:rPr>
      </w:pPr>
      <w:r w:rsidRPr="00A117D6">
        <w:rPr>
          <w:rFonts w:ascii="Cambria" w:eastAsia="Cambria" w:hAnsi="Cambria" w:cs="Cambria"/>
          <w:b/>
          <w:i/>
          <w:smallCaps/>
          <w:color w:val="632423"/>
          <w:sz w:val="28"/>
          <w:szCs w:val="28"/>
          <w:lang w:eastAsia="ja-JP"/>
        </w:rPr>
        <w:t xml:space="preserve">32.) </w:t>
      </w:r>
      <w:r w:rsidR="00D00A6B" w:rsidRPr="00A117D6">
        <w:rPr>
          <w:rFonts w:ascii="Cambria" w:eastAsia="Cambria" w:hAnsi="Cambria" w:cs="Cambria"/>
          <w:b/>
          <w:smallCaps/>
          <w:color w:val="632423"/>
          <w:sz w:val="28"/>
          <w:szCs w:val="28"/>
          <w:lang w:eastAsia="ja-JP"/>
        </w:rPr>
        <w:t xml:space="preserve">Az ajánlathoz </w:t>
      </w:r>
      <w:r w:rsidR="00D00A6B" w:rsidRPr="00A117D6">
        <w:rPr>
          <w:rFonts w:ascii="Cambria" w:eastAsia="Cambria" w:hAnsi="Cambria" w:cs="Cambria"/>
          <w:b/>
          <w:smallCaps/>
          <w:color w:val="632423"/>
          <w:sz w:val="28"/>
          <w:szCs w:val="28"/>
          <w:u w:val="single"/>
          <w:lang w:eastAsia="ja-JP"/>
        </w:rPr>
        <w:t>kötelezően csatolandó</w:t>
      </w:r>
      <w:r w:rsidR="00D00A6B" w:rsidRPr="00A117D6">
        <w:rPr>
          <w:rFonts w:ascii="Cambria" w:eastAsia="Cambria" w:hAnsi="Cambria" w:cs="Cambria"/>
          <w:b/>
          <w:smallCaps/>
          <w:color w:val="632423"/>
          <w:sz w:val="28"/>
          <w:szCs w:val="28"/>
          <w:lang w:eastAsia="ja-JP"/>
        </w:rPr>
        <w:t xml:space="preserve"> nyilatkozatok és dokumentumok</w:t>
      </w:r>
      <w:r w:rsidR="00B024C3" w:rsidRPr="00A117D6">
        <w:rPr>
          <w:rFonts w:ascii="Cambria" w:eastAsia="Cambria" w:hAnsi="Cambria" w:cs="Cambria"/>
          <w:b/>
          <w:smallCaps/>
          <w:color w:val="632423"/>
          <w:sz w:val="28"/>
          <w:szCs w:val="28"/>
          <w:lang w:eastAsia="ja-JP"/>
        </w:rPr>
        <w:t xml:space="preserve"> jegyzéke</w:t>
      </w:r>
    </w:p>
    <w:p w14:paraId="042F6A40" w14:textId="77777777" w:rsidR="004A3018" w:rsidRPr="00A117D6" w:rsidRDefault="004A3018" w:rsidP="002145BC">
      <w:pPr>
        <w:pStyle w:val="standard"/>
        <w:ind w:left="408"/>
        <w:jc w:val="both"/>
        <w:rPr>
          <w:rFonts w:ascii="Cambria" w:hAnsi="Cambria"/>
          <w:sz w:val="28"/>
          <w:szCs w:val="28"/>
        </w:rPr>
      </w:pPr>
    </w:p>
    <w:p w14:paraId="2A0BC977" w14:textId="77777777" w:rsidR="00F96652" w:rsidRPr="00A117D6" w:rsidRDefault="00C82186">
      <w:pPr>
        <w:pStyle w:val="standard"/>
        <w:numPr>
          <w:ilvl w:val="1"/>
          <w:numId w:val="9"/>
        </w:numPr>
        <w:ind w:left="408"/>
        <w:jc w:val="both"/>
        <w:rPr>
          <w:rFonts w:ascii="Cambria" w:hAnsi="Cambria"/>
          <w:b/>
          <w:sz w:val="28"/>
          <w:szCs w:val="28"/>
        </w:rPr>
      </w:pPr>
      <w:r w:rsidRPr="00A117D6">
        <w:rPr>
          <w:rFonts w:ascii="Cambria" w:hAnsi="Cambria"/>
          <w:b/>
          <w:sz w:val="28"/>
          <w:szCs w:val="28"/>
        </w:rPr>
        <w:t xml:space="preserve"> Felolvasólap (</w:t>
      </w:r>
      <w:r w:rsidR="00DE6A37" w:rsidRPr="00A117D6">
        <w:rPr>
          <w:rFonts w:ascii="Cambria" w:hAnsi="Cambria"/>
          <w:b/>
          <w:i/>
          <w:sz w:val="28"/>
          <w:szCs w:val="28"/>
        </w:rPr>
        <w:t>1. sz. melléklet</w:t>
      </w:r>
      <w:r w:rsidRPr="00A117D6">
        <w:rPr>
          <w:rFonts w:ascii="Cambria" w:hAnsi="Cambria"/>
          <w:b/>
          <w:sz w:val="28"/>
          <w:szCs w:val="28"/>
        </w:rPr>
        <w:t xml:space="preserve">) </w:t>
      </w:r>
    </w:p>
    <w:p w14:paraId="213CABE0" w14:textId="77777777" w:rsidR="00D20AA2" w:rsidRPr="00A117D6" w:rsidRDefault="00D20AA2" w:rsidP="002145BC">
      <w:pPr>
        <w:pStyle w:val="standard"/>
        <w:ind w:left="408"/>
        <w:jc w:val="both"/>
        <w:rPr>
          <w:rFonts w:ascii="Cambria" w:hAnsi="Cambria"/>
          <w:sz w:val="28"/>
          <w:szCs w:val="28"/>
        </w:rPr>
      </w:pPr>
    </w:p>
    <w:p w14:paraId="2F9A8259" w14:textId="77777777" w:rsidR="00C82186" w:rsidRPr="00A117D6" w:rsidRDefault="00D3034C" w:rsidP="004C3496">
      <w:pPr>
        <w:pStyle w:val="standard"/>
        <w:numPr>
          <w:ilvl w:val="1"/>
          <w:numId w:val="9"/>
        </w:numPr>
        <w:ind w:left="408"/>
        <w:jc w:val="both"/>
        <w:rPr>
          <w:rFonts w:ascii="Cambria" w:hAnsi="Cambria"/>
          <w:sz w:val="28"/>
          <w:szCs w:val="28"/>
        </w:rPr>
      </w:pPr>
      <w:r w:rsidRPr="00A117D6">
        <w:rPr>
          <w:rFonts w:ascii="Cambria" w:hAnsi="Cambria"/>
          <w:b/>
          <w:sz w:val="28"/>
          <w:szCs w:val="28"/>
        </w:rPr>
        <w:t xml:space="preserve">Nyilatkozat </w:t>
      </w:r>
      <w:r w:rsidR="00C82186" w:rsidRPr="00A117D6">
        <w:rPr>
          <w:rFonts w:ascii="Cambria" w:hAnsi="Cambria"/>
          <w:b/>
          <w:sz w:val="28"/>
          <w:szCs w:val="28"/>
        </w:rPr>
        <w:t>a Kbt. 66. § (2)</w:t>
      </w:r>
      <w:r w:rsidR="00C82186" w:rsidRPr="00A117D6">
        <w:rPr>
          <w:rFonts w:ascii="Cambria" w:hAnsi="Cambria"/>
          <w:sz w:val="28"/>
          <w:szCs w:val="28"/>
        </w:rPr>
        <w:t xml:space="preserve"> bekezdés</w:t>
      </w:r>
      <w:r w:rsidRPr="00A117D6">
        <w:rPr>
          <w:rFonts w:ascii="Cambria" w:hAnsi="Cambria"/>
          <w:sz w:val="28"/>
          <w:szCs w:val="28"/>
        </w:rPr>
        <w:t>ére</w:t>
      </w:r>
      <w:r w:rsidR="00C82186" w:rsidRPr="00A117D6">
        <w:rPr>
          <w:rFonts w:ascii="Cambria" w:hAnsi="Cambria"/>
          <w:sz w:val="28"/>
          <w:szCs w:val="28"/>
        </w:rPr>
        <w:t xml:space="preserve"> vo</w:t>
      </w:r>
      <w:r w:rsidR="004E1472" w:rsidRPr="00A117D6">
        <w:rPr>
          <w:rFonts w:ascii="Cambria" w:hAnsi="Cambria"/>
          <w:sz w:val="28"/>
          <w:szCs w:val="28"/>
        </w:rPr>
        <w:t xml:space="preserve">natkozóan </w:t>
      </w:r>
      <w:r w:rsidR="00DE6A37" w:rsidRPr="00A117D6">
        <w:rPr>
          <w:rFonts w:ascii="Cambria" w:hAnsi="Cambria"/>
          <w:b/>
          <w:sz w:val="28"/>
          <w:szCs w:val="28"/>
        </w:rPr>
        <w:t>EREDETI példányban</w:t>
      </w:r>
      <w:r w:rsidR="002145BC" w:rsidRPr="00A117D6">
        <w:rPr>
          <w:rFonts w:ascii="Cambria" w:hAnsi="Cambria"/>
          <w:sz w:val="28"/>
          <w:szCs w:val="28"/>
        </w:rPr>
        <w:t xml:space="preserve"> kell ben</w:t>
      </w:r>
      <w:r w:rsidR="004332F3" w:rsidRPr="00A117D6">
        <w:rPr>
          <w:rFonts w:ascii="Cambria" w:hAnsi="Cambria"/>
          <w:sz w:val="28"/>
          <w:szCs w:val="28"/>
        </w:rPr>
        <w:t>y</w:t>
      </w:r>
      <w:r w:rsidR="002145BC" w:rsidRPr="00A117D6">
        <w:rPr>
          <w:rFonts w:ascii="Cambria" w:hAnsi="Cambria"/>
          <w:sz w:val="28"/>
          <w:szCs w:val="28"/>
        </w:rPr>
        <w:t>újtani</w:t>
      </w:r>
      <w:r w:rsidR="00D00A6B" w:rsidRPr="00A117D6">
        <w:rPr>
          <w:rFonts w:ascii="Cambria" w:hAnsi="Cambria"/>
          <w:sz w:val="28"/>
          <w:szCs w:val="28"/>
        </w:rPr>
        <w:t>.</w:t>
      </w:r>
      <w:r w:rsidR="0036083C" w:rsidRPr="00A117D6">
        <w:rPr>
          <w:rFonts w:ascii="Cambria" w:hAnsi="Cambria"/>
          <w:sz w:val="28"/>
          <w:szCs w:val="28"/>
        </w:rPr>
        <w:t xml:space="preserve"> </w:t>
      </w:r>
      <w:r w:rsidR="0036083C" w:rsidRPr="00A117D6">
        <w:rPr>
          <w:rFonts w:ascii="Cambria" w:hAnsi="Cambria"/>
          <w:b/>
          <w:sz w:val="28"/>
          <w:szCs w:val="28"/>
        </w:rPr>
        <w:t>(</w:t>
      </w:r>
      <w:r w:rsidR="00DE6A37" w:rsidRPr="00A117D6">
        <w:rPr>
          <w:rFonts w:ascii="Cambria" w:hAnsi="Cambria"/>
          <w:b/>
          <w:i/>
          <w:sz w:val="28"/>
          <w:szCs w:val="28"/>
        </w:rPr>
        <w:t>2. sz. melléklet</w:t>
      </w:r>
      <w:r w:rsidR="0036083C" w:rsidRPr="00A117D6">
        <w:rPr>
          <w:rFonts w:ascii="Cambria" w:hAnsi="Cambria"/>
          <w:b/>
          <w:sz w:val="28"/>
          <w:szCs w:val="28"/>
        </w:rPr>
        <w:t>)</w:t>
      </w:r>
    </w:p>
    <w:p w14:paraId="55875F3B" w14:textId="77777777" w:rsidR="00D00A6B" w:rsidRPr="00A117D6" w:rsidRDefault="00D00A6B" w:rsidP="002145BC">
      <w:pPr>
        <w:pStyle w:val="standard"/>
        <w:ind w:left="408"/>
        <w:jc w:val="both"/>
        <w:rPr>
          <w:rFonts w:ascii="Cambria" w:hAnsi="Cambria"/>
          <w:sz w:val="28"/>
          <w:szCs w:val="28"/>
        </w:rPr>
      </w:pPr>
    </w:p>
    <w:p w14:paraId="455D3E8A" w14:textId="77777777" w:rsidR="00C82186" w:rsidRPr="00A117D6" w:rsidRDefault="00D00A6B" w:rsidP="004C3496">
      <w:pPr>
        <w:pStyle w:val="standard"/>
        <w:numPr>
          <w:ilvl w:val="1"/>
          <w:numId w:val="9"/>
        </w:numPr>
        <w:ind w:left="408"/>
        <w:jc w:val="both"/>
        <w:rPr>
          <w:rFonts w:ascii="Cambria" w:hAnsi="Cambria"/>
          <w:sz w:val="28"/>
          <w:szCs w:val="28"/>
        </w:rPr>
      </w:pPr>
      <w:r w:rsidRPr="00A117D6">
        <w:rPr>
          <w:rFonts w:ascii="Cambria" w:hAnsi="Cambria"/>
          <w:b/>
          <w:spacing w:val="-6"/>
          <w:sz w:val="28"/>
          <w:szCs w:val="28"/>
        </w:rPr>
        <w:t>Regisztrációs</w:t>
      </w:r>
      <w:r w:rsidRPr="00A117D6">
        <w:rPr>
          <w:rFonts w:ascii="Cambria" w:hAnsi="Cambria"/>
          <w:b/>
          <w:sz w:val="28"/>
          <w:szCs w:val="28"/>
        </w:rPr>
        <w:t xml:space="preserve"> a</w:t>
      </w:r>
      <w:r w:rsidR="00D448E0" w:rsidRPr="00A117D6">
        <w:rPr>
          <w:rFonts w:ascii="Cambria" w:hAnsi="Cambria"/>
          <w:b/>
          <w:sz w:val="28"/>
          <w:szCs w:val="28"/>
        </w:rPr>
        <w:t>datlap</w:t>
      </w:r>
      <w:r w:rsidR="00DC0301" w:rsidRPr="00A117D6">
        <w:rPr>
          <w:rFonts w:ascii="Cambria" w:hAnsi="Cambria"/>
          <w:sz w:val="28"/>
          <w:szCs w:val="28"/>
        </w:rPr>
        <w:t>- (közös</w:t>
      </w:r>
      <w:proofErr w:type="gramStart"/>
      <w:r w:rsidR="00DC0301" w:rsidRPr="00A117D6">
        <w:rPr>
          <w:rFonts w:ascii="Cambria" w:hAnsi="Cambria"/>
          <w:sz w:val="28"/>
          <w:szCs w:val="28"/>
        </w:rPr>
        <w:t>)ajánlattevő</w:t>
      </w:r>
      <w:proofErr w:type="gramEnd"/>
      <w:r w:rsidR="00DC0301" w:rsidRPr="00A117D6">
        <w:rPr>
          <w:rFonts w:ascii="Cambria" w:hAnsi="Cambria"/>
          <w:sz w:val="28"/>
          <w:szCs w:val="28"/>
        </w:rPr>
        <w:t xml:space="preserve"> részéről</w:t>
      </w:r>
      <w:r w:rsidR="00D448E0" w:rsidRPr="00A117D6">
        <w:rPr>
          <w:rFonts w:ascii="Cambria" w:hAnsi="Cambria"/>
          <w:sz w:val="28"/>
          <w:szCs w:val="28"/>
        </w:rPr>
        <w:t xml:space="preserve"> (</w:t>
      </w:r>
      <w:r w:rsidR="00DE6A37" w:rsidRPr="00A117D6">
        <w:rPr>
          <w:rFonts w:ascii="Cambria" w:hAnsi="Cambria"/>
          <w:b/>
          <w:i/>
          <w:sz w:val="28"/>
          <w:szCs w:val="28"/>
        </w:rPr>
        <w:t>3. sz. melléklet</w:t>
      </w:r>
      <w:r w:rsidR="00C82186" w:rsidRPr="00A117D6">
        <w:rPr>
          <w:rFonts w:ascii="Cambria" w:hAnsi="Cambria"/>
          <w:sz w:val="28"/>
          <w:szCs w:val="28"/>
        </w:rPr>
        <w:t>)</w:t>
      </w:r>
    </w:p>
    <w:p w14:paraId="25350163" w14:textId="77777777" w:rsidR="00DC0301" w:rsidRPr="00A117D6" w:rsidRDefault="00DC0301" w:rsidP="00C82186">
      <w:pPr>
        <w:pStyle w:val="standard"/>
        <w:ind w:left="408"/>
        <w:jc w:val="both"/>
        <w:rPr>
          <w:rFonts w:ascii="Cambria" w:hAnsi="Cambria"/>
          <w:sz w:val="28"/>
          <w:szCs w:val="28"/>
        </w:rPr>
      </w:pPr>
    </w:p>
    <w:p w14:paraId="7D82F0DA" w14:textId="77777777" w:rsidR="00D00A6B" w:rsidRPr="00A117D6" w:rsidRDefault="00D00A6B" w:rsidP="004C3496">
      <w:pPr>
        <w:pStyle w:val="standard"/>
        <w:numPr>
          <w:ilvl w:val="1"/>
          <w:numId w:val="9"/>
        </w:numPr>
        <w:ind w:left="408"/>
        <w:jc w:val="both"/>
        <w:rPr>
          <w:rFonts w:ascii="Cambria" w:hAnsi="Cambria"/>
          <w:sz w:val="28"/>
          <w:szCs w:val="28"/>
        </w:rPr>
      </w:pPr>
      <w:r w:rsidRPr="00A117D6">
        <w:rPr>
          <w:rFonts w:ascii="Cambria" w:hAnsi="Cambria"/>
          <w:b/>
          <w:sz w:val="28"/>
          <w:szCs w:val="28"/>
        </w:rPr>
        <w:t>Cégjegyzést igazoló dokumentumok</w:t>
      </w:r>
    </w:p>
    <w:p w14:paraId="235EDCC0" w14:textId="77777777" w:rsidR="00C82186" w:rsidRPr="00A117D6" w:rsidRDefault="00D00A6B" w:rsidP="00D3034C">
      <w:pPr>
        <w:pStyle w:val="standard"/>
        <w:ind w:left="851"/>
        <w:jc w:val="both"/>
        <w:rPr>
          <w:rFonts w:ascii="Cambria" w:hAnsi="Cambria"/>
          <w:sz w:val="28"/>
          <w:szCs w:val="28"/>
        </w:rPr>
      </w:pPr>
      <w:r w:rsidRPr="00A117D6">
        <w:rPr>
          <w:rFonts w:ascii="Cambria" w:hAnsi="Cambria"/>
          <w:sz w:val="28"/>
          <w:szCs w:val="28"/>
        </w:rPr>
        <w:t>A</w:t>
      </w:r>
      <w:r w:rsidR="00C82186" w:rsidRPr="00A117D6">
        <w:rPr>
          <w:rFonts w:ascii="Cambria" w:hAnsi="Cambria"/>
          <w:sz w:val="28"/>
          <w:szCs w:val="28"/>
        </w:rPr>
        <w:t xml:space="preserve">z ajánlatot aláíró cégjegyzésre jogosult </w:t>
      </w:r>
      <w:proofErr w:type="gramStart"/>
      <w:r w:rsidR="00C82186" w:rsidRPr="00A117D6">
        <w:rPr>
          <w:rFonts w:ascii="Cambria" w:hAnsi="Cambria"/>
          <w:sz w:val="28"/>
          <w:szCs w:val="28"/>
        </w:rPr>
        <w:t>személy(</w:t>
      </w:r>
      <w:proofErr w:type="spellStart"/>
      <w:proofErr w:type="gramEnd"/>
      <w:r w:rsidR="00C82186" w:rsidRPr="00A117D6">
        <w:rPr>
          <w:rFonts w:ascii="Cambria" w:hAnsi="Cambria"/>
          <w:sz w:val="28"/>
          <w:szCs w:val="28"/>
        </w:rPr>
        <w:t>ek</w:t>
      </w:r>
      <w:proofErr w:type="spellEnd"/>
      <w:r w:rsidR="00C82186" w:rsidRPr="00A117D6">
        <w:rPr>
          <w:rFonts w:ascii="Cambria" w:hAnsi="Cambria"/>
          <w:sz w:val="28"/>
          <w:szCs w:val="28"/>
        </w:rPr>
        <w:t xml:space="preserve">) (közjegyzői aláírás-hitelesítéssel ellátott) </w:t>
      </w:r>
      <w:r w:rsidR="00C82186" w:rsidRPr="00A117D6">
        <w:rPr>
          <w:rFonts w:ascii="Cambria" w:hAnsi="Cambria"/>
          <w:b/>
          <w:sz w:val="28"/>
          <w:szCs w:val="28"/>
        </w:rPr>
        <w:t>aláírási címpéldányát vagy aláírás mintáját</w:t>
      </w:r>
      <w:r w:rsidR="00C82186" w:rsidRPr="00A117D6">
        <w:rPr>
          <w:rFonts w:ascii="Cambria" w:hAnsi="Cambria"/>
          <w:sz w:val="28"/>
          <w:szCs w:val="28"/>
        </w:rPr>
        <w:t xml:space="preserve"> (a cégnyilvánosságról, a bírósági cégeljárásról és a végelszámolásról szóló 2006. évi V. törvény 9. § (1) bekezdése szerint </w:t>
      </w:r>
      <w:proofErr w:type="gramStart"/>
      <w:r w:rsidR="00D448E0" w:rsidRPr="00A117D6">
        <w:rPr>
          <w:rFonts w:ascii="Cambria" w:hAnsi="Cambria"/>
          <w:sz w:val="28"/>
          <w:szCs w:val="28"/>
        </w:rPr>
        <w:t>(</w:t>
      </w:r>
      <w:r w:rsidR="00C82186" w:rsidRPr="00A117D6">
        <w:rPr>
          <w:rFonts w:ascii="Cambria" w:hAnsi="Cambria"/>
          <w:sz w:val="28"/>
          <w:szCs w:val="28"/>
        </w:rPr>
        <w:t xml:space="preserve"> ügyvéd</w:t>
      </w:r>
      <w:proofErr w:type="gramEnd"/>
      <w:r w:rsidR="00C82186" w:rsidRPr="00A117D6">
        <w:rPr>
          <w:rFonts w:ascii="Cambria" w:hAnsi="Cambria"/>
          <w:sz w:val="28"/>
          <w:szCs w:val="28"/>
        </w:rPr>
        <w:t xml:space="preserve"> által ellenjegyzetten) egyszerű másolatban; illetőleg amennyiben az ajánlatot, illetve a szükséges nyilatkozatokat az Ajánlattevő cégjegyzésre jogosult képviselőjének </w:t>
      </w:r>
      <w:r w:rsidR="00C82186" w:rsidRPr="00A117D6">
        <w:rPr>
          <w:rFonts w:ascii="Cambria" w:hAnsi="Cambria"/>
          <w:b/>
          <w:sz w:val="28"/>
          <w:szCs w:val="28"/>
        </w:rPr>
        <w:t>meghatalmazása</w:t>
      </w:r>
      <w:r w:rsidR="00C82186" w:rsidRPr="00A117D6">
        <w:rPr>
          <w:rFonts w:ascii="Cambria" w:hAnsi="Cambria"/>
          <w:sz w:val="28"/>
          <w:szCs w:val="28"/>
        </w:rPr>
        <w:t xml:space="preserve"> alapján más személy szignálja, illetve </w:t>
      </w:r>
      <w:r w:rsidR="00C82186" w:rsidRPr="00A117D6">
        <w:rPr>
          <w:rFonts w:ascii="Cambria" w:hAnsi="Cambria"/>
          <w:sz w:val="28"/>
          <w:szCs w:val="28"/>
        </w:rPr>
        <w:lastRenderedPageBreak/>
        <w:t>írja alá, a cégjegyzésre jogosult személy által aláírt meghatalmazást teljes bizonyító erejű magánokiratba, vagy közokiratba foglalva – a meghatalmazásnak tartalmaznia kell a meghatalmazott aláírását (</w:t>
      </w:r>
      <w:r w:rsidR="00DE6A37" w:rsidRPr="00A117D6">
        <w:rPr>
          <w:rFonts w:ascii="Cambria" w:hAnsi="Cambria"/>
          <w:b/>
          <w:i/>
          <w:sz w:val="28"/>
          <w:szCs w:val="28"/>
        </w:rPr>
        <w:t>4. sz. melléklet</w:t>
      </w:r>
      <w:r w:rsidR="00C82186" w:rsidRPr="00A117D6">
        <w:rPr>
          <w:rFonts w:ascii="Cambria" w:hAnsi="Cambria"/>
          <w:sz w:val="28"/>
          <w:szCs w:val="28"/>
        </w:rPr>
        <w:t>)</w:t>
      </w:r>
    </w:p>
    <w:p w14:paraId="0947677A" w14:textId="77777777" w:rsidR="00DC0301" w:rsidRPr="00A117D6" w:rsidRDefault="00DC0301" w:rsidP="00C82186">
      <w:pPr>
        <w:pStyle w:val="standard"/>
        <w:ind w:left="408"/>
        <w:jc w:val="both"/>
        <w:rPr>
          <w:rFonts w:ascii="Cambria" w:hAnsi="Cambria"/>
          <w:sz w:val="28"/>
          <w:szCs w:val="28"/>
        </w:rPr>
      </w:pPr>
    </w:p>
    <w:p w14:paraId="13596FDE" w14:textId="77777777" w:rsidR="00C82186" w:rsidRPr="00A117D6" w:rsidRDefault="006578DB" w:rsidP="004C3496">
      <w:pPr>
        <w:pStyle w:val="standard"/>
        <w:numPr>
          <w:ilvl w:val="1"/>
          <w:numId w:val="9"/>
        </w:numPr>
        <w:ind w:left="408"/>
        <w:jc w:val="both"/>
        <w:rPr>
          <w:rFonts w:ascii="Cambria" w:hAnsi="Cambria"/>
          <w:sz w:val="28"/>
          <w:szCs w:val="28"/>
        </w:rPr>
      </w:pPr>
      <w:r w:rsidRPr="00A117D6">
        <w:rPr>
          <w:rFonts w:ascii="Cambria" w:hAnsi="Cambria"/>
          <w:b/>
          <w:sz w:val="28"/>
          <w:szCs w:val="28"/>
        </w:rPr>
        <w:t>Nyilatkozat</w:t>
      </w:r>
      <w:r w:rsidR="00C82186" w:rsidRPr="00A117D6">
        <w:rPr>
          <w:rFonts w:ascii="Cambria" w:hAnsi="Cambria"/>
          <w:b/>
          <w:sz w:val="28"/>
          <w:szCs w:val="28"/>
        </w:rPr>
        <w:t xml:space="preserve"> változásbejegyzési</w:t>
      </w:r>
      <w:r w:rsidR="00D3034C" w:rsidRPr="00A117D6">
        <w:rPr>
          <w:rFonts w:ascii="Cambria" w:hAnsi="Cambria"/>
          <w:sz w:val="28"/>
          <w:szCs w:val="28"/>
        </w:rPr>
        <w:t xml:space="preserve"> eljárásról</w:t>
      </w:r>
      <w:r w:rsidR="004C3496" w:rsidRPr="00A117D6">
        <w:rPr>
          <w:rFonts w:ascii="Cambria" w:hAnsi="Cambria"/>
          <w:sz w:val="28"/>
          <w:szCs w:val="28"/>
        </w:rPr>
        <w:t xml:space="preserve"> - </w:t>
      </w:r>
      <w:r w:rsidR="00C82186" w:rsidRPr="00A117D6">
        <w:rPr>
          <w:rFonts w:ascii="Cambria" w:hAnsi="Cambria"/>
          <w:sz w:val="28"/>
          <w:szCs w:val="28"/>
        </w:rPr>
        <w:t xml:space="preserve">nemleges </w:t>
      </w:r>
      <w:r w:rsidR="004C3496" w:rsidRPr="00A117D6">
        <w:rPr>
          <w:rFonts w:ascii="Cambria" w:hAnsi="Cambria"/>
          <w:sz w:val="28"/>
          <w:szCs w:val="28"/>
        </w:rPr>
        <w:t xml:space="preserve">válasz esetén </w:t>
      </w:r>
      <w:r w:rsidR="00D448E0" w:rsidRPr="00A117D6">
        <w:rPr>
          <w:rFonts w:ascii="Cambria" w:hAnsi="Cambria"/>
          <w:sz w:val="28"/>
          <w:szCs w:val="28"/>
        </w:rPr>
        <w:t>is</w:t>
      </w:r>
      <w:r w:rsidR="004C3496" w:rsidRPr="00A117D6">
        <w:rPr>
          <w:rFonts w:ascii="Cambria" w:hAnsi="Cambria"/>
          <w:sz w:val="28"/>
          <w:szCs w:val="28"/>
        </w:rPr>
        <w:t xml:space="preserve"> csatolandó </w:t>
      </w:r>
      <w:r w:rsidR="00D33406" w:rsidRPr="00A117D6">
        <w:rPr>
          <w:rFonts w:ascii="Cambria" w:hAnsi="Cambria"/>
          <w:sz w:val="28"/>
          <w:szCs w:val="28"/>
        </w:rPr>
        <w:br/>
      </w:r>
      <w:r w:rsidR="00D448E0" w:rsidRPr="00A117D6">
        <w:rPr>
          <w:rFonts w:ascii="Cambria" w:hAnsi="Cambria"/>
          <w:sz w:val="28"/>
          <w:szCs w:val="28"/>
        </w:rPr>
        <w:t>(</w:t>
      </w:r>
      <w:r w:rsidR="00DE6A37" w:rsidRPr="00A117D6">
        <w:rPr>
          <w:rFonts w:ascii="Cambria" w:hAnsi="Cambria"/>
          <w:b/>
          <w:i/>
          <w:sz w:val="28"/>
          <w:szCs w:val="28"/>
        </w:rPr>
        <w:t>5. sz. melléklet</w:t>
      </w:r>
      <w:r w:rsidR="00C82186" w:rsidRPr="00A117D6">
        <w:rPr>
          <w:rFonts w:ascii="Cambria" w:hAnsi="Cambria"/>
          <w:sz w:val="28"/>
          <w:szCs w:val="28"/>
        </w:rPr>
        <w:t>)</w:t>
      </w:r>
    </w:p>
    <w:p w14:paraId="69254221" w14:textId="77777777" w:rsidR="00DC0301" w:rsidRPr="00A117D6" w:rsidRDefault="00DC0301" w:rsidP="00C82186">
      <w:pPr>
        <w:pStyle w:val="llb"/>
        <w:tabs>
          <w:tab w:val="clear" w:pos="4536"/>
          <w:tab w:val="clear" w:pos="9072"/>
        </w:tabs>
        <w:ind w:left="408"/>
        <w:rPr>
          <w:rFonts w:ascii="Cambria" w:hAnsi="Cambria"/>
          <w:sz w:val="28"/>
          <w:szCs w:val="28"/>
        </w:rPr>
      </w:pPr>
    </w:p>
    <w:p w14:paraId="5566EBD1" w14:textId="77777777" w:rsidR="00C82186" w:rsidRPr="00A117D6" w:rsidRDefault="00C82186" w:rsidP="004C3496">
      <w:pPr>
        <w:pStyle w:val="standard"/>
        <w:numPr>
          <w:ilvl w:val="1"/>
          <w:numId w:val="9"/>
        </w:numPr>
        <w:tabs>
          <w:tab w:val="left" w:pos="851"/>
        </w:tabs>
        <w:ind w:left="408"/>
        <w:jc w:val="both"/>
        <w:rPr>
          <w:rFonts w:ascii="Cambria" w:hAnsi="Cambria" w:cs="Calibri"/>
          <w:sz w:val="28"/>
          <w:szCs w:val="28"/>
        </w:rPr>
      </w:pPr>
      <w:r w:rsidRPr="00A117D6">
        <w:rPr>
          <w:rFonts w:ascii="Cambria" w:hAnsi="Cambria"/>
          <w:b/>
          <w:sz w:val="28"/>
          <w:szCs w:val="28"/>
        </w:rPr>
        <w:t>Nyilatkozatot a Kbt. 66. § (4)</w:t>
      </w:r>
      <w:r w:rsidRPr="00A117D6">
        <w:rPr>
          <w:rFonts w:ascii="Cambria" w:hAnsi="Cambria"/>
          <w:sz w:val="28"/>
          <w:szCs w:val="28"/>
        </w:rPr>
        <w:t xml:space="preserve"> bekezdése alapján </w:t>
      </w:r>
      <w:r w:rsidRPr="00A117D6">
        <w:rPr>
          <w:rFonts w:ascii="Cambria" w:hAnsi="Cambria" w:cs="Calibri"/>
          <w:sz w:val="28"/>
          <w:szCs w:val="28"/>
        </w:rPr>
        <w:t>(</w:t>
      </w:r>
      <w:r w:rsidR="00DB34FF" w:rsidRPr="00A117D6">
        <w:rPr>
          <w:rFonts w:ascii="Cambria" w:hAnsi="Cambria"/>
          <w:b/>
          <w:i/>
          <w:sz w:val="28"/>
          <w:szCs w:val="28"/>
        </w:rPr>
        <w:t>6</w:t>
      </w:r>
      <w:r w:rsidRPr="00A117D6">
        <w:rPr>
          <w:rFonts w:ascii="Cambria" w:hAnsi="Cambria"/>
          <w:b/>
          <w:i/>
          <w:sz w:val="28"/>
          <w:szCs w:val="28"/>
        </w:rPr>
        <w:t>. sz. melléklet</w:t>
      </w:r>
      <w:r w:rsidRPr="00A117D6">
        <w:rPr>
          <w:rFonts w:ascii="Cambria" w:hAnsi="Cambria" w:cs="Calibri"/>
          <w:sz w:val="28"/>
          <w:szCs w:val="28"/>
        </w:rPr>
        <w:t>)</w:t>
      </w:r>
    </w:p>
    <w:p w14:paraId="6871861E" w14:textId="77777777" w:rsidR="00DC0301" w:rsidRPr="00A117D6" w:rsidRDefault="00DC0301" w:rsidP="00DC0301">
      <w:pPr>
        <w:pStyle w:val="standard"/>
        <w:ind w:left="768"/>
        <w:jc w:val="both"/>
        <w:rPr>
          <w:rFonts w:ascii="Cambria" w:hAnsi="Cambria" w:cs="Calibri"/>
          <w:sz w:val="28"/>
          <w:szCs w:val="28"/>
        </w:rPr>
      </w:pPr>
    </w:p>
    <w:p w14:paraId="66331AE4" w14:textId="77777777" w:rsidR="008426FE" w:rsidRPr="00A117D6" w:rsidRDefault="00C82186" w:rsidP="004C3496">
      <w:pPr>
        <w:pStyle w:val="standard"/>
        <w:numPr>
          <w:ilvl w:val="1"/>
          <w:numId w:val="9"/>
        </w:numPr>
        <w:tabs>
          <w:tab w:val="left" w:pos="851"/>
        </w:tabs>
        <w:ind w:left="408"/>
        <w:jc w:val="both"/>
        <w:rPr>
          <w:rFonts w:ascii="Cambria" w:hAnsi="Cambria" w:cs="Calibri"/>
          <w:sz w:val="28"/>
          <w:szCs w:val="28"/>
        </w:rPr>
      </w:pPr>
      <w:r w:rsidRPr="00A117D6">
        <w:rPr>
          <w:rFonts w:ascii="Cambria" w:hAnsi="Cambria"/>
          <w:b/>
          <w:sz w:val="28"/>
          <w:szCs w:val="28"/>
        </w:rPr>
        <w:t>Nyilatkozatot a Kbt. 67. § (4)</w:t>
      </w:r>
      <w:r w:rsidRPr="00A117D6">
        <w:rPr>
          <w:rFonts w:ascii="Cambria" w:hAnsi="Cambria"/>
          <w:sz w:val="28"/>
          <w:szCs w:val="28"/>
        </w:rPr>
        <w:t xml:space="preserve"> bekezdése alapján</w:t>
      </w:r>
      <w:r w:rsidR="00DB34FF" w:rsidRPr="00A117D6">
        <w:rPr>
          <w:rFonts w:ascii="Cambria" w:hAnsi="Cambria"/>
          <w:sz w:val="28"/>
          <w:szCs w:val="28"/>
        </w:rPr>
        <w:t xml:space="preserve"> </w:t>
      </w:r>
      <w:r w:rsidR="00DB34FF" w:rsidRPr="00A117D6">
        <w:rPr>
          <w:rFonts w:ascii="Cambria" w:hAnsi="Cambria" w:cs="Calibri"/>
          <w:sz w:val="28"/>
          <w:szCs w:val="28"/>
        </w:rPr>
        <w:t>(</w:t>
      </w:r>
      <w:r w:rsidR="00DB34FF" w:rsidRPr="00A117D6">
        <w:rPr>
          <w:rFonts w:ascii="Cambria" w:hAnsi="Cambria"/>
          <w:b/>
          <w:i/>
          <w:sz w:val="28"/>
          <w:szCs w:val="28"/>
        </w:rPr>
        <w:t>7. sz. melléklet</w:t>
      </w:r>
      <w:r w:rsidR="00166ADB" w:rsidRPr="00A117D6">
        <w:rPr>
          <w:rFonts w:ascii="Cambria" w:hAnsi="Cambria" w:cs="Calibri"/>
          <w:sz w:val="28"/>
          <w:szCs w:val="28"/>
        </w:rPr>
        <w:t>)</w:t>
      </w:r>
    </w:p>
    <w:p w14:paraId="519B8F8B" w14:textId="77777777" w:rsidR="00F96652" w:rsidRPr="00A117D6" w:rsidRDefault="00F96652" w:rsidP="00A117D6">
      <w:pPr>
        <w:pStyle w:val="Listaszerbekezds"/>
        <w:rPr>
          <w:rFonts w:ascii="Cambria" w:hAnsi="Cambria"/>
          <w:sz w:val="28"/>
          <w:szCs w:val="28"/>
        </w:rPr>
      </w:pPr>
    </w:p>
    <w:p w14:paraId="57DEA4DB" w14:textId="77777777" w:rsidR="008426FE" w:rsidRPr="00A117D6" w:rsidRDefault="008426FE" w:rsidP="008426FE">
      <w:pPr>
        <w:pStyle w:val="standard"/>
        <w:numPr>
          <w:ilvl w:val="1"/>
          <w:numId w:val="9"/>
        </w:numPr>
        <w:tabs>
          <w:tab w:val="left" w:pos="851"/>
        </w:tabs>
        <w:ind w:left="408"/>
        <w:jc w:val="both"/>
        <w:rPr>
          <w:rFonts w:ascii="Cambria" w:hAnsi="Cambria" w:cs="Calibri"/>
          <w:sz w:val="28"/>
          <w:szCs w:val="28"/>
        </w:rPr>
      </w:pPr>
      <w:r w:rsidRPr="00A117D6">
        <w:rPr>
          <w:rFonts w:ascii="Cambria" w:hAnsi="Cambria"/>
          <w:b/>
          <w:sz w:val="28"/>
          <w:szCs w:val="28"/>
        </w:rPr>
        <w:t>Nyilatkozatot a Kbt. 65. § (7)</w:t>
      </w:r>
      <w:r w:rsidRPr="00A117D6">
        <w:rPr>
          <w:rFonts w:ascii="Cambria" w:hAnsi="Cambria"/>
          <w:sz w:val="28"/>
          <w:szCs w:val="28"/>
        </w:rPr>
        <w:t xml:space="preserve"> bekezdése alapján </w:t>
      </w:r>
      <w:r w:rsidRPr="00A117D6">
        <w:rPr>
          <w:rFonts w:ascii="Cambria" w:hAnsi="Cambria" w:cs="Calibri"/>
          <w:sz w:val="28"/>
          <w:szCs w:val="28"/>
        </w:rPr>
        <w:t>(</w:t>
      </w:r>
      <w:r w:rsidRPr="00A117D6">
        <w:rPr>
          <w:rFonts w:ascii="Cambria" w:hAnsi="Cambria"/>
          <w:b/>
          <w:i/>
          <w:sz w:val="28"/>
          <w:szCs w:val="28"/>
        </w:rPr>
        <w:t>8</w:t>
      </w:r>
      <w:r w:rsidR="00162EDB" w:rsidRPr="00A117D6">
        <w:rPr>
          <w:rFonts w:ascii="Cambria" w:hAnsi="Cambria"/>
          <w:b/>
          <w:i/>
          <w:sz w:val="28"/>
          <w:szCs w:val="28"/>
        </w:rPr>
        <w:t>/</w:t>
      </w:r>
      <w:proofErr w:type="gramStart"/>
      <w:r w:rsidR="00162EDB" w:rsidRPr="00A117D6">
        <w:rPr>
          <w:rFonts w:ascii="Cambria" w:hAnsi="Cambria"/>
          <w:b/>
          <w:i/>
          <w:sz w:val="28"/>
          <w:szCs w:val="28"/>
        </w:rPr>
        <w:t>A</w:t>
      </w:r>
      <w:proofErr w:type="gramEnd"/>
      <w:r w:rsidR="00162EDB" w:rsidRPr="00A117D6">
        <w:rPr>
          <w:rFonts w:ascii="Cambria" w:hAnsi="Cambria"/>
          <w:b/>
          <w:i/>
          <w:sz w:val="28"/>
          <w:szCs w:val="28"/>
        </w:rPr>
        <w:t xml:space="preserve">; 8/B, 8/C. </w:t>
      </w:r>
      <w:r w:rsidRPr="00A117D6">
        <w:rPr>
          <w:rFonts w:ascii="Cambria" w:hAnsi="Cambria"/>
          <w:b/>
          <w:i/>
          <w:sz w:val="28"/>
          <w:szCs w:val="28"/>
        </w:rPr>
        <w:t>sz. melléklet</w:t>
      </w:r>
      <w:r w:rsidR="00166ADB" w:rsidRPr="00A117D6">
        <w:rPr>
          <w:rFonts w:ascii="Cambria" w:hAnsi="Cambria" w:cs="Calibri"/>
          <w:sz w:val="28"/>
          <w:szCs w:val="28"/>
        </w:rPr>
        <w:t>)</w:t>
      </w:r>
    </w:p>
    <w:p w14:paraId="13674BD7" w14:textId="77777777" w:rsidR="00F96652" w:rsidRPr="00A117D6" w:rsidRDefault="00F96652" w:rsidP="00A117D6">
      <w:pPr>
        <w:pStyle w:val="Listaszerbekezds"/>
        <w:rPr>
          <w:rFonts w:ascii="Cambria" w:hAnsi="Cambria" w:cs="Calibri"/>
          <w:sz w:val="28"/>
          <w:szCs w:val="28"/>
        </w:rPr>
      </w:pPr>
    </w:p>
    <w:p w14:paraId="7CD52841" w14:textId="77777777" w:rsidR="00510438" w:rsidRPr="00A117D6" w:rsidRDefault="00DE6A37" w:rsidP="008426FE">
      <w:pPr>
        <w:pStyle w:val="standard"/>
        <w:numPr>
          <w:ilvl w:val="1"/>
          <w:numId w:val="9"/>
        </w:numPr>
        <w:tabs>
          <w:tab w:val="left" w:pos="851"/>
        </w:tabs>
        <w:ind w:left="408"/>
        <w:jc w:val="both"/>
        <w:rPr>
          <w:rFonts w:ascii="Cambria" w:hAnsi="Cambria" w:cs="Calibri"/>
          <w:sz w:val="28"/>
          <w:szCs w:val="28"/>
        </w:rPr>
      </w:pPr>
      <w:r w:rsidRPr="00A117D6">
        <w:rPr>
          <w:rFonts w:ascii="Cambria" w:hAnsi="Cambria"/>
          <w:b/>
          <w:bCs/>
          <w:sz w:val="28"/>
          <w:szCs w:val="28"/>
        </w:rPr>
        <w:t xml:space="preserve">Nyilatkozat a Kbt. 73. § (4)-(5) bekezdése szerin </w:t>
      </w:r>
      <w:r w:rsidRPr="00A117D6">
        <w:rPr>
          <w:rFonts w:ascii="Cambria" w:hAnsi="Cambria" w:cs="Calibri"/>
          <w:sz w:val="28"/>
          <w:szCs w:val="28"/>
        </w:rPr>
        <w:t>(</w:t>
      </w:r>
      <w:r w:rsidRPr="00A117D6">
        <w:rPr>
          <w:rFonts w:ascii="Cambria" w:hAnsi="Cambria"/>
          <w:b/>
          <w:i/>
          <w:sz w:val="28"/>
          <w:szCs w:val="28"/>
        </w:rPr>
        <w:t>9. sz. melléklet</w:t>
      </w:r>
      <w:r w:rsidR="00166ADB" w:rsidRPr="00A117D6">
        <w:rPr>
          <w:rFonts w:ascii="Cambria" w:hAnsi="Cambria" w:cs="Calibri"/>
          <w:sz w:val="28"/>
          <w:szCs w:val="28"/>
        </w:rPr>
        <w:t>)</w:t>
      </w:r>
    </w:p>
    <w:p w14:paraId="18764BD0" w14:textId="77777777" w:rsidR="00F96652" w:rsidRPr="00A117D6" w:rsidRDefault="00F96652" w:rsidP="00A117D6">
      <w:pPr>
        <w:pStyle w:val="Listaszerbekezds"/>
        <w:rPr>
          <w:rFonts w:ascii="Cambria" w:hAnsi="Cambria" w:cs="Calibri"/>
          <w:sz w:val="28"/>
          <w:szCs w:val="28"/>
        </w:rPr>
      </w:pPr>
    </w:p>
    <w:p w14:paraId="0D472A54" w14:textId="77777777" w:rsidR="00F96652" w:rsidRPr="00A117D6" w:rsidRDefault="006972E1" w:rsidP="00A117D6">
      <w:pPr>
        <w:pStyle w:val="standard"/>
        <w:numPr>
          <w:ilvl w:val="1"/>
          <w:numId w:val="9"/>
        </w:numPr>
        <w:tabs>
          <w:tab w:val="left" w:pos="851"/>
        </w:tabs>
        <w:ind w:left="408"/>
        <w:jc w:val="both"/>
        <w:rPr>
          <w:rFonts w:ascii="Cambria" w:hAnsi="Cambria"/>
          <w:b/>
          <w:sz w:val="28"/>
          <w:szCs w:val="28"/>
        </w:rPr>
      </w:pPr>
      <w:r w:rsidRPr="00A117D6">
        <w:rPr>
          <w:rFonts w:ascii="Cambria" w:hAnsi="Cambria"/>
          <w:b/>
          <w:sz w:val="28"/>
          <w:szCs w:val="28"/>
        </w:rPr>
        <w:t>Egységes európai közbeszerzési dokumentumot (ESPD)</w:t>
      </w:r>
      <w:r w:rsidR="00EE5707" w:rsidRPr="00A117D6">
        <w:rPr>
          <w:rFonts w:ascii="Cambria" w:hAnsi="Cambria"/>
          <w:b/>
          <w:sz w:val="28"/>
          <w:szCs w:val="28"/>
        </w:rPr>
        <w:t xml:space="preserve"> </w:t>
      </w:r>
      <w:r w:rsidR="00EE5707" w:rsidRPr="00A117D6">
        <w:rPr>
          <w:rFonts w:ascii="Cambria" w:hAnsi="Cambria" w:cs="Calibri"/>
          <w:sz w:val="28"/>
          <w:szCs w:val="28"/>
        </w:rPr>
        <w:t>(</w:t>
      </w:r>
      <w:r w:rsidR="00DE6A37" w:rsidRPr="00A117D6">
        <w:rPr>
          <w:rFonts w:ascii="Cambria" w:hAnsi="Cambria"/>
          <w:b/>
          <w:i/>
          <w:sz w:val="28"/>
          <w:szCs w:val="28"/>
        </w:rPr>
        <w:t>10. sz.</w:t>
      </w:r>
      <w:r w:rsidR="00EE5707" w:rsidRPr="00A117D6">
        <w:rPr>
          <w:rFonts w:ascii="Cambria" w:hAnsi="Cambria"/>
          <w:b/>
          <w:i/>
          <w:sz w:val="28"/>
          <w:szCs w:val="28"/>
        </w:rPr>
        <w:t xml:space="preserve"> melléklet</w:t>
      </w:r>
      <w:r w:rsidR="00EE5707" w:rsidRPr="00A117D6">
        <w:rPr>
          <w:rFonts w:ascii="Cambria" w:hAnsi="Cambria" w:cs="Calibri"/>
          <w:sz w:val="28"/>
          <w:szCs w:val="28"/>
        </w:rPr>
        <w:t>)</w:t>
      </w:r>
    </w:p>
    <w:p w14:paraId="7E2FA217" w14:textId="77777777" w:rsidR="00166ADB" w:rsidRPr="00A117D6" w:rsidRDefault="00166ADB" w:rsidP="00A117D6">
      <w:pPr>
        <w:pStyle w:val="Listaszerbekezds"/>
        <w:rPr>
          <w:rFonts w:ascii="Cambria" w:hAnsi="Cambria"/>
          <w:b/>
          <w:sz w:val="28"/>
          <w:szCs w:val="28"/>
        </w:rPr>
      </w:pPr>
    </w:p>
    <w:p w14:paraId="046A5ACC" w14:textId="77777777" w:rsidR="00166ADB" w:rsidRPr="00A117D6" w:rsidRDefault="006972E1" w:rsidP="00166ADB">
      <w:pPr>
        <w:pStyle w:val="NormlWeb"/>
        <w:numPr>
          <w:ilvl w:val="0"/>
          <w:numId w:val="62"/>
        </w:numPr>
        <w:spacing w:before="0" w:beforeAutospacing="0" w:after="0"/>
        <w:ind w:left="993" w:right="147" w:hanging="426"/>
        <w:jc w:val="both"/>
        <w:rPr>
          <w:rFonts w:ascii="Cambria" w:eastAsia="Arial Unicode MS" w:hAnsi="Cambria" w:cs="Arial Unicode MS"/>
          <w:sz w:val="28"/>
          <w:szCs w:val="28"/>
        </w:rPr>
      </w:pPr>
      <w:r w:rsidRPr="00A117D6">
        <w:rPr>
          <w:rFonts w:ascii="Cambria" w:hAnsi="Cambria"/>
          <w:sz w:val="28"/>
          <w:szCs w:val="28"/>
        </w:rPr>
        <w:t xml:space="preserve">Az </w:t>
      </w:r>
      <w:r w:rsidRPr="00A117D6">
        <w:rPr>
          <w:rFonts w:ascii="Cambria" w:hAnsi="Cambria"/>
          <w:b/>
          <w:spacing w:val="-6"/>
          <w:sz w:val="28"/>
          <w:szCs w:val="28"/>
        </w:rPr>
        <w:t>Ajánlattevő</w:t>
      </w:r>
      <w:r w:rsidRPr="00A117D6">
        <w:rPr>
          <w:rFonts w:ascii="Cambria" w:hAnsi="Cambria"/>
          <w:sz w:val="28"/>
          <w:szCs w:val="28"/>
        </w:rPr>
        <w:t xml:space="preserve"> (</w:t>
      </w:r>
      <w:r w:rsidRPr="00A117D6">
        <w:rPr>
          <w:rFonts w:ascii="Cambria" w:eastAsia="Arial Unicode MS" w:hAnsi="Cambria" w:cs="Arial Unicode MS"/>
          <w:sz w:val="28"/>
          <w:szCs w:val="28"/>
        </w:rPr>
        <w:t xml:space="preserve">közös ajánlattevő) megfelelő képviseleti jogosultsággal rendelkező </w:t>
      </w:r>
      <w:proofErr w:type="gramStart"/>
      <w:r w:rsidRPr="00A117D6">
        <w:rPr>
          <w:rFonts w:ascii="Cambria" w:eastAsia="Arial Unicode MS" w:hAnsi="Cambria" w:cs="Arial Unicode MS"/>
          <w:sz w:val="28"/>
          <w:szCs w:val="28"/>
        </w:rPr>
        <w:t>személye(</w:t>
      </w:r>
      <w:proofErr w:type="gramEnd"/>
      <w:r w:rsidRPr="00A117D6">
        <w:rPr>
          <w:rFonts w:ascii="Cambria" w:eastAsia="Arial Unicode MS" w:hAnsi="Cambria" w:cs="Arial Unicode MS"/>
          <w:sz w:val="28"/>
          <w:szCs w:val="28"/>
        </w:rPr>
        <w:t>i) által aláírt a 321/2015. (X. 30.) Korm. rendelet 4-6. §</w:t>
      </w:r>
      <w:proofErr w:type="spellStart"/>
      <w:r w:rsidRPr="00A117D6">
        <w:rPr>
          <w:rFonts w:ascii="Cambria" w:eastAsia="Arial Unicode MS" w:hAnsi="Cambria" w:cs="Arial Unicode MS"/>
          <w:sz w:val="28"/>
          <w:szCs w:val="28"/>
        </w:rPr>
        <w:t>-ának</w:t>
      </w:r>
      <w:proofErr w:type="spellEnd"/>
      <w:r w:rsidRPr="00A117D6">
        <w:rPr>
          <w:rFonts w:ascii="Cambria" w:eastAsia="Arial Unicode MS" w:hAnsi="Cambria" w:cs="Arial Unicode MS"/>
          <w:sz w:val="28"/>
          <w:szCs w:val="28"/>
        </w:rPr>
        <w:t xml:space="preserve"> és a Kr. 2. §</w:t>
      </w:r>
      <w:proofErr w:type="spellStart"/>
      <w:r w:rsidRPr="00A117D6">
        <w:rPr>
          <w:rFonts w:ascii="Cambria" w:eastAsia="Arial Unicode MS" w:hAnsi="Cambria" w:cs="Arial Unicode MS"/>
          <w:sz w:val="28"/>
          <w:szCs w:val="28"/>
        </w:rPr>
        <w:t>-nak</w:t>
      </w:r>
      <w:proofErr w:type="spellEnd"/>
      <w:r w:rsidRPr="00A117D6">
        <w:rPr>
          <w:rFonts w:ascii="Cambria" w:eastAsia="Arial Unicode MS" w:hAnsi="Cambria" w:cs="Arial Unicode MS"/>
          <w:sz w:val="28"/>
          <w:szCs w:val="28"/>
        </w:rPr>
        <w:t xml:space="preserve"> megfelelően részletezett kért módon kitöltve – a közbeszerzési dokumentumokban részletezettek szerint </w:t>
      </w:r>
    </w:p>
    <w:p w14:paraId="7F2A031F" w14:textId="77777777" w:rsidR="006972E1" w:rsidRPr="00A117D6" w:rsidRDefault="006972E1" w:rsidP="00A117D6">
      <w:pPr>
        <w:pStyle w:val="NormlWeb"/>
        <w:spacing w:before="0" w:beforeAutospacing="0" w:after="0"/>
        <w:ind w:left="993" w:right="147" w:hanging="426"/>
        <w:jc w:val="both"/>
        <w:rPr>
          <w:rFonts w:ascii="Cambria" w:eastAsia="Arial Unicode MS" w:hAnsi="Cambria" w:cs="Arial Unicode MS"/>
          <w:sz w:val="28"/>
          <w:szCs w:val="28"/>
        </w:rPr>
      </w:pPr>
    </w:p>
    <w:p w14:paraId="09C6B340" w14:textId="77777777" w:rsidR="006972E1" w:rsidRPr="00A117D6" w:rsidRDefault="006972E1" w:rsidP="00166ADB">
      <w:pPr>
        <w:pStyle w:val="NormlWeb"/>
        <w:numPr>
          <w:ilvl w:val="0"/>
          <w:numId w:val="62"/>
        </w:numPr>
        <w:spacing w:before="0" w:beforeAutospacing="0" w:after="0"/>
        <w:ind w:left="993" w:right="147" w:hanging="426"/>
        <w:jc w:val="both"/>
        <w:rPr>
          <w:rFonts w:ascii="Cambria" w:hAnsi="Cambria"/>
          <w:spacing w:val="-6"/>
          <w:sz w:val="28"/>
          <w:szCs w:val="28"/>
        </w:rPr>
      </w:pPr>
      <w:r w:rsidRPr="00A117D6">
        <w:rPr>
          <w:rFonts w:ascii="Cambria" w:hAnsi="Cambria"/>
          <w:sz w:val="28"/>
          <w:szCs w:val="28"/>
        </w:rPr>
        <w:t xml:space="preserve">Az </w:t>
      </w:r>
      <w:proofErr w:type="spellStart"/>
      <w:r w:rsidRPr="00A117D6">
        <w:rPr>
          <w:rFonts w:ascii="Cambria" w:hAnsi="Cambria"/>
          <w:sz w:val="28"/>
          <w:szCs w:val="28"/>
        </w:rPr>
        <w:t>ESPD-t</w:t>
      </w:r>
      <w:proofErr w:type="spellEnd"/>
      <w:r w:rsidRPr="00A117D6">
        <w:rPr>
          <w:rFonts w:ascii="Cambria" w:hAnsi="Cambria"/>
          <w:sz w:val="28"/>
          <w:szCs w:val="28"/>
        </w:rPr>
        <w:t xml:space="preserve"> </w:t>
      </w:r>
      <w:r w:rsidRPr="00A117D6">
        <w:rPr>
          <w:rFonts w:ascii="Cambria" w:hAnsi="Cambria"/>
          <w:spacing w:val="-6"/>
          <w:sz w:val="28"/>
          <w:szCs w:val="28"/>
        </w:rPr>
        <w:t xml:space="preserve">az </w:t>
      </w:r>
      <w:r w:rsidRPr="00A117D6">
        <w:rPr>
          <w:rFonts w:ascii="Cambria" w:hAnsi="Cambria"/>
          <w:b/>
          <w:spacing w:val="-6"/>
          <w:sz w:val="28"/>
          <w:szCs w:val="28"/>
        </w:rPr>
        <w:t>alkalmassági igazolásában</w:t>
      </w:r>
      <w:r w:rsidRPr="00A117D6">
        <w:rPr>
          <w:rFonts w:ascii="Cambria" w:hAnsi="Cambria"/>
          <w:spacing w:val="-6"/>
          <w:sz w:val="28"/>
          <w:szCs w:val="28"/>
        </w:rPr>
        <w:t xml:space="preserve"> részt vevő a kapacitásait rendelkezésre bocsátó szervezet (</w:t>
      </w:r>
      <w:r w:rsidRPr="00A117D6">
        <w:rPr>
          <w:rFonts w:ascii="Cambria" w:hAnsi="Cambria"/>
          <w:b/>
          <w:spacing w:val="-6"/>
          <w:sz w:val="28"/>
          <w:szCs w:val="28"/>
        </w:rPr>
        <w:t>alvállalkozó</w:t>
      </w:r>
      <w:r w:rsidRPr="00A117D6">
        <w:rPr>
          <w:rFonts w:ascii="Cambria" w:hAnsi="Cambria"/>
          <w:spacing w:val="-6"/>
          <w:sz w:val="28"/>
          <w:szCs w:val="28"/>
        </w:rPr>
        <w:t xml:space="preserve"> vagy más szervezet) vonatkozásában is kötelező benyújtani az ajánlatban.</w:t>
      </w:r>
    </w:p>
    <w:p w14:paraId="26D762D0" w14:textId="77777777" w:rsidR="00F96652" w:rsidRPr="00A117D6" w:rsidRDefault="00F96652" w:rsidP="00A117D6">
      <w:pPr>
        <w:pStyle w:val="NormlWeb"/>
        <w:spacing w:before="0" w:beforeAutospacing="0" w:after="0"/>
        <w:ind w:left="720" w:right="147"/>
        <w:jc w:val="both"/>
        <w:rPr>
          <w:rFonts w:ascii="Cambria" w:hAnsi="Cambria"/>
          <w:spacing w:val="-6"/>
          <w:sz w:val="28"/>
          <w:szCs w:val="28"/>
        </w:rPr>
      </w:pPr>
    </w:p>
    <w:p w14:paraId="2FF680C2" w14:textId="77777777" w:rsidR="00F96652" w:rsidRPr="00A117D6" w:rsidRDefault="00B90ABA" w:rsidP="00A117D6">
      <w:pPr>
        <w:pStyle w:val="standard"/>
        <w:numPr>
          <w:ilvl w:val="1"/>
          <w:numId w:val="9"/>
        </w:numPr>
        <w:tabs>
          <w:tab w:val="left" w:pos="851"/>
        </w:tabs>
        <w:ind w:left="408"/>
        <w:jc w:val="both"/>
        <w:rPr>
          <w:rFonts w:ascii="Cambria" w:hAnsi="Cambria"/>
          <w:spacing w:val="-6"/>
          <w:sz w:val="28"/>
          <w:szCs w:val="28"/>
        </w:rPr>
      </w:pPr>
      <w:r w:rsidRPr="00A117D6">
        <w:rPr>
          <w:rFonts w:ascii="Cambria" w:hAnsi="Cambria"/>
          <w:sz w:val="28"/>
          <w:szCs w:val="28"/>
        </w:rPr>
        <w:t>Nyilatkozat az államháztartásról szóló 2011. évi CXCV. törvény 41. § (6) bekezdésében foglalt feltételeknek való megfelelésről</w:t>
      </w:r>
    </w:p>
    <w:p w14:paraId="1EB658FD" w14:textId="77777777" w:rsidR="00DC0301" w:rsidRPr="00A117D6" w:rsidRDefault="00DC0301" w:rsidP="00DC0301">
      <w:pPr>
        <w:pStyle w:val="standard"/>
        <w:ind w:left="768"/>
        <w:jc w:val="both"/>
        <w:rPr>
          <w:rFonts w:ascii="Cambria" w:hAnsi="Cambria" w:cs="Calibri"/>
          <w:b/>
          <w:i/>
          <w:sz w:val="28"/>
          <w:szCs w:val="28"/>
        </w:rPr>
      </w:pPr>
    </w:p>
    <w:p w14:paraId="3436CCDF" w14:textId="77777777" w:rsidR="00A439C7" w:rsidRPr="00A117D6" w:rsidRDefault="00A439C7" w:rsidP="00A439C7">
      <w:pPr>
        <w:pStyle w:val="standard"/>
        <w:jc w:val="both"/>
        <w:rPr>
          <w:rFonts w:ascii="Cambria" w:hAnsi="Cambria" w:cs="Calibri"/>
          <w:b/>
          <w:sz w:val="28"/>
          <w:szCs w:val="28"/>
        </w:rPr>
      </w:pPr>
    </w:p>
    <w:p w14:paraId="355E46A0" w14:textId="77777777" w:rsidR="00D00A6B" w:rsidRPr="00A117D6" w:rsidRDefault="0097337B" w:rsidP="00C041C5">
      <w:pPr>
        <w:spacing w:after="4" w:line="252" w:lineRule="auto"/>
        <w:ind w:right="-1"/>
        <w:jc w:val="center"/>
        <w:rPr>
          <w:rFonts w:ascii="Cambria" w:eastAsia="Cambria" w:hAnsi="Cambria" w:cs="Cambria"/>
          <w:b/>
          <w:i/>
          <w:smallCaps/>
          <w:color w:val="632423"/>
          <w:sz w:val="28"/>
          <w:szCs w:val="28"/>
          <w:lang w:eastAsia="ja-JP"/>
        </w:rPr>
      </w:pPr>
      <w:r w:rsidRPr="00A117D6">
        <w:rPr>
          <w:rFonts w:ascii="Cambria" w:eastAsia="Cambria" w:hAnsi="Cambria" w:cs="Cambria"/>
          <w:b/>
          <w:i/>
          <w:smallCaps/>
          <w:color w:val="632423"/>
          <w:sz w:val="28"/>
          <w:szCs w:val="28"/>
          <w:lang w:eastAsia="ja-JP"/>
        </w:rPr>
        <w:t>33</w:t>
      </w:r>
      <w:r w:rsidR="00D00A6B" w:rsidRPr="00A117D6">
        <w:rPr>
          <w:rFonts w:ascii="Cambria" w:eastAsia="Cambria" w:hAnsi="Cambria" w:cs="Cambria"/>
          <w:b/>
          <w:i/>
          <w:smallCaps/>
          <w:color w:val="632423"/>
          <w:sz w:val="28"/>
          <w:szCs w:val="28"/>
          <w:lang w:eastAsia="ja-JP"/>
        </w:rPr>
        <w:t>. További nyilatkozatok (adott esetben)</w:t>
      </w:r>
      <w:r w:rsidR="00A439C7" w:rsidRPr="00A117D6">
        <w:rPr>
          <w:rFonts w:ascii="Cambria" w:eastAsia="Cambria" w:hAnsi="Cambria" w:cs="Cambria"/>
          <w:b/>
          <w:i/>
          <w:smallCaps/>
          <w:color w:val="632423"/>
          <w:sz w:val="28"/>
          <w:szCs w:val="28"/>
          <w:lang w:eastAsia="ja-JP"/>
        </w:rPr>
        <w:t>, amelyek b</w:t>
      </w:r>
      <w:r w:rsidR="00D3034C" w:rsidRPr="00A117D6">
        <w:rPr>
          <w:rFonts w:ascii="Cambria" w:eastAsia="Cambria" w:hAnsi="Cambria" w:cs="Cambria"/>
          <w:b/>
          <w:i/>
          <w:smallCaps/>
          <w:color w:val="632423"/>
          <w:sz w:val="28"/>
          <w:szCs w:val="28"/>
          <w:lang w:eastAsia="ja-JP"/>
        </w:rPr>
        <w:t>eny</w:t>
      </w:r>
      <w:r w:rsidR="00A439C7" w:rsidRPr="00A117D6">
        <w:rPr>
          <w:rFonts w:ascii="Cambria" w:eastAsia="Cambria" w:hAnsi="Cambria" w:cs="Cambria"/>
          <w:b/>
          <w:i/>
          <w:smallCaps/>
          <w:color w:val="632423"/>
          <w:sz w:val="28"/>
          <w:szCs w:val="28"/>
          <w:lang w:eastAsia="ja-JP"/>
        </w:rPr>
        <w:t>újtása csak akkor szükséges, ha az azokban foglalt eset fennáll</w:t>
      </w:r>
      <w:r w:rsidR="00D3034C" w:rsidRPr="00A117D6">
        <w:rPr>
          <w:rFonts w:ascii="Cambria" w:eastAsia="Cambria" w:hAnsi="Cambria" w:cs="Cambria"/>
          <w:b/>
          <w:i/>
          <w:smallCaps/>
          <w:color w:val="632423"/>
          <w:sz w:val="28"/>
          <w:szCs w:val="28"/>
          <w:lang w:eastAsia="ja-JP"/>
        </w:rPr>
        <w:t>:</w:t>
      </w:r>
    </w:p>
    <w:p w14:paraId="7CC84A21" w14:textId="77777777" w:rsidR="00A439C7" w:rsidRPr="00A117D6" w:rsidRDefault="00A439C7" w:rsidP="00D3034C">
      <w:pPr>
        <w:pStyle w:val="standard"/>
        <w:ind w:left="408"/>
        <w:jc w:val="both"/>
        <w:rPr>
          <w:rFonts w:ascii="Cambria" w:hAnsi="Cambria"/>
          <w:b/>
          <w:sz w:val="28"/>
          <w:szCs w:val="28"/>
        </w:rPr>
      </w:pPr>
    </w:p>
    <w:p w14:paraId="2AD0C44F" w14:textId="77777777" w:rsidR="00D00A6B" w:rsidRPr="00A117D6" w:rsidRDefault="00DE6A37" w:rsidP="00D00A6B">
      <w:pPr>
        <w:pStyle w:val="standard"/>
        <w:numPr>
          <w:ilvl w:val="0"/>
          <w:numId w:val="6"/>
        </w:numPr>
        <w:jc w:val="both"/>
        <w:rPr>
          <w:rFonts w:ascii="Cambria" w:hAnsi="Cambria"/>
          <w:i/>
          <w:sz w:val="28"/>
          <w:szCs w:val="28"/>
        </w:rPr>
      </w:pPr>
      <w:r w:rsidRPr="00A117D6">
        <w:rPr>
          <w:rFonts w:ascii="Cambria" w:hAnsi="Cambria"/>
          <w:b/>
          <w:i/>
          <w:sz w:val="28"/>
          <w:szCs w:val="28"/>
        </w:rPr>
        <w:t>Amennyiben nem Ajánlattevő a forgalomba hozatali engedély jogosultja</w:t>
      </w:r>
      <w:r w:rsidR="00D00A6B" w:rsidRPr="00A117D6">
        <w:rPr>
          <w:rFonts w:ascii="Cambria" w:hAnsi="Cambria"/>
          <w:i/>
          <w:sz w:val="28"/>
          <w:szCs w:val="28"/>
        </w:rPr>
        <w:t xml:space="preserve">–a jogosulttól származó, forgalmazási jogosultságról szóló nyilatkozat, vagy meghatalmazás benyújtása szükséges! </w:t>
      </w:r>
      <w:r w:rsidRPr="00A117D6">
        <w:rPr>
          <w:rFonts w:ascii="Cambria" w:hAnsi="Cambria"/>
          <w:b/>
          <w:i/>
          <w:sz w:val="28"/>
          <w:szCs w:val="28"/>
        </w:rPr>
        <w:t>(11.</w:t>
      </w:r>
      <w:r w:rsidR="00D00A6B" w:rsidRPr="00A117D6">
        <w:rPr>
          <w:rFonts w:ascii="Cambria" w:hAnsi="Cambria"/>
          <w:b/>
          <w:i/>
          <w:sz w:val="28"/>
          <w:szCs w:val="28"/>
        </w:rPr>
        <w:t xml:space="preserve"> sz. melléklet</w:t>
      </w:r>
      <w:r w:rsidR="00D00A6B" w:rsidRPr="00A117D6">
        <w:rPr>
          <w:rFonts w:ascii="Cambria" w:hAnsi="Cambria"/>
          <w:i/>
          <w:sz w:val="28"/>
          <w:szCs w:val="28"/>
        </w:rPr>
        <w:t>)</w:t>
      </w:r>
    </w:p>
    <w:p w14:paraId="2607C8F7" w14:textId="77777777" w:rsidR="0020625E" w:rsidRPr="00A117D6" w:rsidRDefault="0020625E" w:rsidP="0020625E">
      <w:pPr>
        <w:pStyle w:val="standard"/>
        <w:ind w:left="768"/>
        <w:jc w:val="both"/>
        <w:rPr>
          <w:rFonts w:ascii="Cambria" w:hAnsi="Cambria"/>
          <w:i/>
          <w:sz w:val="28"/>
          <w:szCs w:val="28"/>
        </w:rPr>
      </w:pPr>
    </w:p>
    <w:p w14:paraId="13B58366" w14:textId="77777777" w:rsidR="009D5FA7" w:rsidRPr="00A117D6" w:rsidRDefault="00DE6A37" w:rsidP="006578DB">
      <w:pPr>
        <w:pStyle w:val="standard"/>
        <w:numPr>
          <w:ilvl w:val="0"/>
          <w:numId w:val="6"/>
        </w:numPr>
        <w:jc w:val="both"/>
        <w:rPr>
          <w:rFonts w:ascii="Cambria" w:hAnsi="Cambria"/>
          <w:b/>
          <w:i/>
          <w:sz w:val="28"/>
          <w:szCs w:val="28"/>
        </w:rPr>
      </w:pPr>
      <w:r w:rsidRPr="00A117D6">
        <w:rPr>
          <w:rFonts w:ascii="Cambria" w:hAnsi="Cambria"/>
          <w:b/>
          <w:i/>
          <w:sz w:val="28"/>
          <w:szCs w:val="28"/>
        </w:rPr>
        <w:lastRenderedPageBreak/>
        <w:t>Közös ajánlattétel esetén</w:t>
      </w:r>
      <w:r w:rsidR="006578DB" w:rsidRPr="00A117D6">
        <w:rPr>
          <w:rFonts w:ascii="Cambria" w:hAnsi="Cambria"/>
          <w:i/>
          <w:sz w:val="28"/>
          <w:szCs w:val="28"/>
        </w:rPr>
        <w:t xml:space="preserve"> a</w:t>
      </w:r>
      <w:r w:rsidR="00692227" w:rsidRPr="00A117D6">
        <w:rPr>
          <w:rFonts w:ascii="Cambria" w:hAnsi="Cambria"/>
          <w:i/>
          <w:sz w:val="28"/>
          <w:szCs w:val="28"/>
        </w:rPr>
        <w:t xml:space="preserve"> benyújtandó iratokat, ide értve a</w:t>
      </w:r>
      <w:r w:rsidR="006578DB" w:rsidRPr="00A117D6">
        <w:rPr>
          <w:rFonts w:ascii="Cambria" w:hAnsi="Cambria"/>
          <w:i/>
          <w:sz w:val="28"/>
          <w:szCs w:val="28"/>
        </w:rPr>
        <w:t xml:space="preserve">z együttműködésükről szóló megállapodást </w:t>
      </w:r>
      <w:r w:rsidR="00692227" w:rsidRPr="00A117D6">
        <w:rPr>
          <w:rFonts w:ascii="Cambria" w:hAnsi="Cambria"/>
          <w:i/>
          <w:sz w:val="28"/>
          <w:szCs w:val="28"/>
        </w:rPr>
        <w:t xml:space="preserve">csatolni kell az ajánlathoz </w:t>
      </w:r>
      <w:r w:rsidR="006578DB" w:rsidRPr="00A117D6">
        <w:rPr>
          <w:rFonts w:ascii="Cambria" w:hAnsi="Cambria"/>
          <w:i/>
          <w:sz w:val="28"/>
          <w:szCs w:val="28"/>
        </w:rPr>
        <w:t>(</w:t>
      </w:r>
      <w:r w:rsidR="009D5FA7" w:rsidRPr="00A117D6">
        <w:rPr>
          <w:rFonts w:ascii="Cambria" w:hAnsi="Cambria"/>
          <w:b/>
          <w:i/>
          <w:sz w:val="28"/>
          <w:szCs w:val="28"/>
        </w:rPr>
        <w:t>12.</w:t>
      </w:r>
      <w:r w:rsidR="006578DB" w:rsidRPr="00A117D6">
        <w:rPr>
          <w:rFonts w:ascii="Cambria" w:hAnsi="Cambria"/>
          <w:b/>
          <w:i/>
          <w:sz w:val="28"/>
          <w:szCs w:val="28"/>
        </w:rPr>
        <w:t xml:space="preserve"> </w:t>
      </w:r>
      <w:r w:rsidR="009D5FA7" w:rsidRPr="00A117D6">
        <w:rPr>
          <w:rFonts w:ascii="Cambria" w:hAnsi="Cambria"/>
          <w:b/>
          <w:i/>
          <w:sz w:val="28"/>
          <w:szCs w:val="28"/>
        </w:rPr>
        <w:t>–</w:t>
      </w:r>
      <w:r w:rsidR="00692227" w:rsidRPr="00A117D6">
        <w:rPr>
          <w:rFonts w:ascii="Cambria" w:hAnsi="Cambria"/>
          <w:b/>
          <w:i/>
          <w:sz w:val="28"/>
          <w:szCs w:val="28"/>
        </w:rPr>
        <w:t xml:space="preserve"> </w:t>
      </w:r>
      <w:r w:rsidR="009D5FA7" w:rsidRPr="00A117D6">
        <w:rPr>
          <w:rFonts w:ascii="Cambria" w:hAnsi="Cambria"/>
          <w:b/>
          <w:i/>
          <w:sz w:val="28"/>
          <w:szCs w:val="28"/>
        </w:rPr>
        <w:t xml:space="preserve">14. </w:t>
      </w:r>
      <w:r w:rsidR="006578DB" w:rsidRPr="00A117D6">
        <w:rPr>
          <w:rFonts w:ascii="Cambria" w:hAnsi="Cambria"/>
          <w:b/>
          <w:i/>
          <w:sz w:val="28"/>
          <w:szCs w:val="28"/>
        </w:rPr>
        <w:t>sz. melléklet)</w:t>
      </w:r>
    </w:p>
    <w:p w14:paraId="357EA776" w14:textId="77777777" w:rsidR="00F96652" w:rsidRPr="00A117D6" w:rsidRDefault="00F96652" w:rsidP="00A117D6">
      <w:pPr>
        <w:pStyle w:val="Listaszerbekezds"/>
        <w:rPr>
          <w:rFonts w:ascii="Cambria" w:hAnsi="Cambria"/>
          <w:b/>
          <w:i/>
          <w:sz w:val="28"/>
          <w:szCs w:val="28"/>
        </w:rPr>
      </w:pPr>
    </w:p>
    <w:p w14:paraId="56EB37AD" w14:textId="77777777" w:rsidR="00F96652" w:rsidRPr="00A117D6" w:rsidRDefault="009D5FA7">
      <w:pPr>
        <w:pStyle w:val="standard"/>
        <w:numPr>
          <w:ilvl w:val="0"/>
          <w:numId w:val="6"/>
        </w:numPr>
        <w:jc w:val="both"/>
        <w:rPr>
          <w:rFonts w:ascii="Cambria" w:hAnsi="Cambria"/>
          <w:i/>
          <w:sz w:val="28"/>
          <w:szCs w:val="28"/>
        </w:rPr>
      </w:pPr>
      <w:r w:rsidRPr="00A117D6">
        <w:rPr>
          <w:rFonts w:ascii="Cambria" w:hAnsi="Cambria"/>
          <w:i/>
          <w:sz w:val="28"/>
          <w:szCs w:val="28"/>
        </w:rPr>
        <w:t>Nyilatkozatot üzleti titokról (adott esetben) (</w:t>
      </w:r>
      <w:r w:rsidRPr="00A117D6">
        <w:rPr>
          <w:rFonts w:ascii="Cambria" w:hAnsi="Cambria"/>
          <w:b/>
          <w:i/>
          <w:sz w:val="28"/>
          <w:szCs w:val="28"/>
        </w:rPr>
        <w:t>15. sz. melléklet</w:t>
      </w:r>
      <w:r w:rsidRPr="00A117D6">
        <w:rPr>
          <w:rFonts w:ascii="Cambria" w:hAnsi="Cambria"/>
          <w:i/>
          <w:sz w:val="28"/>
          <w:szCs w:val="28"/>
        </w:rPr>
        <w:t>)</w:t>
      </w:r>
    </w:p>
    <w:p w14:paraId="18C3D193" w14:textId="77777777" w:rsidR="006578DB" w:rsidRPr="00A117D6" w:rsidRDefault="006578DB" w:rsidP="006578DB">
      <w:pPr>
        <w:pStyle w:val="standard"/>
        <w:ind w:left="768"/>
        <w:jc w:val="both"/>
        <w:rPr>
          <w:rFonts w:ascii="Cambria" w:hAnsi="Cambria"/>
          <w:i/>
          <w:sz w:val="28"/>
          <w:szCs w:val="28"/>
        </w:rPr>
      </w:pPr>
    </w:p>
    <w:p w14:paraId="2B4BB332" w14:textId="77777777" w:rsidR="006578DB" w:rsidRPr="00A117D6" w:rsidRDefault="006578DB" w:rsidP="006578DB">
      <w:pPr>
        <w:pStyle w:val="standard"/>
        <w:numPr>
          <w:ilvl w:val="0"/>
          <w:numId w:val="6"/>
        </w:numPr>
        <w:jc w:val="both"/>
        <w:rPr>
          <w:rFonts w:ascii="Cambria" w:hAnsi="Cambria"/>
          <w:i/>
          <w:sz w:val="28"/>
          <w:szCs w:val="28"/>
        </w:rPr>
      </w:pPr>
      <w:r w:rsidRPr="00A117D6">
        <w:rPr>
          <w:rFonts w:ascii="Cambria" w:hAnsi="Cambria"/>
          <w:i/>
          <w:sz w:val="28"/>
          <w:szCs w:val="28"/>
        </w:rPr>
        <w:t>felelős fordítást (adott esetben) (</w:t>
      </w:r>
      <w:r w:rsidR="009D5FA7" w:rsidRPr="00A117D6">
        <w:rPr>
          <w:rFonts w:ascii="Cambria" w:hAnsi="Cambria"/>
          <w:b/>
          <w:i/>
          <w:sz w:val="28"/>
          <w:szCs w:val="28"/>
        </w:rPr>
        <w:t>16.</w:t>
      </w:r>
      <w:r w:rsidRPr="00A117D6">
        <w:rPr>
          <w:rFonts w:ascii="Cambria" w:hAnsi="Cambria"/>
          <w:b/>
          <w:i/>
          <w:sz w:val="28"/>
          <w:szCs w:val="28"/>
        </w:rPr>
        <w:t xml:space="preserve"> sz. melléklet</w:t>
      </w:r>
      <w:r w:rsidRPr="00A117D6">
        <w:rPr>
          <w:rFonts w:ascii="Cambria" w:hAnsi="Cambria"/>
          <w:i/>
          <w:sz w:val="28"/>
          <w:szCs w:val="28"/>
        </w:rPr>
        <w:t>),</w:t>
      </w:r>
    </w:p>
    <w:p w14:paraId="122640E3" w14:textId="77777777" w:rsidR="00D00A6B" w:rsidRPr="00A117D6" w:rsidRDefault="00D00A6B" w:rsidP="00A439C7">
      <w:pPr>
        <w:pStyle w:val="standard"/>
        <w:ind w:left="768"/>
        <w:jc w:val="both"/>
        <w:rPr>
          <w:rFonts w:ascii="Cambria" w:hAnsi="Cambria"/>
          <w:i/>
          <w:sz w:val="28"/>
          <w:szCs w:val="28"/>
        </w:rPr>
      </w:pPr>
    </w:p>
    <w:p w14:paraId="6093EF06" w14:textId="77777777" w:rsidR="00F96652" w:rsidRPr="00A117D6" w:rsidRDefault="00A439C7" w:rsidP="00A117D6">
      <w:pPr>
        <w:pStyle w:val="standard"/>
        <w:ind w:left="851" w:hanging="443"/>
        <w:jc w:val="both"/>
        <w:rPr>
          <w:rFonts w:ascii="Cambria" w:hAnsi="Cambria" w:cs="Calibri"/>
          <w:sz w:val="28"/>
          <w:szCs w:val="28"/>
        </w:rPr>
      </w:pPr>
      <w:r w:rsidRPr="00A117D6">
        <w:rPr>
          <w:rFonts w:ascii="Cambria" w:hAnsi="Cambria"/>
          <w:sz w:val="28"/>
          <w:szCs w:val="28"/>
        </w:rPr>
        <w:t xml:space="preserve">— </w:t>
      </w:r>
      <w:r w:rsidRPr="00A117D6">
        <w:rPr>
          <w:rFonts w:ascii="Cambria" w:hAnsi="Cambria"/>
          <w:i/>
          <w:sz w:val="28"/>
          <w:szCs w:val="28"/>
        </w:rPr>
        <w:t xml:space="preserve">azon </w:t>
      </w:r>
      <w:proofErr w:type="gramStart"/>
      <w:r w:rsidRPr="00A117D6">
        <w:rPr>
          <w:rFonts w:ascii="Cambria" w:hAnsi="Cambria"/>
          <w:i/>
          <w:sz w:val="28"/>
          <w:szCs w:val="28"/>
        </w:rPr>
        <w:t>igazolás(</w:t>
      </w:r>
      <w:proofErr w:type="gramEnd"/>
      <w:r w:rsidRPr="00A117D6">
        <w:rPr>
          <w:rFonts w:ascii="Cambria" w:hAnsi="Cambria"/>
          <w:i/>
          <w:sz w:val="28"/>
          <w:szCs w:val="28"/>
        </w:rPr>
        <w:t xml:space="preserve">ok) vagy egyéb releváns információ(k) feltüntetését, amelyekhez az </w:t>
      </w:r>
      <w:r w:rsidRPr="00A117D6">
        <w:rPr>
          <w:rFonts w:ascii="Cambria" w:hAnsi="Cambria"/>
          <w:i/>
          <w:sz w:val="28"/>
          <w:szCs w:val="28"/>
        </w:rPr>
        <w:br/>
      </w:r>
      <w:proofErr w:type="spellStart"/>
      <w:r w:rsidRPr="00A117D6">
        <w:rPr>
          <w:rFonts w:ascii="Cambria" w:hAnsi="Cambria"/>
          <w:i/>
          <w:sz w:val="28"/>
          <w:szCs w:val="28"/>
        </w:rPr>
        <w:t>e-Certis</w:t>
      </w:r>
      <w:proofErr w:type="spellEnd"/>
      <w:r w:rsidRPr="00A117D6">
        <w:rPr>
          <w:rFonts w:ascii="Cambria" w:hAnsi="Cambria"/>
          <w:i/>
          <w:sz w:val="28"/>
          <w:szCs w:val="28"/>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w:t>
      </w:r>
      <w:r w:rsidRPr="00A117D6">
        <w:rPr>
          <w:rFonts w:ascii="Cambria" w:hAnsi="Cambria" w:cs="Calibri"/>
          <w:sz w:val="28"/>
          <w:szCs w:val="28"/>
        </w:rPr>
        <w:t xml:space="preserve"> </w:t>
      </w:r>
      <w:proofErr w:type="gramStart"/>
      <w:r w:rsidRPr="00A117D6">
        <w:rPr>
          <w:rFonts w:ascii="Cambria" w:hAnsi="Cambria" w:cs="Calibri"/>
          <w:sz w:val="28"/>
          <w:szCs w:val="28"/>
        </w:rPr>
        <w:t xml:space="preserve">( </w:t>
      </w:r>
      <w:r w:rsidR="009D5FA7" w:rsidRPr="00A117D6">
        <w:rPr>
          <w:rFonts w:ascii="Cambria" w:hAnsi="Cambria"/>
          <w:b/>
          <w:i/>
          <w:sz w:val="28"/>
          <w:szCs w:val="28"/>
        </w:rPr>
        <w:t>17</w:t>
      </w:r>
      <w:proofErr w:type="gramEnd"/>
      <w:r w:rsidR="009D5FA7" w:rsidRPr="00A117D6">
        <w:rPr>
          <w:rFonts w:ascii="Cambria" w:hAnsi="Cambria"/>
          <w:b/>
          <w:i/>
          <w:sz w:val="28"/>
          <w:szCs w:val="28"/>
        </w:rPr>
        <w:t>.</w:t>
      </w:r>
      <w:r w:rsidRPr="00A117D6">
        <w:rPr>
          <w:rFonts w:ascii="Cambria" w:hAnsi="Cambria"/>
          <w:b/>
          <w:i/>
          <w:sz w:val="28"/>
          <w:szCs w:val="28"/>
        </w:rPr>
        <w:t xml:space="preserve"> sz. melléklet</w:t>
      </w:r>
      <w:r w:rsidR="008A4387" w:rsidRPr="00A117D6">
        <w:rPr>
          <w:rFonts w:ascii="Cambria" w:hAnsi="Cambria" w:cs="Calibri"/>
          <w:sz w:val="28"/>
          <w:szCs w:val="28"/>
        </w:rPr>
        <w:t>)</w:t>
      </w:r>
    </w:p>
    <w:p w14:paraId="5722ED1B" w14:textId="77777777" w:rsidR="00C041C5" w:rsidRPr="00A117D6" w:rsidRDefault="00C041C5" w:rsidP="00DC0301">
      <w:pPr>
        <w:pStyle w:val="standard"/>
        <w:suppressAutoHyphens/>
        <w:autoSpaceDN w:val="0"/>
        <w:ind w:left="408"/>
        <w:jc w:val="both"/>
        <w:textAlignment w:val="baseline"/>
        <w:rPr>
          <w:rFonts w:ascii="Cambria" w:hAnsi="Cambria"/>
          <w:sz w:val="28"/>
          <w:szCs w:val="28"/>
        </w:rPr>
      </w:pPr>
    </w:p>
    <w:p w14:paraId="71EF132D" w14:textId="77777777" w:rsidR="00B024C3" w:rsidRPr="00A117D6" w:rsidRDefault="0097337B" w:rsidP="00C041C5">
      <w:pPr>
        <w:spacing w:after="4" w:line="252" w:lineRule="auto"/>
        <w:ind w:right="-1"/>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34</w:t>
      </w:r>
      <w:r w:rsidR="00B024C3" w:rsidRPr="00A117D6">
        <w:rPr>
          <w:rFonts w:ascii="Cambria" w:eastAsia="Cambria" w:hAnsi="Cambria" w:cs="Cambria"/>
          <w:b/>
          <w:smallCaps/>
          <w:color w:val="632423"/>
          <w:sz w:val="28"/>
          <w:szCs w:val="28"/>
          <w:lang w:eastAsia="ja-JP"/>
        </w:rPr>
        <w:t xml:space="preserve">.) Kizárólag az Ajánlatkérő 69.§ (4) bekezdése szerinti felszólítására </w:t>
      </w:r>
      <w:r w:rsidR="00D3034C" w:rsidRPr="00A117D6">
        <w:rPr>
          <w:rFonts w:ascii="Cambria" w:eastAsia="Cambria" w:hAnsi="Cambria" w:cs="Cambria"/>
          <w:b/>
          <w:smallCaps/>
          <w:color w:val="632423"/>
          <w:sz w:val="28"/>
          <w:szCs w:val="28"/>
          <w:lang w:eastAsia="ja-JP"/>
        </w:rPr>
        <w:t>– ez esetben kötelezően –</w:t>
      </w:r>
      <w:r w:rsidR="00B024C3" w:rsidRPr="00A117D6">
        <w:rPr>
          <w:rFonts w:ascii="Cambria" w:eastAsia="Cambria" w:hAnsi="Cambria" w:cs="Cambria"/>
          <w:b/>
          <w:smallCaps/>
          <w:color w:val="632423"/>
          <w:sz w:val="28"/>
          <w:szCs w:val="28"/>
          <w:lang w:eastAsia="ja-JP"/>
        </w:rPr>
        <w:t xml:space="preserve"> csatolandó nyilatkozatok és dokumentumok jegyzéke</w:t>
      </w:r>
    </w:p>
    <w:p w14:paraId="7BBF948A" w14:textId="77777777" w:rsidR="00D3034C" w:rsidRPr="00A117D6" w:rsidRDefault="00D3034C" w:rsidP="00D3034C">
      <w:pPr>
        <w:pStyle w:val="standard"/>
        <w:ind w:left="768"/>
        <w:jc w:val="both"/>
        <w:rPr>
          <w:rFonts w:ascii="Cambria" w:eastAsia="Times New Roman" w:hAnsi="Cambria" w:cs="Calibri"/>
          <w:sz w:val="28"/>
          <w:szCs w:val="28"/>
        </w:rPr>
      </w:pPr>
    </w:p>
    <w:p w14:paraId="7FB2613F" w14:textId="77777777" w:rsidR="00D3034C" w:rsidRPr="00A117D6" w:rsidRDefault="00D3034C" w:rsidP="00D3034C">
      <w:pPr>
        <w:pStyle w:val="standard"/>
        <w:numPr>
          <w:ilvl w:val="0"/>
          <w:numId w:val="6"/>
        </w:numPr>
        <w:jc w:val="both"/>
        <w:rPr>
          <w:rFonts w:ascii="Cambria" w:hAnsi="Cambria"/>
          <w:b/>
          <w:sz w:val="28"/>
          <w:szCs w:val="28"/>
        </w:rPr>
      </w:pPr>
      <w:r w:rsidRPr="00A117D6">
        <w:rPr>
          <w:rFonts w:ascii="Cambria" w:hAnsi="Cambria"/>
          <w:b/>
          <w:sz w:val="28"/>
          <w:szCs w:val="28"/>
        </w:rPr>
        <w:t xml:space="preserve">A kizáró okok fenn nem állásának igazolása a 321/2015. (X. 30.) </w:t>
      </w:r>
      <w:proofErr w:type="spellStart"/>
      <w:r w:rsidRPr="00A117D6">
        <w:rPr>
          <w:rFonts w:ascii="Cambria" w:hAnsi="Cambria"/>
          <w:b/>
          <w:sz w:val="28"/>
          <w:szCs w:val="28"/>
        </w:rPr>
        <w:t>Korm.rend</w:t>
      </w:r>
      <w:proofErr w:type="spellEnd"/>
      <w:r w:rsidRPr="00A117D6">
        <w:rPr>
          <w:rFonts w:ascii="Cambria" w:hAnsi="Cambria"/>
          <w:b/>
          <w:sz w:val="28"/>
          <w:szCs w:val="28"/>
        </w:rPr>
        <w:t xml:space="preserve">. </w:t>
      </w:r>
      <w:r w:rsidRPr="00A117D6">
        <w:rPr>
          <w:rFonts w:ascii="Cambria" w:hAnsi="Cambria"/>
          <w:b/>
          <w:sz w:val="28"/>
          <w:szCs w:val="28"/>
        </w:rPr>
        <w:br/>
        <w:t>1-2. §</w:t>
      </w:r>
      <w:proofErr w:type="spellStart"/>
      <w:r w:rsidRPr="00A117D6">
        <w:rPr>
          <w:rFonts w:ascii="Cambria" w:hAnsi="Cambria"/>
          <w:b/>
          <w:sz w:val="28"/>
          <w:szCs w:val="28"/>
        </w:rPr>
        <w:t>-aiban</w:t>
      </w:r>
      <w:proofErr w:type="spellEnd"/>
      <w:r w:rsidRPr="00A117D6">
        <w:rPr>
          <w:rFonts w:ascii="Cambria" w:hAnsi="Cambria"/>
          <w:b/>
          <w:sz w:val="28"/>
          <w:szCs w:val="28"/>
        </w:rPr>
        <w:t>, valamint 8-16. §</w:t>
      </w:r>
      <w:proofErr w:type="spellStart"/>
      <w:r w:rsidRPr="00A117D6">
        <w:rPr>
          <w:rFonts w:ascii="Cambria" w:hAnsi="Cambria"/>
          <w:b/>
          <w:sz w:val="28"/>
          <w:szCs w:val="28"/>
        </w:rPr>
        <w:t>-aiban</w:t>
      </w:r>
      <w:proofErr w:type="spellEnd"/>
      <w:r w:rsidRPr="00A117D6">
        <w:rPr>
          <w:rFonts w:ascii="Cambria" w:hAnsi="Cambria"/>
          <w:b/>
          <w:sz w:val="28"/>
          <w:szCs w:val="28"/>
        </w:rPr>
        <w:t xml:space="preserve"> meghatározottak szerint!</w:t>
      </w:r>
      <w:r w:rsidR="00520803" w:rsidRPr="00A117D6">
        <w:rPr>
          <w:rFonts w:ascii="Cambria" w:hAnsi="Cambria"/>
          <w:b/>
          <w:sz w:val="28"/>
          <w:szCs w:val="28"/>
        </w:rPr>
        <w:t xml:space="preserve">  </w:t>
      </w:r>
      <w:r w:rsidR="00520803" w:rsidRPr="00A117D6">
        <w:rPr>
          <w:rFonts w:ascii="Cambria" w:hAnsi="Cambria"/>
          <w:i/>
          <w:sz w:val="28"/>
          <w:szCs w:val="28"/>
        </w:rPr>
        <w:t>(</w:t>
      </w:r>
      <w:r w:rsidR="00520803" w:rsidRPr="00A117D6">
        <w:rPr>
          <w:rFonts w:ascii="Cambria" w:hAnsi="Cambria"/>
          <w:b/>
          <w:sz w:val="28"/>
          <w:szCs w:val="28"/>
        </w:rPr>
        <w:t>18</w:t>
      </w:r>
      <w:r w:rsidR="00DE1AE6" w:rsidRPr="00A117D6">
        <w:rPr>
          <w:rFonts w:ascii="Cambria" w:hAnsi="Cambria"/>
          <w:b/>
          <w:sz w:val="28"/>
          <w:szCs w:val="28"/>
        </w:rPr>
        <w:t>-20</w:t>
      </w:r>
      <w:r w:rsidR="00520803" w:rsidRPr="00A117D6">
        <w:rPr>
          <w:rFonts w:ascii="Cambria" w:hAnsi="Cambria"/>
          <w:b/>
          <w:sz w:val="28"/>
          <w:szCs w:val="28"/>
        </w:rPr>
        <w:t>. sz. melléklet</w:t>
      </w:r>
      <w:r w:rsidR="00DE1AE6" w:rsidRPr="00A117D6">
        <w:rPr>
          <w:rFonts w:ascii="Cambria" w:hAnsi="Cambria"/>
          <w:b/>
          <w:sz w:val="28"/>
          <w:szCs w:val="28"/>
        </w:rPr>
        <w:t>ek</w:t>
      </w:r>
      <w:r w:rsidR="00520803" w:rsidRPr="00A117D6">
        <w:rPr>
          <w:rFonts w:ascii="Cambria" w:hAnsi="Cambria"/>
          <w:i/>
          <w:sz w:val="28"/>
          <w:szCs w:val="28"/>
        </w:rPr>
        <w:t>)</w:t>
      </w:r>
    </w:p>
    <w:p w14:paraId="7949BC79" w14:textId="77777777" w:rsidR="00D3034C" w:rsidRPr="00A117D6" w:rsidRDefault="00D3034C" w:rsidP="00D3034C">
      <w:pPr>
        <w:pStyle w:val="standard"/>
        <w:jc w:val="both"/>
        <w:rPr>
          <w:rFonts w:ascii="Cambria" w:hAnsi="Cambria"/>
          <w:b/>
          <w:sz w:val="28"/>
          <w:szCs w:val="28"/>
        </w:rPr>
      </w:pPr>
    </w:p>
    <w:p w14:paraId="1CD06146" w14:textId="77777777" w:rsidR="00DE1AE6" w:rsidRPr="00A117D6" w:rsidRDefault="00DE1AE6" w:rsidP="00DE1AE6">
      <w:pPr>
        <w:pStyle w:val="standard"/>
        <w:numPr>
          <w:ilvl w:val="0"/>
          <w:numId w:val="6"/>
        </w:numPr>
        <w:jc w:val="both"/>
        <w:rPr>
          <w:rFonts w:ascii="Cambria" w:hAnsi="Cambria"/>
          <w:sz w:val="28"/>
          <w:szCs w:val="28"/>
        </w:rPr>
      </w:pPr>
      <w:proofErr w:type="gramStart"/>
      <w:r w:rsidRPr="00A117D6">
        <w:rPr>
          <w:rFonts w:ascii="Cambria" w:eastAsia="Times New Roman" w:hAnsi="Cambria" w:cs="Calibri"/>
          <w:sz w:val="28"/>
          <w:szCs w:val="28"/>
        </w:rPr>
        <w:t>Referencia igazolások</w:t>
      </w:r>
      <w:proofErr w:type="gramEnd"/>
      <w:r w:rsidRPr="00A117D6">
        <w:rPr>
          <w:rFonts w:ascii="Cambria" w:eastAsia="Times New Roman" w:hAnsi="Cambria" w:cs="Calibri"/>
          <w:sz w:val="28"/>
          <w:szCs w:val="28"/>
        </w:rPr>
        <w:t>/nyilatkozatok az eljárást megindító felhívás III.1.3. M1. pontja szerint</w:t>
      </w:r>
      <w:r w:rsidRPr="00A117D6">
        <w:rPr>
          <w:rFonts w:ascii="Cambria" w:hAnsi="Cambria" w:cs="Calibri"/>
          <w:sz w:val="28"/>
          <w:szCs w:val="28"/>
        </w:rPr>
        <w:t xml:space="preserve">, </w:t>
      </w:r>
      <w:r w:rsidRPr="00A117D6">
        <w:rPr>
          <w:rFonts w:ascii="Cambria" w:hAnsi="Cambria"/>
          <w:sz w:val="28"/>
          <w:szCs w:val="28"/>
        </w:rPr>
        <w:t xml:space="preserve">az eljárást megindító felhívás feladásától visszafelé számított három év (36 hónap) legjelentősebb gyógyszerszállításairól </w:t>
      </w:r>
      <w:r w:rsidRPr="00A117D6">
        <w:rPr>
          <w:rFonts w:ascii="Cambria" w:hAnsi="Cambria"/>
          <w:i/>
          <w:sz w:val="28"/>
          <w:szCs w:val="28"/>
        </w:rPr>
        <w:t>(</w:t>
      </w:r>
      <w:r w:rsidRPr="00A117D6">
        <w:rPr>
          <w:rFonts w:ascii="Cambria" w:hAnsi="Cambria"/>
          <w:b/>
          <w:sz w:val="28"/>
          <w:szCs w:val="28"/>
        </w:rPr>
        <w:t>21. sz. melléklet</w:t>
      </w:r>
      <w:r w:rsidRPr="00A117D6">
        <w:rPr>
          <w:rFonts w:ascii="Cambria" w:hAnsi="Cambria"/>
          <w:i/>
          <w:sz w:val="28"/>
          <w:szCs w:val="28"/>
        </w:rPr>
        <w:t>)</w:t>
      </w:r>
    </w:p>
    <w:p w14:paraId="013082E4" w14:textId="77777777" w:rsidR="00C82186" w:rsidRPr="00A117D6" w:rsidRDefault="00C82186" w:rsidP="00C82186">
      <w:pPr>
        <w:pStyle w:val="standard"/>
        <w:ind w:left="720"/>
        <w:jc w:val="both"/>
        <w:rPr>
          <w:rFonts w:ascii="Cambria" w:hAnsi="Cambria"/>
          <w:strike/>
          <w:sz w:val="28"/>
          <w:szCs w:val="28"/>
        </w:rPr>
      </w:pPr>
    </w:p>
    <w:p w14:paraId="3D1A0ABE" w14:textId="77777777" w:rsidR="00C82186" w:rsidRPr="00A117D6" w:rsidRDefault="00C82186" w:rsidP="00C82186">
      <w:pPr>
        <w:ind w:left="408"/>
        <w:rPr>
          <w:rFonts w:ascii="Cambria" w:eastAsia="Arial Unicode MS" w:hAnsi="Cambria" w:cs="Arial Unicode MS"/>
          <w:b/>
          <w:sz w:val="28"/>
          <w:szCs w:val="28"/>
        </w:rPr>
      </w:pPr>
      <w:r w:rsidRPr="00A117D6">
        <w:rPr>
          <w:rFonts w:ascii="Cambria" w:eastAsia="Arial Unicode MS" w:hAnsi="Cambria" w:cs="Arial Unicode MS"/>
          <w:sz w:val="28"/>
          <w:szCs w:val="28"/>
        </w:rPr>
        <w:t xml:space="preserve">A Kbt. 47. § (2) bekezdése alapján – ha jogszabály eltérően nem rendelkezik – a dokumentumok egyszerű másolatban is benyújthatók! Nem elektronikus úton történő ajánlattétel esetén az ajánlat 68. § (2) bekezdése szerint benyújtott egy eredeti példányának a </w:t>
      </w:r>
      <w:r w:rsidRPr="00A117D6">
        <w:rPr>
          <w:rFonts w:ascii="Cambria" w:eastAsia="Arial Unicode MS" w:hAnsi="Cambria" w:cs="Arial Unicode MS"/>
          <w:b/>
          <w:sz w:val="28"/>
          <w:szCs w:val="28"/>
        </w:rPr>
        <w:t xml:space="preserve">Kbt. 66. § (2) bekezdése szerinti </w:t>
      </w:r>
      <w:r w:rsidRPr="00A117D6">
        <w:rPr>
          <w:rFonts w:ascii="Cambria" w:eastAsia="Arial Unicode MS" w:hAnsi="Cambria" w:cs="Arial Unicode MS"/>
          <w:b/>
          <w:sz w:val="28"/>
          <w:szCs w:val="28"/>
          <w:u w:val="single"/>
        </w:rPr>
        <w:t>nyilatkozat eredeti aláírt példányát</w:t>
      </w:r>
      <w:r w:rsidRPr="00A117D6">
        <w:rPr>
          <w:rFonts w:ascii="Cambria" w:eastAsia="Arial Unicode MS" w:hAnsi="Cambria" w:cs="Arial Unicode MS"/>
          <w:b/>
          <w:sz w:val="28"/>
          <w:szCs w:val="28"/>
        </w:rPr>
        <w:t xml:space="preserve"> kell tartalmaznia.</w:t>
      </w:r>
    </w:p>
    <w:p w14:paraId="2B1AF16B" w14:textId="77777777" w:rsidR="00C82186" w:rsidRPr="00A117D6" w:rsidRDefault="00C82186" w:rsidP="00C82186">
      <w:pPr>
        <w:pStyle w:val="Standard0"/>
        <w:ind w:left="408"/>
        <w:rPr>
          <w:rFonts w:ascii="Cambria" w:eastAsia="Arial Unicode MS" w:hAnsi="Cambria" w:cs="Arial Unicode MS"/>
          <w:sz w:val="28"/>
          <w:szCs w:val="28"/>
        </w:rPr>
      </w:pPr>
    </w:p>
    <w:p w14:paraId="43AC655F" w14:textId="77777777" w:rsidR="00C82186" w:rsidRPr="00A117D6" w:rsidRDefault="0097337B" w:rsidP="00D3034C">
      <w:pPr>
        <w:pStyle w:val="Standard0"/>
        <w:ind w:left="567" w:hanging="567"/>
        <w:rPr>
          <w:rFonts w:ascii="Cambria" w:hAnsi="Cambria"/>
          <w:sz w:val="28"/>
          <w:szCs w:val="28"/>
        </w:rPr>
      </w:pPr>
      <w:r w:rsidRPr="00A117D6">
        <w:rPr>
          <w:rFonts w:ascii="Cambria" w:eastAsia="Cambria" w:hAnsi="Cambria" w:cs="Cambria"/>
          <w:b/>
          <w:i/>
          <w:smallCaps/>
          <w:color w:val="632423"/>
          <w:sz w:val="28"/>
          <w:szCs w:val="28"/>
          <w:lang w:eastAsia="ja-JP"/>
        </w:rPr>
        <w:t xml:space="preserve">35.) </w:t>
      </w:r>
      <w:r w:rsidR="00C82186" w:rsidRPr="00A117D6">
        <w:rPr>
          <w:rFonts w:ascii="Cambria" w:eastAsia="Arial Unicode MS" w:hAnsi="Cambria" w:cs="Arial Unicode MS"/>
          <w:sz w:val="28"/>
          <w:szCs w:val="28"/>
        </w:rPr>
        <w:t xml:space="preserve">A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w:t>
      </w:r>
      <w:r w:rsidR="00C82186" w:rsidRPr="00A117D6">
        <w:rPr>
          <w:rFonts w:ascii="Cambria" w:eastAsia="Arial Unicode MS" w:hAnsi="Cambria" w:cs="Arial Unicode MS"/>
          <w:sz w:val="28"/>
          <w:szCs w:val="28"/>
        </w:rPr>
        <w:lastRenderedPageBreak/>
        <w:t>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7B9BCA3" w14:textId="77777777" w:rsidR="00C82186" w:rsidRPr="00A117D6" w:rsidRDefault="00C82186" w:rsidP="0095739A">
      <w:pPr>
        <w:pStyle w:val="NormlWeb"/>
        <w:spacing w:before="0" w:beforeAutospacing="0" w:after="0"/>
        <w:ind w:left="425"/>
        <w:rPr>
          <w:rFonts w:ascii="Cambria" w:hAnsi="Cambria"/>
          <w:b/>
          <w:sz w:val="28"/>
          <w:szCs w:val="28"/>
        </w:rPr>
      </w:pPr>
    </w:p>
    <w:p w14:paraId="3B868BDD" w14:textId="77777777" w:rsidR="00C82186" w:rsidRPr="00A117D6" w:rsidRDefault="00C82186" w:rsidP="0095739A">
      <w:pPr>
        <w:pStyle w:val="NormlWeb"/>
        <w:spacing w:before="0" w:beforeAutospacing="0" w:after="0"/>
        <w:ind w:left="425"/>
        <w:rPr>
          <w:rFonts w:ascii="Cambria" w:hAnsi="Cambria"/>
          <w:sz w:val="28"/>
          <w:szCs w:val="28"/>
        </w:rPr>
      </w:pPr>
      <w:r w:rsidRPr="00A117D6">
        <w:rPr>
          <w:rFonts w:ascii="Cambria" w:hAnsi="Cambria"/>
          <w:b/>
          <w:sz w:val="28"/>
          <w:szCs w:val="28"/>
        </w:rPr>
        <w:t>Nemzetgazdasági Minisztérium</w:t>
      </w:r>
    </w:p>
    <w:p w14:paraId="33B05E2D"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1054 Budapest, Kálmán Imre u. 2.</w:t>
      </w:r>
    </w:p>
    <w:p w14:paraId="1019A35E"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Postacím: 1369 Budapest, Pf.:481.</w:t>
      </w:r>
    </w:p>
    <w:p w14:paraId="429CF768" w14:textId="77777777" w:rsidR="00C82186" w:rsidRPr="00A117D6" w:rsidRDefault="00C82186" w:rsidP="0095739A">
      <w:pPr>
        <w:pStyle w:val="NormlWeb"/>
        <w:spacing w:before="0" w:beforeAutospacing="0" w:after="0"/>
        <w:ind w:left="425"/>
        <w:rPr>
          <w:rFonts w:ascii="Cambria" w:hAnsi="Cambria"/>
          <w:sz w:val="28"/>
          <w:szCs w:val="28"/>
        </w:rPr>
      </w:pPr>
      <w:r w:rsidRPr="00A117D6">
        <w:rPr>
          <w:rFonts w:ascii="Cambria" w:hAnsi="Cambria"/>
          <w:sz w:val="28"/>
          <w:szCs w:val="28"/>
        </w:rPr>
        <w:t>Munkafelügyeleti Főosztály</w:t>
      </w:r>
      <w:r w:rsidRPr="00A117D6">
        <w:rPr>
          <w:rFonts w:ascii="Cambria" w:hAnsi="Cambria"/>
          <w:sz w:val="28"/>
          <w:szCs w:val="28"/>
        </w:rPr>
        <w:br/>
        <w:t>E-mail: </w:t>
      </w:r>
      <w:hyperlink r:id="rId11" w:history="1">
        <w:r w:rsidRPr="00A117D6">
          <w:rPr>
            <w:rFonts w:ascii="Cambria" w:eastAsia="Lucida Sans Unicode" w:hAnsi="Cambria"/>
            <w:sz w:val="28"/>
            <w:szCs w:val="28"/>
          </w:rPr>
          <w:t>munkafelugyeleti-foo@ngm.gov.hu</w:t>
        </w:r>
      </w:hyperlink>
      <w:r w:rsidRPr="00A117D6">
        <w:rPr>
          <w:rFonts w:ascii="Cambria" w:hAnsi="Cambria"/>
          <w:sz w:val="28"/>
          <w:szCs w:val="28"/>
        </w:rPr>
        <w:br/>
        <w:t>Telefon: 06-80-204-292; 06-1-896-3002</w:t>
      </w:r>
      <w:r w:rsidRPr="00A117D6">
        <w:rPr>
          <w:rFonts w:ascii="Cambria" w:hAnsi="Cambria"/>
          <w:sz w:val="28"/>
          <w:szCs w:val="28"/>
        </w:rPr>
        <w:br/>
        <w:t>Fax: 06-1-795-0884</w:t>
      </w:r>
    </w:p>
    <w:p w14:paraId="1ACC3BB5" w14:textId="77777777" w:rsidR="00C82186" w:rsidRPr="00A117D6" w:rsidRDefault="00C82186" w:rsidP="0095739A">
      <w:pPr>
        <w:pStyle w:val="Standard0"/>
        <w:ind w:left="425"/>
        <w:jc w:val="center"/>
        <w:rPr>
          <w:rFonts w:ascii="Cambria" w:hAnsi="Cambria"/>
          <w:sz w:val="28"/>
          <w:szCs w:val="28"/>
        </w:rPr>
      </w:pPr>
      <w:r w:rsidRPr="00A117D6">
        <w:rPr>
          <w:rFonts w:ascii="Cambria" w:hAnsi="Cambria"/>
          <w:i/>
          <w:sz w:val="28"/>
          <w:szCs w:val="28"/>
        </w:rPr>
        <w:t>Egyéb elérhetőségek:</w:t>
      </w:r>
    </w:p>
    <w:p w14:paraId="39F0B5C9"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b/>
          <w:sz w:val="28"/>
          <w:szCs w:val="28"/>
        </w:rPr>
        <w:t>Munkavédelmi Tanácsadó Szolgálat</w:t>
      </w:r>
    </w:p>
    <w:p w14:paraId="627AB6EF"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 xml:space="preserve">Email: </w:t>
      </w:r>
      <w:hyperlink r:id="rId12" w:history="1">
        <w:r w:rsidRPr="00A117D6">
          <w:rPr>
            <w:rFonts w:ascii="Cambria" w:eastAsia="Lucida Sans Unicode" w:hAnsi="Cambria"/>
            <w:sz w:val="28"/>
            <w:szCs w:val="28"/>
          </w:rPr>
          <w:t>munkafelugy-info@ndm.gov.hu</w:t>
        </w:r>
      </w:hyperlink>
    </w:p>
    <w:p w14:paraId="18C8E3A4"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Ingyenes (zöld) telefonszám: 06-80-204-292</w:t>
      </w:r>
    </w:p>
    <w:p w14:paraId="6DD1C4DF" w14:textId="77777777" w:rsidR="00C82186" w:rsidRPr="00A117D6" w:rsidRDefault="00C82186" w:rsidP="0095739A">
      <w:pPr>
        <w:pStyle w:val="NormlWeb"/>
        <w:spacing w:before="0" w:beforeAutospacing="0" w:after="0"/>
        <w:ind w:left="425"/>
        <w:rPr>
          <w:rFonts w:ascii="Cambria" w:hAnsi="Cambria"/>
          <w:sz w:val="28"/>
          <w:szCs w:val="28"/>
        </w:rPr>
      </w:pPr>
    </w:p>
    <w:p w14:paraId="237A84FE"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b/>
          <w:sz w:val="28"/>
          <w:szCs w:val="28"/>
        </w:rPr>
        <w:t>EU OSHA Nemzeti Fókuszpont</w:t>
      </w:r>
    </w:p>
    <w:p w14:paraId="2E4CBFFE"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 xml:space="preserve">Email: </w:t>
      </w:r>
      <w:hyperlink r:id="rId13" w:history="1">
        <w:r w:rsidRPr="00A117D6">
          <w:rPr>
            <w:rFonts w:ascii="Cambria" w:eastAsia="Lucida Sans Unicode" w:hAnsi="Cambria"/>
            <w:sz w:val="28"/>
            <w:szCs w:val="28"/>
          </w:rPr>
          <w:t>fokuszpont@ngm.gov.hu</w:t>
        </w:r>
      </w:hyperlink>
    </w:p>
    <w:p w14:paraId="516E4432" w14:textId="77777777" w:rsidR="00C82186" w:rsidRPr="00A117D6" w:rsidRDefault="00C82186" w:rsidP="0095739A">
      <w:pPr>
        <w:pStyle w:val="NormlWeb"/>
        <w:spacing w:before="0" w:beforeAutospacing="0" w:after="0"/>
        <w:ind w:left="426"/>
        <w:rPr>
          <w:rFonts w:ascii="Cambria" w:hAnsi="Cambria"/>
          <w:sz w:val="28"/>
          <w:szCs w:val="28"/>
        </w:rPr>
      </w:pPr>
    </w:p>
    <w:p w14:paraId="0E3B129A"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b/>
          <w:sz w:val="28"/>
          <w:szCs w:val="28"/>
        </w:rPr>
        <w:t>Munkavédelmi Bizottság</w:t>
      </w:r>
    </w:p>
    <w:p w14:paraId="0B4548A8" w14:textId="77777777" w:rsidR="00C82186" w:rsidRPr="00A117D6" w:rsidRDefault="00C82186" w:rsidP="0095739A">
      <w:pPr>
        <w:pStyle w:val="NormlWeb"/>
        <w:spacing w:before="0" w:beforeAutospacing="0" w:after="0"/>
        <w:ind w:left="426"/>
        <w:rPr>
          <w:rFonts w:ascii="Cambria" w:hAnsi="Cambria"/>
          <w:sz w:val="28"/>
          <w:szCs w:val="28"/>
        </w:rPr>
      </w:pPr>
      <w:r w:rsidRPr="00A117D6">
        <w:rPr>
          <w:rFonts w:ascii="Cambria" w:hAnsi="Cambria"/>
          <w:sz w:val="28"/>
          <w:szCs w:val="28"/>
        </w:rPr>
        <w:t xml:space="preserve">Email: </w:t>
      </w:r>
      <w:hyperlink r:id="rId14" w:history="1">
        <w:r w:rsidRPr="00A117D6">
          <w:rPr>
            <w:rFonts w:ascii="Cambria" w:eastAsia="Lucida Sans Unicode" w:hAnsi="Cambria"/>
            <w:sz w:val="28"/>
            <w:szCs w:val="28"/>
          </w:rPr>
          <w:t>mvbizottsag@ngm.gov.hu</w:t>
        </w:r>
      </w:hyperlink>
    </w:p>
    <w:p w14:paraId="7C011D09" w14:textId="77777777" w:rsidR="00C82186" w:rsidRPr="00A117D6" w:rsidRDefault="00C82186" w:rsidP="00933435">
      <w:pPr>
        <w:pStyle w:val="Listaszerbekezds"/>
        <w:numPr>
          <w:ilvl w:val="0"/>
          <w:numId w:val="47"/>
        </w:numPr>
        <w:suppressAutoHyphens/>
        <w:autoSpaceDN w:val="0"/>
        <w:ind w:left="426"/>
        <w:jc w:val="left"/>
        <w:textAlignment w:val="baseline"/>
        <w:rPr>
          <w:rFonts w:ascii="Cambria" w:hAnsi="Cambria"/>
          <w:sz w:val="28"/>
          <w:szCs w:val="28"/>
        </w:rPr>
      </w:pPr>
      <w:r w:rsidRPr="00A117D6">
        <w:rPr>
          <w:rFonts w:ascii="Cambria" w:hAnsi="Cambria"/>
          <w:sz w:val="28"/>
          <w:szCs w:val="28"/>
        </w:rPr>
        <w:t>Foglalkoztatás-felügyeleti Főosztály</w:t>
      </w:r>
      <w:r w:rsidRPr="00A117D6">
        <w:rPr>
          <w:rFonts w:ascii="Cambria" w:hAnsi="Cambria"/>
          <w:sz w:val="28"/>
          <w:szCs w:val="28"/>
        </w:rPr>
        <w:br/>
        <w:t>E-mail: </w:t>
      </w:r>
      <w:hyperlink r:id="rId15" w:history="1">
        <w:r w:rsidRPr="00A117D6">
          <w:rPr>
            <w:rFonts w:ascii="Cambria" w:hAnsi="Cambria"/>
            <w:sz w:val="28"/>
            <w:szCs w:val="28"/>
          </w:rPr>
          <w:t>foglalkoztatas.felugyeleti-foo@ngm.gov.hu</w:t>
        </w:r>
      </w:hyperlink>
      <w:r w:rsidRPr="00A117D6">
        <w:rPr>
          <w:rFonts w:ascii="Cambria" w:hAnsi="Cambria"/>
          <w:sz w:val="28"/>
          <w:szCs w:val="28"/>
        </w:rPr>
        <w:br/>
        <w:t>Telefon: 06-1-896-2902</w:t>
      </w:r>
      <w:r w:rsidRPr="00A117D6">
        <w:rPr>
          <w:rFonts w:ascii="Cambria" w:hAnsi="Cambria"/>
          <w:sz w:val="28"/>
          <w:szCs w:val="28"/>
        </w:rPr>
        <w:br/>
        <w:t>Fax: 06-1-795-088</w:t>
      </w:r>
    </w:p>
    <w:p w14:paraId="51C3D176" w14:textId="77777777" w:rsidR="00C82186" w:rsidRPr="00A117D6" w:rsidRDefault="00C82186" w:rsidP="0095739A">
      <w:pPr>
        <w:pStyle w:val="Standard0"/>
        <w:ind w:left="426"/>
        <w:jc w:val="center"/>
        <w:rPr>
          <w:rFonts w:ascii="Cambria" w:hAnsi="Cambria"/>
          <w:sz w:val="28"/>
          <w:szCs w:val="28"/>
        </w:rPr>
      </w:pPr>
      <w:r w:rsidRPr="00A117D6">
        <w:rPr>
          <w:rFonts w:ascii="Cambria" w:hAnsi="Cambria"/>
          <w:i/>
          <w:sz w:val="28"/>
          <w:szCs w:val="28"/>
        </w:rPr>
        <w:t>Egyéb elérhetőségek:</w:t>
      </w:r>
    </w:p>
    <w:p w14:paraId="60478AFC" w14:textId="77777777" w:rsidR="00C82186" w:rsidRPr="00A117D6" w:rsidRDefault="00C82186" w:rsidP="0095739A">
      <w:pPr>
        <w:pStyle w:val="Standard0"/>
        <w:ind w:left="426"/>
        <w:rPr>
          <w:rFonts w:ascii="Cambria" w:hAnsi="Cambria"/>
          <w:b/>
          <w:sz w:val="28"/>
          <w:szCs w:val="28"/>
        </w:rPr>
      </w:pPr>
    </w:p>
    <w:p w14:paraId="33ABCDB3" w14:textId="77777777" w:rsidR="00C82186" w:rsidRPr="00A117D6" w:rsidRDefault="00C82186" w:rsidP="0095739A">
      <w:pPr>
        <w:pStyle w:val="Standard0"/>
        <w:ind w:left="426"/>
        <w:rPr>
          <w:rFonts w:ascii="Cambria" w:hAnsi="Cambria"/>
          <w:sz w:val="28"/>
          <w:szCs w:val="28"/>
        </w:rPr>
      </w:pPr>
      <w:r w:rsidRPr="00A117D6">
        <w:rPr>
          <w:rFonts w:ascii="Cambria" w:hAnsi="Cambria"/>
          <w:b/>
          <w:sz w:val="28"/>
          <w:szCs w:val="28"/>
        </w:rPr>
        <w:t>Hatósági nyilvántartás-kontrollerek</w:t>
      </w:r>
    </w:p>
    <w:p w14:paraId="60FF11EF" w14:textId="77777777" w:rsidR="00C82186" w:rsidRPr="00A117D6" w:rsidRDefault="00C82186" w:rsidP="0095739A">
      <w:pPr>
        <w:pStyle w:val="Standard0"/>
        <w:ind w:left="426"/>
        <w:rPr>
          <w:rFonts w:ascii="Cambria" w:hAnsi="Cambria"/>
          <w:sz w:val="28"/>
          <w:szCs w:val="28"/>
        </w:rPr>
      </w:pPr>
      <w:r w:rsidRPr="00A117D6">
        <w:rPr>
          <w:rFonts w:ascii="Cambria" w:hAnsi="Cambria"/>
          <w:sz w:val="28"/>
          <w:szCs w:val="28"/>
        </w:rPr>
        <w:t>Email:</w:t>
      </w:r>
      <w:hyperlink r:id="rId16" w:history="1">
        <w:r w:rsidRPr="00A117D6">
          <w:rPr>
            <w:rFonts w:ascii="Cambria" w:hAnsi="Cambria"/>
            <w:sz w:val="28"/>
            <w:szCs w:val="28"/>
          </w:rPr>
          <w:t>kontroller@ngm.gov.hu</w:t>
        </w:r>
      </w:hyperlink>
    </w:p>
    <w:p w14:paraId="345FE9B9" w14:textId="77777777" w:rsidR="00C82186" w:rsidRPr="00A117D6" w:rsidRDefault="00C82186" w:rsidP="0095739A">
      <w:pPr>
        <w:pStyle w:val="Standard0"/>
        <w:ind w:left="426"/>
        <w:rPr>
          <w:rFonts w:ascii="Cambria" w:hAnsi="Cambria"/>
          <w:sz w:val="28"/>
          <w:szCs w:val="28"/>
        </w:rPr>
      </w:pPr>
      <w:r w:rsidRPr="00A117D6">
        <w:rPr>
          <w:rFonts w:ascii="Cambria" w:hAnsi="Cambria"/>
          <w:sz w:val="28"/>
          <w:szCs w:val="28"/>
        </w:rPr>
        <w:t>Ingyenes (zöld) telefonszám 06-80-204-667 </w:t>
      </w:r>
    </w:p>
    <w:p w14:paraId="5E962743" w14:textId="77777777" w:rsidR="00C82186" w:rsidRPr="00A117D6" w:rsidRDefault="00C82186" w:rsidP="0095739A">
      <w:pPr>
        <w:pStyle w:val="Standard0"/>
        <w:ind w:left="426"/>
        <w:rPr>
          <w:rFonts w:ascii="Cambria" w:hAnsi="Cambria"/>
          <w:b/>
          <w:sz w:val="28"/>
          <w:szCs w:val="28"/>
        </w:rPr>
      </w:pPr>
    </w:p>
    <w:p w14:paraId="416D1300"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b/>
          <w:bCs/>
          <w:sz w:val="28"/>
          <w:szCs w:val="28"/>
        </w:rPr>
        <w:t>Budapest Főváros Kormányhivatala Foglalkoztatási Főosztályának Munkavédelmi Ellenőrzési Osztálya</w:t>
      </w:r>
    </w:p>
    <w:p w14:paraId="107EC2CA"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1036 Budapest, Váradi u. 15.</w:t>
      </w:r>
    </w:p>
    <w:p w14:paraId="6A03866A"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Postacím: 1438 Budapest Pf. 520.</w:t>
      </w:r>
    </w:p>
    <w:p w14:paraId="244871D7" w14:textId="77777777" w:rsidR="00C82186" w:rsidRPr="00A117D6" w:rsidRDefault="00C82186" w:rsidP="0095739A">
      <w:pPr>
        <w:pStyle w:val="Standard0"/>
        <w:ind w:left="426"/>
        <w:rPr>
          <w:rFonts w:ascii="Cambria" w:hAnsi="Cambria"/>
          <w:sz w:val="28"/>
          <w:szCs w:val="28"/>
        </w:rPr>
      </w:pPr>
      <w:proofErr w:type="gramStart"/>
      <w:r w:rsidRPr="00A117D6">
        <w:rPr>
          <w:rFonts w:ascii="Cambria" w:eastAsia="Times New Roman" w:hAnsi="Cambria" w:cs="Tahoma"/>
          <w:sz w:val="28"/>
          <w:szCs w:val="28"/>
        </w:rPr>
        <w:t>tel</w:t>
      </w:r>
      <w:proofErr w:type="gramEnd"/>
      <w:r w:rsidRPr="00A117D6">
        <w:rPr>
          <w:rFonts w:ascii="Cambria" w:eastAsia="Times New Roman" w:hAnsi="Cambria" w:cs="Tahoma"/>
          <w:sz w:val="28"/>
          <w:szCs w:val="28"/>
        </w:rPr>
        <w:t>: 06-1-216-2901, 06-1-323-3600fax: 06-1-323-3602</w:t>
      </w:r>
    </w:p>
    <w:p w14:paraId="0A441D13"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E-mail: </w:t>
      </w:r>
      <w:hyperlink r:id="rId17" w:history="1">
        <w:r w:rsidRPr="00A117D6">
          <w:rPr>
            <w:rFonts w:ascii="Cambria" w:eastAsia="Times New Roman" w:hAnsi="Cambria" w:cs="Tahoma"/>
            <w:color w:val="0066FF"/>
            <w:sz w:val="28"/>
            <w:szCs w:val="28"/>
            <w:u w:val="single"/>
          </w:rPr>
          <w:t>budapestfv-kh-mmszsz-mv@ommf.gov.hu</w:t>
        </w:r>
      </w:hyperlink>
      <w:r w:rsidRPr="00A117D6">
        <w:rPr>
          <w:rFonts w:ascii="Cambria" w:eastAsia="Times New Roman" w:hAnsi="Cambria" w:cs="Tahoma"/>
          <w:color w:val="0066FF"/>
          <w:sz w:val="28"/>
          <w:szCs w:val="28"/>
        </w:rPr>
        <w:t>, </w:t>
      </w:r>
      <w:hyperlink r:id="rId18" w:history="1">
        <w:r w:rsidRPr="00A117D6">
          <w:rPr>
            <w:rFonts w:ascii="Cambria" w:eastAsia="Times New Roman" w:hAnsi="Cambria" w:cs="Tahoma"/>
            <w:color w:val="0066FF"/>
            <w:sz w:val="28"/>
            <w:szCs w:val="28"/>
            <w:u w:val="single"/>
          </w:rPr>
          <w:t>budapestfv-kh-mmszsz@ommf.gov.hu</w:t>
        </w:r>
      </w:hyperlink>
    </w:p>
    <w:p w14:paraId="721C1ED1" w14:textId="77777777" w:rsidR="00C82186" w:rsidRPr="00A117D6" w:rsidRDefault="00C82186" w:rsidP="0095739A">
      <w:pPr>
        <w:pStyle w:val="Standard0"/>
        <w:ind w:left="426"/>
        <w:rPr>
          <w:rFonts w:ascii="Cambria" w:hAnsi="Cambria"/>
          <w:sz w:val="28"/>
          <w:szCs w:val="28"/>
        </w:rPr>
      </w:pPr>
    </w:p>
    <w:p w14:paraId="3BD72B9E" w14:textId="77777777" w:rsidR="00C82186" w:rsidRPr="00A117D6" w:rsidRDefault="00C82186" w:rsidP="0095739A">
      <w:pPr>
        <w:pStyle w:val="Standard0"/>
        <w:ind w:left="426"/>
        <w:rPr>
          <w:rFonts w:ascii="Cambria" w:hAnsi="Cambria"/>
          <w:sz w:val="28"/>
          <w:szCs w:val="28"/>
        </w:rPr>
      </w:pPr>
      <w:r w:rsidRPr="00A117D6">
        <w:rPr>
          <w:rFonts w:ascii="Cambria" w:hAnsi="Cambria" w:cs="Tahoma"/>
          <w:b/>
          <w:bCs/>
          <w:sz w:val="28"/>
          <w:szCs w:val="28"/>
        </w:rPr>
        <w:lastRenderedPageBreak/>
        <w:t>Budapest Főváros Kormányhivatala Foglalkoztatási Főosztályának Munkaügyi Ellenőrzési Osztálya</w:t>
      </w:r>
    </w:p>
    <w:p w14:paraId="48B11142" w14:textId="77777777" w:rsidR="00C82186" w:rsidRPr="00A117D6" w:rsidRDefault="00C82186" w:rsidP="0095739A">
      <w:pPr>
        <w:pStyle w:val="Standard0"/>
        <w:ind w:left="426"/>
        <w:rPr>
          <w:rFonts w:ascii="Cambria" w:hAnsi="Cambria"/>
          <w:sz w:val="28"/>
          <w:szCs w:val="28"/>
        </w:rPr>
      </w:pPr>
      <w:r w:rsidRPr="00A117D6">
        <w:rPr>
          <w:rFonts w:ascii="Cambria" w:hAnsi="Cambria" w:cs="Tahoma"/>
          <w:sz w:val="28"/>
          <w:szCs w:val="28"/>
        </w:rPr>
        <w:t>1036 Budapest, Váradi u. 15.</w:t>
      </w:r>
    </w:p>
    <w:p w14:paraId="4BEFE80B" w14:textId="77777777" w:rsidR="00C82186" w:rsidRPr="00A117D6" w:rsidRDefault="00C82186" w:rsidP="0095739A">
      <w:pPr>
        <w:pStyle w:val="Standard0"/>
        <w:ind w:left="426"/>
        <w:rPr>
          <w:rFonts w:ascii="Cambria" w:hAnsi="Cambria"/>
          <w:sz w:val="28"/>
          <w:szCs w:val="28"/>
        </w:rPr>
      </w:pPr>
      <w:r w:rsidRPr="00A117D6">
        <w:rPr>
          <w:rFonts w:ascii="Cambria" w:hAnsi="Cambria" w:cs="Tahoma"/>
          <w:sz w:val="28"/>
          <w:szCs w:val="28"/>
        </w:rPr>
        <w:t>Postacím: 1438 Budapest, Pf. 520.</w:t>
      </w:r>
    </w:p>
    <w:p w14:paraId="4DA5CA62" w14:textId="77777777" w:rsidR="00C82186" w:rsidRPr="00A117D6" w:rsidRDefault="00C82186" w:rsidP="0095739A">
      <w:pPr>
        <w:pStyle w:val="Standard0"/>
        <w:ind w:left="426"/>
        <w:rPr>
          <w:rFonts w:ascii="Cambria" w:hAnsi="Cambria"/>
          <w:sz w:val="28"/>
          <w:szCs w:val="28"/>
        </w:rPr>
      </w:pPr>
      <w:proofErr w:type="gramStart"/>
      <w:r w:rsidRPr="00A117D6">
        <w:rPr>
          <w:rFonts w:ascii="Cambria" w:hAnsi="Cambria" w:cs="Tahoma"/>
          <w:sz w:val="28"/>
          <w:szCs w:val="28"/>
        </w:rPr>
        <w:t>tel</w:t>
      </w:r>
      <w:proofErr w:type="gramEnd"/>
      <w:r w:rsidRPr="00A117D6">
        <w:rPr>
          <w:rFonts w:ascii="Cambria" w:hAnsi="Cambria" w:cs="Tahoma"/>
          <w:sz w:val="28"/>
          <w:szCs w:val="28"/>
        </w:rPr>
        <w:t>: 06-1-323-3600; fax:</w:t>
      </w:r>
      <w:r w:rsidRPr="00A117D6">
        <w:rPr>
          <w:rStyle w:val="apple-converted-space"/>
          <w:rFonts w:ascii="Cambria" w:hAnsi="Cambria" w:cs="Tahoma"/>
          <w:sz w:val="28"/>
          <w:szCs w:val="28"/>
        </w:rPr>
        <w:t> </w:t>
      </w:r>
      <w:r w:rsidRPr="00A117D6">
        <w:rPr>
          <w:rFonts w:ascii="Cambria" w:hAnsi="Cambria" w:cs="Tahoma"/>
          <w:sz w:val="28"/>
          <w:szCs w:val="28"/>
        </w:rPr>
        <w:t>06-1-323-3602</w:t>
      </w:r>
    </w:p>
    <w:p w14:paraId="6C51EA04" w14:textId="77777777" w:rsidR="00C82186" w:rsidRPr="00A117D6" w:rsidRDefault="00C82186" w:rsidP="0095739A">
      <w:pPr>
        <w:pStyle w:val="Standard0"/>
        <w:ind w:left="426"/>
        <w:rPr>
          <w:rFonts w:ascii="Cambria" w:hAnsi="Cambria"/>
          <w:sz w:val="28"/>
          <w:szCs w:val="28"/>
        </w:rPr>
      </w:pPr>
      <w:r w:rsidRPr="00A117D6">
        <w:rPr>
          <w:rFonts w:ascii="Cambria" w:hAnsi="Cambria" w:cs="Tahoma"/>
          <w:sz w:val="28"/>
          <w:szCs w:val="28"/>
        </w:rPr>
        <w:t>E-mail:</w:t>
      </w:r>
      <w:r w:rsidRPr="00A117D6">
        <w:rPr>
          <w:rStyle w:val="apple-converted-space"/>
          <w:rFonts w:ascii="Cambria" w:hAnsi="Cambria" w:cs="Tahoma"/>
          <w:sz w:val="28"/>
          <w:szCs w:val="28"/>
        </w:rPr>
        <w:t> </w:t>
      </w:r>
      <w:hyperlink r:id="rId19" w:history="1">
        <w:r w:rsidRPr="00A117D6">
          <w:rPr>
            <w:rFonts w:ascii="Cambria" w:hAnsi="Cambria" w:cs="Tahoma"/>
            <w:color w:val="0070C0"/>
            <w:sz w:val="28"/>
            <w:szCs w:val="28"/>
            <w:u w:val="single"/>
          </w:rPr>
          <w:t>budapestfv-kh-mmszsz-mu@ommf.gov.hu</w:t>
        </w:r>
      </w:hyperlink>
      <w:r w:rsidRPr="00A117D6">
        <w:rPr>
          <w:rFonts w:ascii="Cambria" w:hAnsi="Cambria" w:cs="Tahoma"/>
          <w:color w:val="0070C0"/>
          <w:sz w:val="28"/>
          <w:szCs w:val="28"/>
          <w:u w:val="single"/>
        </w:rPr>
        <w:t>,</w:t>
      </w:r>
      <w:r w:rsidRPr="00A117D6">
        <w:rPr>
          <w:rStyle w:val="apple-converted-space"/>
          <w:rFonts w:ascii="Cambria" w:hAnsi="Cambria" w:cs="Tahoma"/>
          <w:color w:val="0070C0"/>
          <w:sz w:val="28"/>
          <w:szCs w:val="28"/>
          <w:u w:val="single"/>
        </w:rPr>
        <w:t> </w:t>
      </w:r>
      <w:hyperlink r:id="rId20" w:history="1">
        <w:r w:rsidRPr="00A117D6">
          <w:rPr>
            <w:rFonts w:ascii="Cambria" w:hAnsi="Cambria" w:cs="Tahoma"/>
            <w:color w:val="0070C0"/>
            <w:sz w:val="28"/>
            <w:szCs w:val="28"/>
            <w:u w:val="single"/>
          </w:rPr>
          <w:t>budapestfv-kh-mmszsz@ommf.gov.hu</w:t>
        </w:r>
      </w:hyperlink>
    </w:p>
    <w:p w14:paraId="1D8B822F" w14:textId="77777777" w:rsidR="00C82186" w:rsidRPr="00A117D6" w:rsidRDefault="00C82186" w:rsidP="0095739A">
      <w:pPr>
        <w:pStyle w:val="Standard0"/>
        <w:ind w:left="426"/>
        <w:rPr>
          <w:rFonts w:ascii="Cambria" w:eastAsia="Times New Roman" w:hAnsi="Cambria" w:cs="Tahoma"/>
          <w:b/>
          <w:bCs/>
          <w:sz w:val="28"/>
          <w:szCs w:val="28"/>
        </w:rPr>
      </w:pPr>
    </w:p>
    <w:p w14:paraId="0F3308D4"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Baranya Megyei Kormányhivatal Foglalkoztatási Főosztályának Munkavédelmi és Munkaügyi Ellenőrzési Osztálya</w:t>
      </w:r>
      <w:r w:rsidRPr="00A117D6">
        <w:rPr>
          <w:rFonts w:ascii="Cambria" w:eastAsia="Times New Roman" w:hAnsi="Cambria" w:cs="Tahoma"/>
          <w:sz w:val="28"/>
          <w:szCs w:val="28"/>
        </w:rPr>
        <w:br/>
        <w:t>7621 Pécs, Király u. 46.</w:t>
      </w:r>
      <w:r w:rsidRPr="00A117D6">
        <w:rPr>
          <w:rFonts w:ascii="Cambria" w:eastAsia="Times New Roman" w:hAnsi="Cambria" w:cs="Tahoma"/>
          <w:sz w:val="28"/>
          <w:szCs w:val="28"/>
        </w:rPr>
        <w:br/>
        <w:t>Postacím: 7602 Pécs, Pf. 406/1.</w:t>
      </w:r>
      <w:r w:rsidRPr="00A117D6">
        <w:rPr>
          <w:rFonts w:ascii="Cambria" w:eastAsia="Times New Roman" w:hAnsi="Cambria" w:cs="Tahoma"/>
          <w:sz w:val="28"/>
          <w:szCs w:val="28"/>
        </w:rPr>
        <w:br/>
        <w:t>tel: 06-72-513-420</w:t>
      </w:r>
      <w:r w:rsidRPr="00A117D6">
        <w:rPr>
          <w:rFonts w:ascii="Cambria" w:eastAsia="Times New Roman" w:hAnsi="Cambria" w:cs="Tahoma"/>
          <w:sz w:val="28"/>
          <w:szCs w:val="28"/>
        </w:rPr>
        <w:br/>
        <w:t>fax: 06-72-539-099</w:t>
      </w:r>
      <w:r w:rsidRPr="00A117D6">
        <w:rPr>
          <w:rFonts w:ascii="Cambria" w:eastAsia="Times New Roman" w:hAnsi="Cambria" w:cs="Tahoma"/>
          <w:sz w:val="28"/>
          <w:szCs w:val="28"/>
        </w:rPr>
        <w:br/>
        <w:t>E-mail: </w:t>
      </w:r>
      <w:hyperlink r:id="rId21" w:history="1">
        <w:r w:rsidRPr="00A117D6">
          <w:rPr>
            <w:rFonts w:ascii="Cambria" w:eastAsia="Times New Roman" w:hAnsi="Cambria" w:cs="Tahoma"/>
            <w:color w:val="0066FF"/>
            <w:sz w:val="28"/>
            <w:szCs w:val="28"/>
            <w:u w:val="single"/>
          </w:rPr>
          <w:t>baranya-kh-mmszsz-mv@ommf.gov.hu</w:t>
        </w:r>
      </w:hyperlink>
      <w:r w:rsidRPr="00A117D6">
        <w:rPr>
          <w:rFonts w:ascii="Cambria" w:eastAsia="Times New Roman" w:hAnsi="Cambria" w:cs="Tahoma"/>
          <w:color w:val="0066FF"/>
          <w:sz w:val="28"/>
          <w:szCs w:val="28"/>
        </w:rPr>
        <w:t>; </w:t>
      </w:r>
      <w:hyperlink r:id="rId22" w:history="1">
        <w:r w:rsidRPr="00A117D6">
          <w:rPr>
            <w:rFonts w:ascii="Cambria" w:hAnsi="Cambria"/>
            <w:color w:val="0070C0"/>
            <w:sz w:val="28"/>
            <w:szCs w:val="28"/>
            <w:u w:val="single"/>
          </w:rPr>
          <w:t>baranya-kh-mmszsz-mu@ommf.gov.hu</w:t>
        </w:r>
      </w:hyperlink>
      <w:r w:rsidRPr="00A117D6">
        <w:rPr>
          <w:rFonts w:ascii="Cambria" w:hAnsi="Cambria"/>
          <w:color w:val="0066FF"/>
          <w:sz w:val="28"/>
          <w:szCs w:val="28"/>
        </w:rPr>
        <w:t xml:space="preserve">; </w:t>
      </w:r>
      <w:hyperlink r:id="rId23" w:history="1">
        <w:r w:rsidRPr="00A117D6">
          <w:rPr>
            <w:rFonts w:ascii="Cambria" w:eastAsia="Times New Roman" w:hAnsi="Cambria" w:cs="Tahoma"/>
            <w:color w:val="0066FF"/>
            <w:sz w:val="28"/>
            <w:szCs w:val="28"/>
            <w:u w:val="single"/>
          </w:rPr>
          <w:t>baranya-kh-mmszsz@ommf.gov.hu</w:t>
        </w:r>
      </w:hyperlink>
    </w:p>
    <w:p w14:paraId="33E66AD5"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 </w:t>
      </w:r>
    </w:p>
    <w:p w14:paraId="10EA6AB8"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Bács-Kiskun Megyei Kormányhivatal Foglalkoztatási Főosztályának Munkavédelmi és Munkaügyi Ellenőrzési Osztálya</w:t>
      </w:r>
      <w:r w:rsidRPr="00A117D6">
        <w:rPr>
          <w:rFonts w:ascii="Cambria" w:eastAsia="Times New Roman" w:hAnsi="Cambria" w:cs="Tahoma"/>
          <w:sz w:val="28"/>
          <w:szCs w:val="28"/>
        </w:rPr>
        <w:br/>
        <w:t>6000 Kecskemét, Klapka u. 34.</w:t>
      </w:r>
      <w:r w:rsidRPr="00A117D6">
        <w:rPr>
          <w:rFonts w:ascii="Cambria" w:eastAsia="Times New Roman" w:hAnsi="Cambria" w:cs="Tahoma"/>
          <w:sz w:val="28"/>
          <w:szCs w:val="28"/>
        </w:rPr>
        <w:br/>
        <w:t>tel: 06-76-795-725</w:t>
      </w:r>
      <w:r w:rsidRPr="00A117D6">
        <w:rPr>
          <w:rFonts w:ascii="Cambria" w:eastAsia="Times New Roman" w:hAnsi="Cambria" w:cs="Tahoma"/>
          <w:sz w:val="28"/>
          <w:szCs w:val="28"/>
        </w:rPr>
        <w:br/>
        <w:t>fax: 06-76-795-762</w:t>
      </w:r>
      <w:r w:rsidRPr="00A117D6">
        <w:rPr>
          <w:rFonts w:ascii="Cambria" w:eastAsia="Times New Roman" w:hAnsi="Cambria" w:cs="Tahoma"/>
          <w:sz w:val="28"/>
          <w:szCs w:val="28"/>
        </w:rPr>
        <w:br/>
        <w:t>E-mail: </w:t>
      </w:r>
      <w:hyperlink r:id="rId24" w:history="1">
        <w:r w:rsidRPr="00A117D6">
          <w:rPr>
            <w:rFonts w:ascii="Cambria" w:eastAsia="Times New Roman" w:hAnsi="Cambria" w:cs="Tahoma"/>
            <w:color w:val="0066FF"/>
            <w:sz w:val="28"/>
            <w:szCs w:val="28"/>
            <w:u w:val="single"/>
          </w:rPr>
          <w:t>bacsk-kh-mmszsz@ommf.gov.hu</w:t>
        </w:r>
      </w:hyperlink>
    </w:p>
    <w:p w14:paraId="0C0CCA0C"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 </w:t>
      </w:r>
    </w:p>
    <w:p w14:paraId="61AFE07C"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Békés Megyei Kormányhivatal Foglalkoztatási Főosztályának Munkavédelmi és Munkaügyi Ellenőrzési Osztálya</w:t>
      </w:r>
      <w:r w:rsidRPr="00A117D6">
        <w:rPr>
          <w:rFonts w:ascii="Cambria" w:eastAsia="Times New Roman" w:hAnsi="Cambria" w:cs="Tahoma"/>
          <w:sz w:val="28"/>
          <w:szCs w:val="28"/>
        </w:rPr>
        <w:br/>
        <w:t>5600 Békéscsaba, Árpád sor 2/6.  </w:t>
      </w:r>
      <w:r w:rsidRPr="00A117D6">
        <w:rPr>
          <w:rFonts w:ascii="Cambria" w:eastAsia="Times New Roman" w:hAnsi="Cambria" w:cs="Tahoma"/>
          <w:sz w:val="28"/>
          <w:szCs w:val="28"/>
        </w:rPr>
        <w:br/>
        <w:t>Postacím: 5600 Békéscsaba, Árpád sor 2/6. </w:t>
      </w:r>
      <w:r w:rsidRPr="00A117D6">
        <w:rPr>
          <w:rFonts w:ascii="Cambria" w:eastAsia="Times New Roman" w:hAnsi="Cambria" w:cs="Tahoma"/>
          <w:sz w:val="28"/>
          <w:szCs w:val="28"/>
        </w:rPr>
        <w:br/>
        <w:t>tel: 06-66-529-440</w:t>
      </w:r>
      <w:r w:rsidRPr="00A117D6">
        <w:rPr>
          <w:rFonts w:ascii="Cambria" w:eastAsia="Times New Roman" w:hAnsi="Cambria" w:cs="Tahoma"/>
          <w:sz w:val="28"/>
          <w:szCs w:val="28"/>
        </w:rPr>
        <w:br/>
        <w:t>fax: 06-66-529-467</w:t>
      </w:r>
      <w:r w:rsidRPr="00A117D6">
        <w:rPr>
          <w:rFonts w:ascii="Cambria" w:eastAsia="Times New Roman" w:hAnsi="Cambria" w:cs="Tahoma"/>
          <w:sz w:val="28"/>
          <w:szCs w:val="28"/>
        </w:rPr>
        <w:br/>
        <w:t>E-mail</w:t>
      </w:r>
      <w:r w:rsidRPr="00A117D6">
        <w:rPr>
          <w:rFonts w:ascii="Cambria" w:eastAsia="Times New Roman" w:hAnsi="Cambria" w:cs="Tahoma"/>
          <w:color w:val="0066FF"/>
          <w:sz w:val="28"/>
          <w:szCs w:val="28"/>
        </w:rPr>
        <w:t>: </w:t>
      </w:r>
      <w:hyperlink r:id="rId25" w:history="1">
        <w:r w:rsidRPr="00A117D6">
          <w:rPr>
            <w:rFonts w:ascii="Cambria" w:eastAsia="Times New Roman" w:hAnsi="Cambria" w:cs="Tahoma"/>
            <w:color w:val="0066FF"/>
            <w:sz w:val="28"/>
            <w:szCs w:val="28"/>
            <w:u w:val="single"/>
          </w:rPr>
          <w:t>bekes-kh-mmszsz-mv@ommf.gov.hu</w:t>
        </w:r>
      </w:hyperlink>
      <w:proofErr w:type="gramStart"/>
      <w:r w:rsidRPr="00A117D6">
        <w:rPr>
          <w:rFonts w:ascii="Cambria" w:eastAsia="Times New Roman" w:hAnsi="Cambria" w:cs="Tahoma"/>
          <w:color w:val="0066FF"/>
          <w:sz w:val="28"/>
          <w:szCs w:val="28"/>
        </w:rPr>
        <w:t xml:space="preserve">; </w:t>
      </w:r>
      <w:r w:rsidRPr="00A117D6">
        <w:rPr>
          <w:rFonts w:ascii="Cambria" w:hAnsi="Cambria"/>
          <w:color w:val="0066FF"/>
          <w:sz w:val="28"/>
          <w:szCs w:val="28"/>
        </w:rPr>
        <w:t xml:space="preserve"> </w:t>
      </w:r>
      <w:hyperlink r:id="rId26" w:history="1">
        <w:r w:rsidRPr="00A117D6">
          <w:rPr>
            <w:rFonts w:ascii="Cambria" w:hAnsi="Cambria"/>
            <w:color w:val="0070C0"/>
            <w:sz w:val="28"/>
            <w:szCs w:val="28"/>
          </w:rPr>
          <w:t>bekes-kh-mmszsz-mu@ommf.gov.hu</w:t>
        </w:r>
        <w:proofErr w:type="gramEnd"/>
      </w:hyperlink>
      <w:r w:rsidRPr="00A117D6">
        <w:rPr>
          <w:rFonts w:ascii="Cambria" w:eastAsia="Times New Roman" w:hAnsi="Cambria" w:cs="Tahoma"/>
          <w:color w:val="0070C0"/>
          <w:sz w:val="28"/>
          <w:szCs w:val="28"/>
        </w:rPr>
        <w:t xml:space="preserve">; </w:t>
      </w:r>
      <w:hyperlink r:id="rId27" w:history="1">
        <w:r w:rsidRPr="00A117D6">
          <w:rPr>
            <w:rFonts w:ascii="Cambria" w:eastAsia="Times New Roman" w:hAnsi="Cambria" w:cs="Tahoma"/>
            <w:color w:val="0066FF"/>
            <w:sz w:val="28"/>
            <w:szCs w:val="28"/>
            <w:u w:val="single"/>
          </w:rPr>
          <w:t>bekes-kh-mmszsz@ommf.gov.hu</w:t>
        </w:r>
      </w:hyperlink>
      <w:r w:rsidRPr="00A117D6">
        <w:rPr>
          <w:rFonts w:ascii="Cambria" w:eastAsia="Times New Roman" w:hAnsi="Cambria" w:cs="Tahoma"/>
          <w:sz w:val="28"/>
          <w:szCs w:val="28"/>
        </w:rPr>
        <w:t> </w:t>
      </w:r>
    </w:p>
    <w:p w14:paraId="3343E2BE"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 </w:t>
      </w:r>
    </w:p>
    <w:p w14:paraId="4E5E69DD"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Borsod-Abaúj-Zemplén Megyei Kormányhivatal Foglalkoztatási Főosztályának Munkavédelmi Ellenőrzési Osztálya</w:t>
      </w:r>
      <w:r w:rsidRPr="00A117D6">
        <w:rPr>
          <w:rFonts w:ascii="Cambria" w:eastAsia="Times New Roman" w:hAnsi="Cambria" w:cs="Tahoma"/>
          <w:sz w:val="28"/>
          <w:szCs w:val="28"/>
        </w:rPr>
        <w:br/>
        <w:t>3530 Miskolc, Mindszent tér 3. </w:t>
      </w:r>
      <w:r w:rsidRPr="00A117D6">
        <w:rPr>
          <w:rFonts w:ascii="Cambria" w:eastAsia="Times New Roman" w:hAnsi="Cambria" w:cs="Tahoma"/>
          <w:sz w:val="28"/>
          <w:szCs w:val="28"/>
        </w:rPr>
        <w:br/>
        <w:t>Postacím: 3501 Miskolc, Pf. 173. </w:t>
      </w:r>
      <w:r w:rsidRPr="00A117D6">
        <w:rPr>
          <w:rFonts w:ascii="Cambria" w:eastAsia="Times New Roman" w:hAnsi="Cambria" w:cs="Tahoma"/>
          <w:sz w:val="28"/>
          <w:szCs w:val="28"/>
        </w:rPr>
        <w:br/>
        <w:t>tel: 06-46-560-010</w:t>
      </w:r>
      <w:r w:rsidRPr="00A117D6">
        <w:rPr>
          <w:rFonts w:ascii="Cambria" w:eastAsia="Times New Roman" w:hAnsi="Cambria" w:cs="Tahoma"/>
          <w:sz w:val="28"/>
          <w:szCs w:val="28"/>
        </w:rPr>
        <w:br/>
        <w:t>fax: 06-46-562-071</w:t>
      </w:r>
      <w:r w:rsidRPr="00A117D6">
        <w:rPr>
          <w:rFonts w:ascii="Cambria" w:eastAsia="Times New Roman" w:hAnsi="Cambria" w:cs="Tahoma"/>
          <w:sz w:val="28"/>
          <w:szCs w:val="28"/>
        </w:rPr>
        <w:br/>
        <w:t>E-mail: </w:t>
      </w:r>
      <w:hyperlink r:id="rId28" w:history="1">
        <w:r w:rsidRPr="00A117D6">
          <w:rPr>
            <w:rFonts w:ascii="Cambria" w:eastAsia="Times New Roman" w:hAnsi="Cambria" w:cs="Tahoma"/>
            <w:color w:val="0066FF"/>
            <w:sz w:val="28"/>
            <w:szCs w:val="28"/>
            <w:u w:val="single"/>
          </w:rPr>
          <w:t>borsodaz-kh-mmszsz-mv@ommf.gov.hu</w:t>
        </w:r>
      </w:hyperlink>
      <w:r w:rsidRPr="00A117D6">
        <w:rPr>
          <w:rFonts w:ascii="Cambria" w:eastAsia="Times New Roman" w:hAnsi="Cambria" w:cs="Tahoma"/>
          <w:color w:val="0066FF"/>
          <w:sz w:val="28"/>
          <w:szCs w:val="28"/>
        </w:rPr>
        <w:t xml:space="preserve">; </w:t>
      </w:r>
      <w:hyperlink r:id="rId29" w:history="1">
        <w:r w:rsidRPr="00A117D6">
          <w:rPr>
            <w:rFonts w:ascii="Cambria" w:eastAsia="Times New Roman" w:hAnsi="Cambria" w:cs="Tahoma"/>
            <w:color w:val="0066FF"/>
            <w:sz w:val="28"/>
            <w:szCs w:val="28"/>
            <w:u w:val="single"/>
          </w:rPr>
          <w:t>borsodaz-kh-mmszsz@ommf.gov.hu</w:t>
        </w:r>
      </w:hyperlink>
      <w:r w:rsidRPr="00A117D6">
        <w:rPr>
          <w:rFonts w:ascii="Cambria" w:eastAsia="Times New Roman" w:hAnsi="Cambria" w:cs="Tahoma"/>
          <w:sz w:val="28"/>
          <w:szCs w:val="28"/>
        </w:rPr>
        <w:t> </w:t>
      </w:r>
    </w:p>
    <w:p w14:paraId="17103122"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 </w:t>
      </w:r>
    </w:p>
    <w:p w14:paraId="6339A3C4"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lastRenderedPageBreak/>
        <w:t>Borsod-Abaúj-Zemplén Megyei Kormányhivatal Foglalkoztatási Főosztályának Munkavédelmi Ellenőrzési Osztálya</w:t>
      </w:r>
      <w:r w:rsidRPr="00A117D6">
        <w:rPr>
          <w:rFonts w:ascii="Cambria" w:eastAsia="Times New Roman" w:hAnsi="Cambria" w:cs="Tahoma"/>
          <w:sz w:val="28"/>
          <w:szCs w:val="28"/>
        </w:rPr>
        <w:br/>
        <w:t>3530 Miskolc, Mindszent tér 1. </w:t>
      </w:r>
      <w:r w:rsidRPr="00A117D6">
        <w:rPr>
          <w:rFonts w:ascii="Cambria" w:eastAsia="Times New Roman" w:hAnsi="Cambria" w:cs="Tahoma"/>
          <w:sz w:val="28"/>
          <w:szCs w:val="28"/>
        </w:rPr>
        <w:br/>
        <w:t>Postacím: 3501 Miskolc, Pf. 173. </w:t>
      </w:r>
      <w:r w:rsidRPr="00A117D6">
        <w:rPr>
          <w:rFonts w:ascii="Cambria" w:eastAsia="Times New Roman" w:hAnsi="Cambria" w:cs="Tahoma"/>
          <w:sz w:val="28"/>
          <w:szCs w:val="28"/>
        </w:rPr>
        <w:br/>
        <w:t>tel: 06-46-500-570</w:t>
      </w:r>
      <w:r w:rsidRPr="00A117D6">
        <w:rPr>
          <w:rFonts w:ascii="Cambria" w:eastAsia="Times New Roman" w:hAnsi="Cambria" w:cs="Tahoma"/>
          <w:sz w:val="28"/>
          <w:szCs w:val="28"/>
        </w:rPr>
        <w:br/>
        <w:t>fax: 06-46-500-580</w:t>
      </w:r>
      <w:r w:rsidRPr="00A117D6">
        <w:rPr>
          <w:rFonts w:ascii="Cambria" w:eastAsia="Times New Roman" w:hAnsi="Cambria" w:cs="Tahoma"/>
          <w:sz w:val="28"/>
          <w:szCs w:val="28"/>
        </w:rPr>
        <w:br/>
        <w:t>E-mail: </w:t>
      </w:r>
      <w:hyperlink r:id="rId30" w:history="1">
        <w:r w:rsidRPr="00A117D6">
          <w:rPr>
            <w:rFonts w:ascii="Cambria" w:hAnsi="Cambria"/>
            <w:sz w:val="28"/>
            <w:szCs w:val="28"/>
          </w:rPr>
          <w:t>borsodaz-kh-mmszsz-mu@ommf.gov.hu</w:t>
        </w:r>
      </w:hyperlink>
      <w:r w:rsidRPr="00A117D6">
        <w:rPr>
          <w:rFonts w:ascii="Cambria" w:eastAsia="Times New Roman" w:hAnsi="Cambria" w:cs="Tahoma"/>
          <w:color w:val="0066FF"/>
          <w:sz w:val="28"/>
          <w:szCs w:val="28"/>
        </w:rPr>
        <w:t>; </w:t>
      </w:r>
      <w:hyperlink r:id="rId31" w:history="1">
        <w:r w:rsidRPr="00A117D6">
          <w:rPr>
            <w:rFonts w:ascii="Cambria" w:eastAsia="Times New Roman" w:hAnsi="Cambria" w:cs="Tahoma"/>
            <w:color w:val="0066FF"/>
            <w:sz w:val="28"/>
            <w:szCs w:val="28"/>
            <w:u w:val="single"/>
          </w:rPr>
          <w:t>borsodaz-kh-mmszsz@ommf.gov.hu</w:t>
        </w:r>
      </w:hyperlink>
    </w:p>
    <w:p w14:paraId="354C7BCF" w14:textId="77777777" w:rsidR="00C82186" w:rsidRPr="00A117D6" w:rsidRDefault="00C82186" w:rsidP="0095739A">
      <w:pPr>
        <w:pStyle w:val="Standard0"/>
        <w:ind w:left="426"/>
        <w:rPr>
          <w:rFonts w:ascii="Cambria" w:eastAsia="Times New Roman" w:hAnsi="Cambria" w:cs="Tahoma"/>
          <w:sz w:val="28"/>
          <w:szCs w:val="28"/>
        </w:rPr>
      </w:pPr>
    </w:p>
    <w:p w14:paraId="5236735D"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Csongrád Megyei Kormányhivatal Foglalkoztatási Főosztályának Munkavédelmi és Munkaügyi Ellenőrzési Osztálya</w:t>
      </w:r>
      <w:r w:rsidRPr="00A117D6">
        <w:rPr>
          <w:rFonts w:ascii="Cambria" w:eastAsia="Times New Roman" w:hAnsi="Cambria" w:cs="Tahoma"/>
          <w:sz w:val="28"/>
          <w:szCs w:val="28"/>
        </w:rPr>
        <w:br/>
        <w:t>6722 Szeged, Rákóczi tér 1.</w:t>
      </w:r>
      <w:r w:rsidRPr="00A117D6">
        <w:rPr>
          <w:rFonts w:ascii="Cambria" w:eastAsia="Times New Roman" w:hAnsi="Cambria" w:cs="Tahoma"/>
          <w:sz w:val="28"/>
          <w:szCs w:val="28"/>
        </w:rPr>
        <w:br/>
        <w:t>Postacím: 6722 Szeged, Rákóczi tér 1.</w:t>
      </w:r>
      <w:r w:rsidRPr="00A117D6">
        <w:rPr>
          <w:rFonts w:ascii="Cambria" w:eastAsia="Times New Roman" w:hAnsi="Cambria" w:cs="Tahoma"/>
          <w:sz w:val="28"/>
          <w:szCs w:val="28"/>
        </w:rPr>
        <w:br/>
        <w:t>tel: 06-62-680-540</w:t>
      </w:r>
    </w:p>
    <w:p w14:paraId="0DF49559" w14:textId="77777777" w:rsidR="00C82186" w:rsidRPr="00A117D6" w:rsidRDefault="00C82186" w:rsidP="0095739A">
      <w:pPr>
        <w:pStyle w:val="Standard0"/>
        <w:ind w:left="426"/>
        <w:jc w:val="left"/>
        <w:rPr>
          <w:rFonts w:ascii="Cambria" w:hAnsi="Cambria"/>
          <w:sz w:val="28"/>
          <w:szCs w:val="28"/>
        </w:rPr>
      </w:pPr>
      <w:proofErr w:type="gramStart"/>
      <w:r w:rsidRPr="00A117D6">
        <w:rPr>
          <w:rFonts w:ascii="Cambria" w:eastAsia="Times New Roman" w:hAnsi="Cambria" w:cs="Tahoma"/>
          <w:sz w:val="28"/>
          <w:szCs w:val="28"/>
        </w:rPr>
        <w:t>fax</w:t>
      </w:r>
      <w:proofErr w:type="gramEnd"/>
      <w:r w:rsidRPr="00A117D6">
        <w:rPr>
          <w:rFonts w:ascii="Cambria" w:eastAsia="Times New Roman" w:hAnsi="Cambria" w:cs="Tahoma"/>
          <w:sz w:val="28"/>
          <w:szCs w:val="28"/>
        </w:rPr>
        <w:t>: 06-62-680-541</w:t>
      </w:r>
      <w:r w:rsidRPr="00A117D6">
        <w:rPr>
          <w:rFonts w:ascii="Cambria" w:eastAsia="Times New Roman" w:hAnsi="Cambria" w:cs="Tahoma"/>
          <w:sz w:val="28"/>
          <w:szCs w:val="28"/>
        </w:rPr>
        <w:br/>
        <w:t>E-mail: </w:t>
      </w:r>
      <w:hyperlink r:id="rId32" w:history="1">
        <w:r w:rsidRPr="00A117D6">
          <w:rPr>
            <w:rFonts w:ascii="Cambria" w:eastAsia="Times New Roman" w:hAnsi="Cambria" w:cs="Tahoma"/>
            <w:color w:val="0066FF"/>
            <w:sz w:val="28"/>
            <w:szCs w:val="28"/>
            <w:u w:val="single"/>
          </w:rPr>
          <w:t>csongrad-kh-mmszsz-mv@ommf.gov.hu</w:t>
        </w:r>
      </w:hyperlink>
      <w:r w:rsidRPr="00A117D6">
        <w:rPr>
          <w:rFonts w:ascii="Cambria" w:eastAsia="Times New Roman" w:hAnsi="Cambria" w:cs="Tahoma"/>
          <w:color w:val="0066FF"/>
          <w:sz w:val="28"/>
          <w:szCs w:val="28"/>
        </w:rPr>
        <w:t>; </w:t>
      </w:r>
      <w:hyperlink r:id="rId33" w:history="1">
        <w:r w:rsidRPr="00A117D6">
          <w:rPr>
            <w:rFonts w:ascii="Cambria" w:hAnsi="Cambria"/>
            <w:color w:val="0070C0"/>
            <w:sz w:val="28"/>
            <w:szCs w:val="28"/>
          </w:rPr>
          <w:t>csongrad-kh-mmszsz-mu@ommf.gov.hu</w:t>
        </w:r>
      </w:hyperlink>
      <w:r w:rsidRPr="00A117D6">
        <w:rPr>
          <w:rFonts w:ascii="Cambria" w:hAnsi="Cambria"/>
          <w:color w:val="0070C0"/>
          <w:sz w:val="28"/>
          <w:szCs w:val="28"/>
        </w:rPr>
        <w:t xml:space="preserve">; </w:t>
      </w:r>
      <w:hyperlink r:id="rId34" w:history="1">
        <w:r w:rsidRPr="00A117D6">
          <w:rPr>
            <w:rFonts w:ascii="Cambria" w:eastAsia="Times New Roman" w:hAnsi="Cambria" w:cs="Tahoma"/>
            <w:color w:val="0066FF"/>
            <w:sz w:val="28"/>
            <w:szCs w:val="28"/>
            <w:u w:val="single"/>
          </w:rPr>
          <w:t>csongrad-kh-mmszsz@ommf.gov.hu</w:t>
        </w:r>
      </w:hyperlink>
      <w:r w:rsidRPr="00A117D6">
        <w:rPr>
          <w:rFonts w:ascii="Cambria" w:eastAsia="Times New Roman" w:hAnsi="Cambria" w:cs="Tahoma"/>
          <w:sz w:val="28"/>
          <w:szCs w:val="28"/>
        </w:rPr>
        <w:t> </w:t>
      </w:r>
    </w:p>
    <w:p w14:paraId="7B1233A5"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t> </w:t>
      </w:r>
    </w:p>
    <w:p w14:paraId="0454499D"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Fejér Megyei Kormányhivatal Foglalkoztatási Főosztályának Munkavédelmi és Munkaügyi Ellenőrzési Osztálya</w:t>
      </w:r>
      <w:r w:rsidRPr="00A117D6">
        <w:rPr>
          <w:rFonts w:ascii="Cambria" w:eastAsia="Times New Roman" w:hAnsi="Cambria" w:cs="Tahoma"/>
          <w:sz w:val="28"/>
          <w:szCs w:val="28"/>
        </w:rPr>
        <w:br/>
        <w:t>8000 Székesfehérvár, Mátyás király körút 6.</w:t>
      </w:r>
      <w:r w:rsidRPr="00A117D6">
        <w:rPr>
          <w:rFonts w:ascii="Cambria" w:eastAsia="Times New Roman" w:hAnsi="Cambria" w:cs="Tahoma"/>
          <w:sz w:val="28"/>
          <w:szCs w:val="28"/>
        </w:rPr>
        <w:br/>
        <w:t>Postacím: 8050 Székesfehérvár, Pf. 913.</w:t>
      </w:r>
      <w:r w:rsidRPr="00A117D6">
        <w:rPr>
          <w:rFonts w:ascii="Cambria" w:eastAsia="Times New Roman" w:hAnsi="Cambria" w:cs="Tahoma"/>
          <w:sz w:val="28"/>
          <w:szCs w:val="28"/>
        </w:rPr>
        <w:br/>
        <w:t>tel: 06-22-511-000</w:t>
      </w:r>
      <w:r w:rsidRPr="00A117D6">
        <w:rPr>
          <w:rFonts w:ascii="Cambria" w:eastAsia="Times New Roman" w:hAnsi="Cambria" w:cs="Tahoma"/>
          <w:sz w:val="28"/>
          <w:szCs w:val="28"/>
        </w:rPr>
        <w:br/>
        <w:t>fax: 06-22-316-577</w:t>
      </w:r>
      <w:r w:rsidRPr="00A117D6">
        <w:rPr>
          <w:rFonts w:ascii="Cambria" w:eastAsia="Times New Roman" w:hAnsi="Cambria" w:cs="Tahoma"/>
          <w:sz w:val="28"/>
          <w:szCs w:val="28"/>
        </w:rPr>
        <w:br/>
        <w:t>E-mail: </w:t>
      </w:r>
      <w:hyperlink r:id="rId35" w:history="1">
        <w:r w:rsidRPr="00A117D6">
          <w:rPr>
            <w:rFonts w:ascii="Cambria" w:eastAsia="Times New Roman" w:hAnsi="Cambria" w:cs="Tahoma"/>
            <w:color w:val="0066FF"/>
            <w:sz w:val="28"/>
            <w:szCs w:val="28"/>
            <w:u w:val="single"/>
          </w:rPr>
          <w:t>fejer-kh-mmszsz-mv@ommf.gov.hu</w:t>
        </w:r>
      </w:hyperlink>
      <w:r w:rsidRPr="00A117D6">
        <w:rPr>
          <w:rFonts w:ascii="Cambria" w:eastAsia="Times New Roman" w:hAnsi="Cambria" w:cs="Tahoma"/>
          <w:color w:val="0066FF"/>
          <w:sz w:val="28"/>
          <w:szCs w:val="28"/>
        </w:rPr>
        <w:t>; </w:t>
      </w:r>
      <w:hyperlink r:id="rId36" w:history="1">
        <w:r w:rsidRPr="00A117D6">
          <w:rPr>
            <w:rFonts w:ascii="Cambria" w:eastAsia="Times New Roman" w:hAnsi="Cambria" w:cs="Tahoma"/>
            <w:color w:val="0066FF"/>
            <w:sz w:val="28"/>
            <w:szCs w:val="28"/>
            <w:u w:val="single"/>
          </w:rPr>
          <w:t>fejer-kh-mmszsz@ommf.gov.hu</w:t>
        </w:r>
      </w:hyperlink>
      <w:r w:rsidRPr="00A117D6">
        <w:rPr>
          <w:rFonts w:ascii="Cambria" w:eastAsia="Times New Roman" w:hAnsi="Cambria" w:cs="Tahoma"/>
          <w:sz w:val="28"/>
          <w:szCs w:val="28"/>
        </w:rPr>
        <w:t> </w:t>
      </w:r>
    </w:p>
    <w:p w14:paraId="3098CB80" w14:textId="77777777" w:rsidR="00C82186" w:rsidRPr="00A117D6" w:rsidRDefault="00C82186" w:rsidP="0095739A">
      <w:pPr>
        <w:pStyle w:val="Standard0"/>
        <w:ind w:left="426"/>
        <w:jc w:val="left"/>
        <w:rPr>
          <w:rFonts w:ascii="Cambria" w:eastAsia="Times New Roman" w:hAnsi="Cambria" w:cs="Tahoma"/>
          <w:sz w:val="28"/>
          <w:szCs w:val="28"/>
        </w:rPr>
      </w:pPr>
    </w:p>
    <w:p w14:paraId="70C3C191"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Fejér Megyei Kormányhivatal Foglalkoztatási Főosztályának Munkavédelmi és Munkaügyi Ellenőrzési Osztálya</w:t>
      </w:r>
      <w:r w:rsidRPr="00A117D6">
        <w:rPr>
          <w:rFonts w:ascii="Cambria" w:eastAsia="Times New Roman" w:hAnsi="Cambria" w:cs="Tahoma"/>
          <w:sz w:val="28"/>
          <w:szCs w:val="28"/>
        </w:rPr>
        <w:br/>
        <w:t>8000 Székesfehérvár, Mátyás király körút 6.</w:t>
      </w:r>
      <w:r w:rsidRPr="00A117D6">
        <w:rPr>
          <w:rFonts w:ascii="Cambria" w:eastAsia="Times New Roman" w:hAnsi="Cambria" w:cs="Tahoma"/>
          <w:sz w:val="28"/>
          <w:szCs w:val="28"/>
        </w:rPr>
        <w:br/>
        <w:t>Postacím: 8050 Székesfehérvár, Pf. 373.</w:t>
      </w:r>
      <w:r w:rsidRPr="00A117D6">
        <w:rPr>
          <w:rFonts w:ascii="Cambria" w:eastAsia="Times New Roman" w:hAnsi="Cambria" w:cs="Tahoma"/>
          <w:sz w:val="28"/>
          <w:szCs w:val="28"/>
        </w:rPr>
        <w:br/>
        <w:t>tel: 06-22-511-000</w:t>
      </w:r>
      <w:r w:rsidRPr="00A117D6">
        <w:rPr>
          <w:rFonts w:ascii="Cambria" w:eastAsia="Times New Roman" w:hAnsi="Cambria" w:cs="Tahoma"/>
          <w:sz w:val="28"/>
          <w:szCs w:val="28"/>
        </w:rPr>
        <w:br/>
        <w:t>fax: 06-22-316-577</w:t>
      </w:r>
      <w:r w:rsidRPr="00A117D6">
        <w:rPr>
          <w:rFonts w:ascii="Cambria" w:eastAsia="Times New Roman" w:hAnsi="Cambria" w:cs="Tahoma"/>
          <w:sz w:val="28"/>
          <w:szCs w:val="28"/>
        </w:rPr>
        <w:br/>
        <w:t xml:space="preserve">E-mail: </w:t>
      </w:r>
      <w:hyperlink r:id="rId37" w:history="1">
        <w:r w:rsidRPr="00A117D6">
          <w:rPr>
            <w:rFonts w:ascii="Cambria" w:eastAsia="Times New Roman" w:hAnsi="Cambria" w:cs="Tahoma"/>
            <w:color w:val="0070C0"/>
            <w:sz w:val="28"/>
            <w:szCs w:val="28"/>
            <w:u w:val="single"/>
          </w:rPr>
          <w:t>fejer-kh-mmszsz-mu@ommf.gov.hu</w:t>
        </w:r>
      </w:hyperlink>
      <w:r w:rsidRPr="00A117D6">
        <w:rPr>
          <w:rFonts w:ascii="Cambria" w:eastAsia="Times New Roman" w:hAnsi="Cambria" w:cs="Tahoma"/>
          <w:color w:val="0070C0"/>
          <w:sz w:val="28"/>
          <w:szCs w:val="28"/>
          <w:u w:val="single"/>
        </w:rPr>
        <w:t>;</w:t>
      </w:r>
      <w:r w:rsidRPr="00A117D6">
        <w:rPr>
          <w:rFonts w:ascii="Cambria" w:eastAsia="Times New Roman" w:hAnsi="Cambria" w:cs="Tahoma"/>
          <w:sz w:val="28"/>
          <w:szCs w:val="28"/>
        </w:rPr>
        <w:t> </w:t>
      </w:r>
      <w:hyperlink r:id="rId38" w:history="1">
        <w:r w:rsidRPr="00A117D6">
          <w:rPr>
            <w:rFonts w:ascii="Cambria" w:eastAsia="Times New Roman" w:hAnsi="Cambria" w:cs="Tahoma"/>
            <w:color w:val="0066FF"/>
            <w:sz w:val="28"/>
            <w:szCs w:val="28"/>
            <w:u w:val="single"/>
          </w:rPr>
          <w:t>fejer-kh-mmszsz@ommf.gov.hu</w:t>
        </w:r>
      </w:hyperlink>
      <w:r w:rsidRPr="00A117D6">
        <w:rPr>
          <w:rFonts w:ascii="Cambria" w:eastAsia="Times New Roman" w:hAnsi="Cambria" w:cs="Tahoma"/>
          <w:sz w:val="28"/>
          <w:szCs w:val="28"/>
        </w:rPr>
        <w:t> </w:t>
      </w:r>
    </w:p>
    <w:p w14:paraId="20E5D03D"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2B7271AE"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Győr-Moson-Sopron Megyei Kormányhivatal Foglalkoztatási Főosztályának Munkavédelmi és Munkaügyi Ellenőrzési Osztálya</w:t>
      </w:r>
      <w:r w:rsidRPr="00A117D6">
        <w:rPr>
          <w:rFonts w:ascii="Cambria" w:eastAsia="Times New Roman" w:hAnsi="Cambria" w:cs="Tahoma"/>
          <w:sz w:val="28"/>
          <w:szCs w:val="28"/>
        </w:rPr>
        <w:br/>
        <w:t>9022 Győr, Jókai utca 12.</w:t>
      </w:r>
      <w:r w:rsidRPr="00A117D6">
        <w:rPr>
          <w:rFonts w:ascii="Cambria" w:eastAsia="Times New Roman" w:hAnsi="Cambria" w:cs="Tahoma"/>
          <w:sz w:val="28"/>
          <w:szCs w:val="28"/>
        </w:rPr>
        <w:br/>
        <w:t>Postacím: 9001 Győr, Pf. 601.</w:t>
      </w:r>
      <w:r w:rsidRPr="00A117D6">
        <w:rPr>
          <w:rFonts w:ascii="Cambria" w:eastAsia="Times New Roman" w:hAnsi="Cambria" w:cs="Tahoma"/>
          <w:sz w:val="28"/>
          <w:szCs w:val="28"/>
        </w:rPr>
        <w:br/>
        <w:t>tel: 06-96-795-871</w:t>
      </w:r>
      <w:r w:rsidRPr="00A117D6">
        <w:rPr>
          <w:rFonts w:ascii="Cambria" w:eastAsia="Times New Roman" w:hAnsi="Cambria" w:cs="Tahoma"/>
          <w:sz w:val="28"/>
          <w:szCs w:val="28"/>
        </w:rPr>
        <w:br/>
        <w:t>fax: 06-96-795-875</w:t>
      </w:r>
      <w:r w:rsidRPr="00A117D6">
        <w:rPr>
          <w:rFonts w:ascii="Cambria" w:eastAsia="Times New Roman" w:hAnsi="Cambria" w:cs="Tahoma"/>
          <w:sz w:val="28"/>
          <w:szCs w:val="28"/>
        </w:rPr>
        <w:br/>
        <w:t>E-mail: </w:t>
      </w:r>
      <w:hyperlink r:id="rId39" w:history="1">
        <w:r w:rsidRPr="00A117D6">
          <w:rPr>
            <w:rFonts w:ascii="Cambria" w:eastAsia="Times New Roman" w:hAnsi="Cambria" w:cs="Tahoma"/>
            <w:color w:val="0066FF"/>
            <w:sz w:val="28"/>
            <w:szCs w:val="28"/>
            <w:u w:val="single"/>
          </w:rPr>
          <w:t>gyorms-kh-mmszsz-mv@ommf.gov.hu</w:t>
        </w:r>
      </w:hyperlink>
      <w:r w:rsidRPr="00A117D6">
        <w:rPr>
          <w:rFonts w:ascii="Cambria" w:eastAsia="Times New Roman" w:hAnsi="Cambria" w:cs="Tahoma"/>
          <w:color w:val="0066FF"/>
          <w:sz w:val="28"/>
          <w:szCs w:val="28"/>
        </w:rPr>
        <w:t>;  </w:t>
      </w:r>
      <w:hyperlink r:id="rId40" w:history="1">
        <w:r w:rsidRPr="00A117D6">
          <w:rPr>
            <w:rFonts w:ascii="Cambria" w:hAnsi="Cambria"/>
            <w:color w:val="0070C0"/>
            <w:sz w:val="28"/>
            <w:szCs w:val="28"/>
            <w:u w:val="single"/>
          </w:rPr>
          <w:t>gyorms-kh-mmszsz-mu@ommf.gov.hu</w:t>
        </w:r>
      </w:hyperlink>
      <w:r w:rsidRPr="00A117D6">
        <w:rPr>
          <w:rFonts w:ascii="Cambria" w:eastAsia="Times New Roman" w:hAnsi="Cambria" w:cs="Tahoma"/>
          <w:color w:val="0070C0"/>
          <w:sz w:val="28"/>
          <w:szCs w:val="28"/>
          <w:u w:val="single"/>
        </w:rPr>
        <w:t>;</w:t>
      </w:r>
      <w:r w:rsidRPr="00A117D6">
        <w:rPr>
          <w:rFonts w:ascii="Cambria" w:eastAsia="Times New Roman" w:hAnsi="Cambria" w:cs="Tahoma"/>
          <w:color w:val="0066FF"/>
          <w:sz w:val="28"/>
          <w:szCs w:val="28"/>
        </w:rPr>
        <w:t xml:space="preserve"> </w:t>
      </w:r>
      <w:hyperlink r:id="rId41" w:history="1">
        <w:r w:rsidRPr="00A117D6">
          <w:rPr>
            <w:rFonts w:ascii="Cambria" w:eastAsia="Times New Roman" w:hAnsi="Cambria" w:cs="Tahoma"/>
            <w:color w:val="0066FF"/>
            <w:sz w:val="28"/>
            <w:szCs w:val="28"/>
            <w:u w:val="single"/>
          </w:rPr>
          <w:t>gyorms-kh-mmszsz@ommf.gov.hu</w:t>
        </w:r>
      </w:hyperlink>
    </w:p>
    <w:p w14:paraId="607FD88E" w14:textId="77777777" w:rsidR="00C82186" w:rsidRPr="00A117D6" w:rsidRDefault="00C82186" w:rsidP="0095739A">
      <w:pPr>
        <w:pStyle w:val="Standard0"/>
        <w:ind w:left="426"/>
        <w:rPr>
          <w:rFonts w:ascii="Cambria" w:hAnsi="Cambria"/>
          <w:sz w:val="28"/>
          <w:szCs w:val="28"/>
        </w:rPr>
      </w:pPr>
      <w:r w:rsidRPr="00A117D6">
        <w:rPr>
          <w:rFonts w:ascii="Cambria" w:eastAsia="Times New Roman" w:hAnsi="Cambria" w:cs="Tahoma"/>
          <w:sz w:val="28"/>
          <w:szCs w:val="28"/>
        </w:rPr>
        <w:lastRenderedPageBreak/>
        <w:t> </w:t>
      </w:r>
    </w:p>
    <w:p w14:paraId="23A3B035"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Hajdú-Bihar Megyei Kormányhivatal Foglalkoztatási Főosztályának Munkavédelmi és Munkaügyi Ellenőrzési Osztálya</w:t>
      </w:r>
      <w:r w:rsidRPr="00A117D6">
        <w:rPr>
          <w:rFonts w:ascii="Cambria" w:eastAsia="Times New Roman" w:hAnsi="Cambria" w:cs="Tahoma"/>
          <w:b/>
          <w:bCs/>
          <w:sz w:val="28"/>
          <w:szCs w:val="28"/>
        </w:rPr>
        <w:br/>
      </w:r>
      <w:r w:rsidRPr="00A117D6">
        <w:rPr>
          <w:rFonts w:ascii="Cambria" w:eastAsia="Times New Roman" w:hAnsi="Cambria" w:cs="Tahoma"/>
          <w:sz w:val="28"/>
          <w:szCs w:val="28"/>
        </w:rPr>
        <w:t>4024 Debrecen, Piac u. 42-48.</w:t>
      </w:r>
      <w:r w:rsidRPr="00A117D6">
        <w:rPr>
          <w:rFonts w:ascii="Cambria" w:eastAsia="Times New Roman" w:hAnsi="Cambria" w:cs="Tahoma"/>
          <w:sz w:val="28"/>
          <w:szCs w:val="28"/>
        </w:rPr>
        <w:br/>
        <w:t>Postacím: 4002 Debrecen, Pf. 71.</w:t>
      </w:r>
      <w:r w:rsidRPr="00A117D6">
        <w:rPr>
          <w:rFonts w:ascii="Cambria" w:eastAsia="Times New Roman" w:hAnsi="Cambria" w:cs="Tahoma"/>
          <w:sz w:val="28"/>
          <w:szCs w:val="28"/>
        </w:rPr>
        <w:br/>
        <w:t>tel: 06-52-522-390, 06-52-413-784</w:t>
      </w:r>
      <w:r w:rsidRPr="00A117D6">
        <w:rPr>
          <w:rFonts w:ascii="Cambria" w:eastAsia="Times New Roman" w:hAnsi="Cambria" w:cs="Tahoma"/>
          <w:sz w:val="28"/>
          <w:szCs w:val="28"/>
        </w:rPr>
        <w:br/>
        <w:t>fax: 06-52-412-270</w:t>
      </w:r>
      <w:r w:rsidRPr="00A117D6">
        <w:rPr>
          <w:rFonts w:ascii="Cambria" w:eastAsia="Times New Roman" w:hAnsi="Cambria" w:cs="Tahoma"/>
          <w:sz w:val="28"/>
          <w:szCs w:val="28"/>
        </w:rPr>
        <w:br/>
        <w:t>E-mail: </w:t>
      </w:r>
      <w:hyperlink r:id="rId42" w:history="1">
        <w:r w:rsidRPr="00A117D6">
          <w:rPr>
            <w:rFonts w:ascii="Cambria" w:eastAsia="Times New Roman" w:hAnsi="Cambria" w:cs="Tahoma"/>
            <w:color w:val="0066FF"/>
            <w:sz w:val="28"/>
            <w:szCs w:val="28"/>
            <w:u w:val="single"/>
          </w:rPr>
          <w:t>hajdubihar-kh-mmszsz-mv@ommf.gov.hu</w:t>
        </w:r>
      </w:hyperlink>
      <w:r w:rsidRPr="00A117D6">
        <w:rPr>
          <w:rFonts w:ascii="Cambria" w:eastAsia="Times New Roman" w:hAnsi="Cambria" w:cs="Tahoma"/>
          <w:color w:val="0066FF"/>
          <w:sz w:val="28"/>
          <w:szCs w:val="28"/>
        </w:rPr>
        <w:t>; </w:t>
      </w:r>
      <w:hyperlink r:id="rId43" w:history="1">
        <w:r w:rsidRPr="00A117D6">
          <w:rPr>
            <w:rFonts w:ascii="Cambria" w:eastAsia="Times New Roman" w:hAnsi="Cambria" w:cs="Tahoma"/>
            <w:color w:val="0066FF"/>
            <w:sz w:val="28"/>
            <w:szCs w:val="28"/>
            <w:u w:val="single"/>
          </w:rPr>
          <w:t>hajdubihar-kh-mmszsz@ommf.gov.hu</w:t>
        </w:r>
      </w:hyperlink>
      <w:r w:rsidRPr="00A117D6">
        <w:rPr>
          <w:rFonts w:ascii="Cambria" w:eastAsia="Times New Roman" w:hAnsi="Cambria" w:cs="Tahoma"/>
          <w:sz w:val="28"/>
          <w:szCs w:val="28"/>
        </w:rPr>
        <w:t> </w:t>
      </w:r>
    </w:p>
    <w:p w14:paraId="59AB94F4" w14:textId="77777777" w:rsidR="00C82186" w:rsidRPr="00A117D6" w:rsidRDefault="00C82186" w:rsidP="0095739A">
      <w:pPr>
        <w:pStyle w:val="Standard0"/>
        <w:ind w:left="426"/>
        <w:jc w:val="left"/>
        <w:rPr>
          <w:rFonts w:ascii="Cambria" w:eastAsia="Times New Roman" w:hAnsi="Cambria" w:cs="Tahoma"/>
          <w:sz w:val="28"/>
          <w:szCs w:val="28"/>
        </w:rPr>
      </w:pPr>
    </w:p>
    <w:p w14:paraId="267E3B38"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Hajdú-Bihar Megyei Kormányhivatal Foglalkoztatási Főosztályának Munkavédelmi és Munkaügyi Ellenőrzési Osztálya</w:t>
      </w:r>
      <w:r w:rsidRPr="00A117D6">
        <w:rPr>
          <w:rFonts w:ascii="Cambria" w:eastAsia="Times New Roman" w:hAnsi="Cambria" w:cs="Tahoma"/>
          <w:b/>
          <w:bCs/>
          <w:sz w:val="28"/>
          <w:szCs w:val="28"/>
        </w:rPr>
        <w:br/>
      </w:r>
      <w:r w:rsidRPr="00A117D6">
        <w:rPr>
          <w:rFonts w:ascii="Cambria" w:eastAsia="Times New Roman" w:hAnsi="Cambria" w:cs="Tahoma"/>
          <w:sz w:val="28"/>
          <w:szCs w:val="28"/>
        </w:rPr>
        <w:t>4024 Debrecen, Piac u. 42-48.</w:t>
      </w:r>
      <w:r w:rsidRPr="00A117D6">
        <w:rPr>
          <w:rFonts w:ascii="Cambria" w:eastAsia="Times New Roman" w:hAnsi="Cambria" w:cs="Tahoma"/>
          <w:sz w:val="28"/>
          <w:szCs w:val="28"/>
        </w:rPr>
        <w:br/>
        <w:t>Postacím: 4002 Debrecen, Pf. 14.</w:t>
      </w:r>
      <w:r w:rsidRPr="00A117D6">
        <w:rPr>
          <w:rFonts w:ascii="Cambria" w:eastAsia="Times New Roman" w:hAnsi="Cambria" w:cs="Tahoma"/>
          <w:sz w:val="28"/>
          <w:szCs w:val="28"/>
        </w:rPr>
        <w:br/>
        <w:t>tel: 06-52-417-340</w:t>
      </w:r>
      <w:r w:rsidRPr="00A117D6">
        <w:rPr>
          <w:rFonts w:ascii="Cambria" w:eastAsia="Times New Roman" w:hAnsi="Cambria" w:cs="Tahoma"/>
          <w:sz w:val="28"/>
          <w:szCs w:val="28"/>
        </w:rPr>
        <w:br/>
        <w:t>fax: 06-52-451-063</w:t>
      </w:r>
      <w:r w:rsidRPr="00A117D6">
        <w:rPr>
          <w:rFonts w:ascii="Cambria" w:eastAsia="Times New Roman" w:hAnsi="Cambria" w:cs="Tahoma"/>
          <w:sz w:val="28"/>
          <w:szCs w:val="28"/>
        </w:rPr>
        <w:br/>
        <w:t>E-mail: </w:t>
      </w:r>
      <w:hyperlink r:id="rId44" w:history="1">
        <w:r w:rsidRPr="00A117D6">
          <w:rPr>
            <w:rFonts w:ascii="Cambria" w:hAnsi="Cambria"/>
            <w:color w:val="0070C0"/>
            <w:sz w:val="28"/>
            <w:szCs w:val="28"/>
          </w:rPr>
          <w:t>hajdubihar-kh-mmszsz-mu@ommf.gov.hu</w:t>
        </w:r>
      </w:hyperlink>
      <w:r w:rsidRPr="00A117D6">
        <w:rPr>
          <w:rFonts w:ascii="Cambria" w:eastAsia="Times New Roman" w:hAnsi="Cambria" w:cs="Tahoma"/>
          <w:color w:val="0070C0"/>
          <w:sz w:val="28"/>
          <w:szCs w:val="28"/>
        </w:rPr>
        <w:t>;</w:t>
      </w:r>
      <w:r w:rsidRPr="00A117D6">
        <w:rPr>
          <w:rFonts w:ascii="Cambria" w:eastAsia="Times New Roman" w:hAnsi="Cambria" w:cs="Tahoma"/>
          <w:color w:val="0066FF"/>
          <w:sz w:val="28"/>
          <w:szCs w:val="28"/>
        </w:rPr>
        <w:t xml:space="preserve"> </w:t>
      </w:r>
      <w:hyperlink r:id="rId45" w:history="1">
        <w:r w:rsidRPr="00A117D6">
          <w:rPr>
            <w:rFonts w:ascii="Cambria" w:eastAsia="Times New Roman" w:hAnsi="Cambria" w:cs="Tahoma"/>
            <w:color w:val="0066FF"/>
            <w:sz w:val="28"/>
            <w:szCs w:val="28"/>
            <w:u w:val="single"/>
          </w:rPr>
          <w:t>hajdubihar-kh-mmszsz@ommf.gov.hu</w:t>
        </w:r>
      </w:hyperlink>
    </w:p>
    <w:p w14:paraId="53B2A05F" w14:textId="77777777" w:rsidR="00C82186" w:rsidRPr="00A117D6" w:rsidRDefault="00C82186" w:rsidP="0095739A">
      <w:pPr>
        <w:pStyle w:val="Standard0"/>
        <w:ind w:left="426"/>
        <w:jc w:val="left"/>
        <w:rPr>
          <w:rFonts w:ascii="Cambria" w:eastAsia="Times New Roman" w:hAnsi="Cambria" w:cs="Tahoma"/>
          <w:b/>
          <w:bCs/>
          <w:sz w:val="28"/>
          <w:szCs w:val="28"/>
        </w:rPr>
      </w:pPr>
    </w:p>
    <w:p w14:paraId="06BF2BDD"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Heves Megyei Kormányhivatal Foglalkoztatási Főosztályának Munkavédelmi és Munkaügyi Ellenőrzési Osztálya</w:t>
      </w:r>
      <w:r w:rsidRPr="00A117D6">
        <w:rPr>
          <w:rFonts w:ascii="Cambria" w:eastAsia="Times New Roman" w:hAnsi="Cambria" w:cs="Tahoma"/>
          <w:sz w:val="28"/>
          <w:szCs w:val="28"/>
        </w:rPr>
        <w:br/>
        <w:t>3300 Eger, Szarvas tér 1. </w:t>
      </w:r>
      <w:r w:rsidRPr="00A117D6">
        <w:rPr>
          <w:rFonts w:ascii="Cambria" w:eastAsia="Times New Roman" w:hAnsi="Cambria" w:cs="Tahoma"/>
          <w:sz w:val="28"/>
          <w:szCs w:val="28"/>
        </w:rPr>
        <w:br/>
        <w:t>Postacím: 3301 Eger, Pf. 133. </w:t>
      </w:r>
      <w:r w:rsidRPr="00A117D6">
        <w:rPr>
          <w:rFonts w:ascii="Cambria" w:eastAsia="Times New Roman" w:hAnsi="Cambria" w:cs="Tahoma"/>
          <w:sz w:val="28"/>
          <w:szCs w:val="28"/>
        </w:rPr>
        <w:br/>
        <w:t>tel: 06-36-511-960</w:t>
      </w:r>
      <w:r w:rsidRPr="00A117D6">
        <w:rPr>
          <w:rFonts w:ascii="Cambria" w:eastAsia="Times New Roman" w:hAnsi="Cambria" w:cs="Tahoma"/>
          <w:sz w:val="28"/>
          <w:szCs w:val="28"/>
        </w:rPr>
        <w:br/>
        <w:t>fax: 06-36-511-971</w:t>
      </w:r>
      <w:r w:rsidRPr="00A117D6">
        <w:rPr>
          <w:rFonts w:ascii="Cambria" w:eastAsia="Times New Roman" w:hAnsi="Cambria" w:cs="Tahoma"/>
          <w:sz w:val="28"/>
          <w:szCs w:val="28"/>
        </w:rPr>
        <w:br/>
        <w:t>E-mail: </w:t>
      </w:r>
      <w:hyperlink r:id="rId46" w:history="1">
        <w:r w:rsidRPr="00A117D6">
          <w:rPr>
            <w:rFonts w:ascii="Cambria" w:eastAsia="Times New Roman" w:hAnsi="Cambria" w:cs="Tahoma"/>
            <w:color w:val="0066FF"/>
            <w:sz w:val="28"/>
            <w:szCs w:val="28"/>
            <w:u w:val="single"/>
          </w:rPr>
          <w:t>heves-kh-mmszsz-mv@ommf.gov.hu</w:t>
        </w:r>
      </w:hyperlink>
      <w:r w:rsidRPr="00A117D6">
        <w:rPr>
          <w:rFonts w:ascii="Cambria" w:eastAsia="Times New Roman" w:hAnsi="Cambria" w:cs="Tahoma"/>
          <w:color w:val="0066FF"/>
          <w:sz w:val="28"/>
          <w:szCs w:val="28"/>
        </w:rPr>
        <w:t>; </w:t>
      </w:r>
      <w:hyperlink r:id="rId47" w:history="1">
        <w:r w:rsidRPr="00A117D6">
          <w:rPr>
            <w:rFonts w:ascii="Cambria" w:hAnsi="Cambria"/>
            <w:color w:val="0070C0"/>
            <w:sz w:val="28"/>
            <w:szCs w:val="28"/>
            <w:u w:val="single"/>
          </w:rPr>
          <w:t>heves-kh-mmszsz-mu@ommf.gov.hu</w:t>
        </w:r>
      </w:hyperlink>
      <w:r w:rsidRPr="00A117D6">
        <w:rPr>
          <w:rFonts w:ascii="Cambria" w:hAnsi="Cambria"/>
          <w:color w:val="0066FF"/>
          <w:sz w:val="28"/>
          <w:szCs w:val="28"/>
          <w:u w:val="single"/>
        </w:rPr>
        <w:t xml:space="preserve">; </w:t>
      </w:r>
      <w:hyperlink r:id="rId48" w:history="1">
        <w:r w:rsidRPr="00A117D6">
          <w:rPr>
            <w:rFonts w:ascii="Cambria" w:eastAsia="Times New Roman" w:hAnsi="Cambria" w:cs="Tahoma"/>
            <w:color w:val="0066FF"/>
            <w:sz w:val="28"/>
            <w:szCs w:val="28"/>
            <w:u w:val="single"/>
          </w:rPr>
          <w:t>heves-kh-mmszsz@ommf.gov.hu</w:t>
        </w:r>
      </w:hyperlink>
      <w:r w:rsidRPr="00A117D6">
        <w:rPr>
          <w:rFonts w:ascii="Cambria" w:eastAsia="Times New Roman" w:hAnsi="Cambria" w:cs="Tahoma"/>
          <w:sz w:val="28"/>
          <w:szCs w:val="28"/>
        </w:rPr>
        <w:br/>
        <w:t> </w:t>
      </w:r>
    </w:p>
    <w:p w14:paraId="6F027E78"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Jász-Nagykun-Szolnok Megyei Kormányhivatal Foglalkoztatási Főosztályának Munkavédelmi és Munkaügyi Ellenőrzési Osztálya</w:t>
      </w:r>
      <w:r w:rsidRPr="00A117D6">
        <w:rPr>
          <w:rFonts w:ascii="Cambria" w:eastAsia="Times New Roman" w:hAnsi="Cambria" w:cs="Tahoma"/>
          <w:b/>
          <w:bCs/>
          <w:sz w:val="28"/>
          <w:szCs w:val="28"/>
        </w:rPr>
        <w:br/>
      </w:r>
      <w:r w:rsidRPr="00A117D6">
        <w:rPr>
          <w:rFonts w:ascii="Cambria" w:eastAsia="Times New Roman" w:hAnsi="Cambria" w:cs="Tahoma"/>
          <w:sz w:val="28"/>
          <w:szCs w:val="28"/>
        </w:rPr>
        <w:t>5000 Szolnok, Kellner Gyula u. 2-4. III. emelet</w:t>
      </w:r>
      <w:r w:rsidRPr="00A117D6">
        <w:rPr>
          <w:rFonts w:ascii="Cambria" w:eastAsia="Times New Roman" w:hAnsi="Cambria" w:cs="Tahoma"/>
          <w:sz w:val="28"/>
          <w:szCs w:val="28"/>
        </w:rPr>
        <w:br/>
        <w:t>Postacím: 5001 Szolnok, Pf. 183.</w:t>
      </w:r>
      <w:r w:rsidRPr="00A117D6">
        <w:rPr>
          <w:rFonts w:ascii="Cambria" w:eastAsia="Times New Roman" w:hAnsi="Cambria" w:cs="Tahoma"/>
          <w:sz w:val="28"/>
          <w:szCs w:val="28"/>
        </w:rPr>
        <w:br/>
        <w:t>tel: 06-56-510-840</w:t>
      </w:r>
      <w:r w:rsidRPr="00A117D6">
        <w:rPr>
          <w:rFonts w:ascii="Cambria" w:eastAsia="Times New Roman" w:hAnsi="Cambria" w:cs="Tahoma"/>
          <w:sz w:val="28"/>
          <w:szCs w:val="28"/>
        </w:rPr>
        <w:br/>
        <w:t>fax: 06-56-510-848</w:t>
      </w:r>
      <w:r w:rsidRPr="00A117D6">
        <w:rPr>
          <w:rFonts w:ascii="Cambria" w:eastAsia="Times New Roman" w:hAnsi="Cambria" w:cs="Tahoma"/>
          <w:sz w:val="28"/>
          <w:szCs w:val="28"/>
        </w:rPr>
        <w:br/>
        <w:t>E-mail</w:t>
      </w:r>
      <w:r w:rsidRPr="00A117D6">
        <w:rPr>
          <w:rFonts w:ascii="Cambria" w:eastAsia="Times New Roman" w:hAnsi="Cambria" w:cs="Tahoma"/>
          <w:color w:val="0066FF"/>
          <w:sz w:val="28"/>
          <w:szCs w:val="28"/>
        </w:rPr>
        <w:t>: </w:t>
      </w:r>
      <w:hyperlink r:id="rId49" w:history="1">
        <w:r w:rsidRPr="00A117D6">
          <w:rPr>
            <w:rFonts w:ascii="Cambria" w:eastAsia="Times New Roman" w:hAnsi="Cambria" w:cs="Tahoma"/>
            <w:color w:val="0066FF"/>
            <w:sz w:val="28"/>
            <w:szCs w:val="28"/>
            <w:u w:val="single"/>
          </w:rPr>
          <w:t>jasznsz-kh-mmszsz-mv@ommf.gov.hu</w:t>
        </w:r>
      </w:hyperlink>
      <w:r w:rsidRPr="00A117D6">
        <w:rPr>
          <w:rFonts w:ascii="Cambria" w:eastAsia="Times New Roman" w:hAnsi="Cambria" w:cs="Tahoma"/>
          <w:color w:val="0066FF"/>
          <w:sz w:val="28"/>
          <w:szCs w:val="28"/>
        </w:rPr>
        <w:t>; </w:t>
      </w:r>
      <w:hyperlink r:id="rId50" w:history="1">
        <w:r w:rsidRPr="00A117D6">
          <w:rPr>
            <w:rFonts w:ascii="Cambria" w:hAnsi="Cambria"/>
            <w:color w:val="0070C0"/>
            <w:sz w:val="28"/>
            <w:szCs w:val="28"/>
          </w:rPr>
          <w:t>j</w:t>
        </w:r>
        <w:r w:rsidRPr="00A117D6">
          <w:rPr>
            <w:rFonts w:ascii="Cambria" w:hAnsi="Cambria"/>
            <w:color w:val="0070C0"/>
            <w:sz w:val="28"/>
            <w:szCs w:val="28"/>
            <w:u w:val="single"/>
          </w:rPr>
          <w:t>asznsz-kh-mmszsz-mu@ommf.gov.hu</w:t>
        </w:r>
      </w:hyperlink>
      <w:r w:rsidRPr="00A117D6">
        <w:rPr>
          <w:rFonts w:ascii="Cambria" w:hAnsi="Cambria"/>
          <w:color w:val="0070C0"/>
          <w:sz w:val="28"/>
          <w:szCs w:val="28"/>
        </w:rPr>
        <w:t>;</w:t>
      </w:r>
      <w:r w:rsidRPr="00A117D6">
        <w:rPr>
          <w:rFonts w:ascii="Cambria" w:hAnsi="Cambria"/>
          <w:color w:val="0066FF"/>
          <w:sz w:val="28"/>
          <w:szCs w:val="28"/>
        </w:rPr>
        <w:t xml:space="preserve"> </w:t>
      </w:r>
      <w:hyperlink r:id="rId51" w:history="1">
        <w:r w:rsidRPr="00A117D6">
          <w:rPr>
            <w:rFonts w:ascii="Cambria" w:eastAsia="Times New Roman" w:hAnsi="Cambria" w:cs="Tahoma"/>
            <w:color w:val="0066FF"/>
            <w:sz w:val="28"/>
            <w:szCs w:val="28"/>
            <w:u w:val="single"/>
          </w:rPr>
          <w:t>jasznsz-kh-mmszsz@ommf.gov.hu</w:t>
        </w:r>
      </w:hyperlink>
      <w:r w:rsidRPr="00A117D6">
        <w:rPr>
          <w:rFonts w:ascii="Cambria" w:eastAsia="Times New Roman" w:hAnsi="Cambria" w:cs="Tahoma"/>
          <w:sz w:val="28"/>
          <w:szCs w:val="28"/>
        </w:rPr>
        <w:t> </w:t>
      </w:r>
    </w:p>
    <w:p w14:paraId="4DBAC2D8"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10D1BF0C"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Komárom-Esztergom Megyei Kormányhivatal Foglalkoztatási Főosztályának Munkavédelmi és Munkaügyi Ellenőrzési Osztálya</w:t>
      </w:r>
      <w:r w:rsidRPr="00A117D6">
        <w:rPr>
          <w:rFonts w:ascii="Cambria" w:eastAsia="Times New Roman" w:hAnsi="Cambria" w:cs="Tahoma"/>
          <w:sz w:val="28"/>
          <w:szCs w:val="28"/>
        </w:rPr>
        <w:br/>
        <w:t>2800 Tatabánya, Bárdos László u. 2.</w:t>
      </w:r>
      <w:r w:rsidRPr="00A117D6">
        <w:rPr>
          <w:rFonts w:ascii="Cambria" w:eastAsia="Times New Roman" w:hAnsi="Cambria" w:cs="Tahoma"/>
          <w:sz w:val="28"/>
          <w:szCs w:val="28"/>
        </w:rPr>
        <w:br/>
        <w:t>Postacím: 2801 Tatabánya, Pf. 128.</w:t>
      </w:r>
      <w:r w:rsidRPr="00A117D6">
        <w:rPr>
          <w:rFonts w:ascii="Cambria" w:eastAsia="Times New Roman" w:hAnsi="Cambria" w:cs="Tahoma"/>
          <w:sz w:val="28"/>
          <w:szCs w:val="28"/>
        </w:rPr>
        <w:br/>
        <w:t>tel: 06-34-512-470, 06-34-512-473</w:t>
      </w:r>
      <w:r w:rsidRPr="00A117D6">
        <w:rPr>
          <w:rFonts w:ascii="Cambria" w:eastAsia="Times New Roman" w:hAnsi="Cambria" w:cs="Tahoma"/>
          <w:sz w:val="28"/>
          <w:szCs w:val="28"/>
        </w:rPr>
        <w:br/>
      </w:r>
      <w:r w:rsidRPr="00A117D6">
        <w:rPr>
          <w:rFonts w:ascii="Cambria" w:eastAsia="Times New Roman" w:hAnsi="Cambria" w:cs="Tahoma"/>
          <w:sz w:val="28"/>
          <w:szCs w:val="28"/>
        </w:rPr>
        <w:lastRenderedPageBreak/>
        <w:t>fax: 06-34-512-477</w:t>
      </w:r>
      <w:r w:rsidRPr="00A117D6">
        <w:rPr>
          <w:rFonts w:ascii="Cambria" w:eastAsia="Times New Roman" w:hAnsi="Cambria" w:cs="Tahoma"/>
          <w:sz w:val="28"/>
          <w:szCs w:val="28"/>
        </w:rPr>
        <w:br/>
        <w:t>E-mail: </w:t>
      </w:r>
      <w:hyperlink r:id="rId52" w:history="1">
        <w:r w:rsidRPr="00A117D6">
          <w:rPr>
            <w:rFonts w:ascii="Cambria" w:eastAsia="Times New Roman" w:hAnsi="Cambria" w:cs="Tahoma"/>
            <w:color w:val="0066FF"/>
            <w:sz w:val="28"/>
            <w:szCs w:val="28"/>
            <w:u w:val="single"/>
          </w:rPr>
          <w:t>komarome-kh-mmszsz-mv@ommf.gov.hu</w:t>
        </w:r>
      </w:hyperlink>
      <w:r w:rsidRPr="00A117D6">
        <w:rPr>
          <w:rFonts w:ascii="Cambria" w:eastAsia="Times New Roman" w:hAnsi="Cambria" w:cs="Tahoma"/>
          <w:color w:val="0066FF"/>
          <w:sz w:val="28"/>
          <w:szCs w:val="28"/>
        </w:rPr>
        <w:t>; </w:t>
      </w:r>
      <w:hyperlink r:id="rId53" w:history="1">
        <w:r w:rsidRPr="00A117D6">
          <w:rPr>
            <w:rFonts w:ascii="Cambria" w:eastAsia="Times New Roman" w:hAnsi="Cambria" w:cs="Tahoma"/>
            <w:color w:val="0066FF"/>
            <w:sz w:val="28"/>
            <w:szCs w:val="28"/>
            <w:u w:val="single"/>
          </w:rPr>
          <w:t>komarome-kh-mmszsz@ommf.gov.hu</w:t>
        </w:r>
      </w:hyperlink>
      <w:r w:rsidRPr="00A117D6">
        <w:rPr>
          <w:rFonts w:ascii="Cambria" w:eastAsia="Times New Roman" w:hAnsi="Cambria" w:cs="Tahoma"/>
          <w:sz w:val="28"/>
          <w:szCs w:val="28"/>
        </w:rPr>
        <w:t> </w:t>
      </w:r>
    </w:p>
    <w:p w14:paraId="599AFC62"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04003C39"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Komárom-Esztergom Megyei Kormányhivatal Foglalkoztatási Főosztályának Munkavédelmi és Munkaügyi Ellenőrzési Osztálya</w:t>
      </w:r>
      <w:r w:rsidRPr="00A117D6">
        <w:rPr>
          <w:rFonts w:ascii="Cambria" w:eastAsia="Times New Roman" w:hAnsi="Cambria" w:cs="Tahoma"/>
          <w:sz w:val="28"/>
          <w:szCs w:val="28"/>
        </w:rPr>
        <w:br/>
        <w:t>2800 Tatabánya, Bárdos László u. 2.</w:t>
      </w:r>
      <w:r w:rsidRPr="00A117D6">
        <w:rPr>
          <w:rFonts w:ascii="Cambria" w:eastAsia="Times New Roman" w:hAnsi="Cambria" w:cs="Tahoma"/>
          <w:sz w:val="28"/>
          <w:szCs w:val="28"/>
        </w:rPr>
        <w:br/>
        <w:t>Postacím: 2801 Tatabánya, Pf. 128.</w:t>
      </w:r>
      <w:r w:rsidRPr="00A117D6">
        <w:rPr>
          <w:rFonts w:ascii="Cambria" w:eastAsia="Times New Roman" w:hAnsi="Cambria" w:cs="Tahoma"/>
          <w:sz w:val="28"/>
          <w:szCs w:val="28"/>
        </w:rPr>
        <w:br/>
        <w:t>tel: 06-34-512-372, 06-34-512-373</w:t>
      </w:r>
      <w:r w:rsidRPr="00A117D6">
        <w:rPr>
          <w:rFonts w:ascii="Cambria" w:eastAsia="Times New Roman" w:hAnsi="Cambria" w:cs="Tahoma"/>
          <w:sz w:val="28"/>
          <w:szCs w:val="28"/>
        </w:rPr>
        <w:br/>
        <w:t>fax: 06-34-512-377</w:t>
      </w:r>
      <w:r w:rsidRPr="00A117D6">
        <w:rPr>
          <w:rFonts w:ascii="Cambria" w:eastAsia="Times New Roman" w:hAnsi="Cambria" w:cs="Tahoma"/>
          <w:sz w:val="28"/>
          <w:szCs w:val="28"/>
        </w:rPr>
        <w:br/>
        <w:t>E-mail: </w:t>
      </w:r>
      <w:hyperlink r:id="rId54" w:history="1">
        <w:r w:rsidRPr="00A117D6">
          <w:rPr>
            <w:rFonts w:ascii="Cambria" w:eastAsia="Times New Roman" w:hAnsi="Cambria" w:cs="Tahoma"/>
            <w:color w:val="0066FF"/>
            <w:sz w:val="28"/>
            <w:szCs w:val="28"/>
            <w:u w:val="single"/>
          </w:rPr>
          <w:t>komarome-kh-mmszsz-mu@ommf.gov.hu</w:t>
        </w:r>
      </w:hyperlink>
      <w:r w:rsidRPr="00A117D6">
        <w:rPr>
          <w:rFonts w:ascii="Cambria" w:eastAsia="Times New Roman" w:hAnsi="Cambria" w:cs="Tahoma"/>
          <w:color w:val="0066FF"/>
          <w:sz w:val="28"/>
          <w:szCs w:val="28"/>
          <w:u w:val="single"/>
        </w:rPr>
        <w:t>;</w:t>
      </w:r>
      <w:r w:rsidRPr="00A117D6">
        <w:rPr>
          <w:rFonts w:ascii="Cambria" w:eastAsia="Times New Roman" w:hAnsi="Cambria" w:cs="Tahoma"/>
          <w:color w:val="0066FF"/>
          <w:sz w:val="28"/>
          <w:szCs w:val="28"/>
        </w:rPr>
        <w:t> </w:t>
      </w:r>
      <w:hyperlink r:id="rId55" w:history="1">
        <w:r w:rsidRPr="00A117D6">
          <w:rPr>
            <w:rFonts w:ascii="Cambria" w:eastAsia="Times New Roman" w:hAnsi="Cambria" w:cs="Tahoma"/>
            <w:color w:val="0066FF"/>
            <w:sz w:val="28"/>
            <w:szCs w:val="28"/>
            <w:u w:val="single"/>
          </w:rPr>
          <w:t>komarome-kh-mmszsz@ommf.gov.hu</w:t>
        </w:r>
      </w:hyperlink>
    </w:p>
    <w:p w14:paraId="181303D1" w14:textId="77777777" w:rsidR="00C82186" w:rsidRPr="00A117D6" w:rsidRDefault="00C82186" w:rsidP="0095739A">
      <w:pPr>
        <w:pStyle w:val="Standard0"/>
        <w:ind w:left="426"/>
        <w:jc w:val="left"/>
        <w:rPr>
          <w:rFonts w:ascii="Cambria" w:eastAsia="Times New Roman" w:hAnsi="Cambria" w:cs="Tahoma"/>
          <w:sz w:val="28"/>
          <w:szCs w:val="28"/>
        </w:rPr>
      </w:pPr>
    </w:p>
    <w:p w14:paraId="2C8629BE"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Nógrád Megyei Kormányhivatal Foglalkoztatási Főosztályának Munkavédelmi és Munkaügyi Ellenőrzési Osztálya</w:t>
      </w:r>
      <w:r w:rsidRPr="00A117D6">
        <w:rPr>
          <w:rFonts w:ascii="Cambria" w:eastAsia="Times New Roman" w:hAnsi="Cambria" w:cs="Tahoma"/>
          <w:sz w:val="28"/>
          <w:szCs w:val="28"/>
        </w:rPr>
        <w:br/>
        <w:t>3100 Salgótarján, Múzeum tér 1.</w:t>
      </w:r>
      <w:r w:rsidRPr="00A117D6">
        <w:rPr>
          <w:rFonts w:ascii="Cambria" w:eastAsia="Times New Roman" w:hAnsi="Cambria" w:cs="Tahoma"/>
          <w:sz w:val="28"/>
          <w:szCs w:val="28"/>
        </w:rPr>
        <w:br/>
        <w:t>3101 Salgótarján, Pf. 10.</w:t>
      </w:r>
      <w:r w:rsidRPr="00A117D6">
        <w:rPr>
          <w:rFonts w:ascii="Cambria" w:eastAsia="Times New Roman" w:hAnsi="Cambria" w:cs="Tahoma"/>
          <w:sz w:val="28"/>
          <w:szCs w:val="28"/>
        </w:rPr>
        <w:br/>
        <w:t>tel: 06-32-520-440</w:t>
      </w:r>
      <w:r w:rsidRPr="00A117D6">
        <w:rPr>
          <w:rFonts w:ascii="Cambria" w:eastAsia="Times New Roman" w:hAnsi="Cambria" w:cs="Tahoma"/>
          <w:sz w:val="28"/>
          <w:szCs w:val="28"/>
        </w:rPr>
        <w:br/>
        <w:t>fax: 06-32-520-449</w:t>
      </w:r>
      <w:r w:rsidRPr="00A117D6">
        <w:rPr>
          <w:rFonts w:ascii="Cambria" w:eastAsia="Times New Roman" w:hAnsi="Cambria" w:cs="Tahoma"/>
          <w:sz w:val="28"/>
          <w:szCs w:val="28"/>
        </w:rPr>
        <w:br/>
        <w:t>E-mail: </w:t>
      </w:r>
      <w:hyperlink r:id="rId56" w:history="1">
        <w:r w:rsidRPr="00A117D6">
          <w:rPr>
            <w:rFonts w:ascii="Cambria" w:eastAsia="Times New Roman" w:hAnsi="Cambria" w:cs="Tahoma"/>
            <w:color w:val="0066FF"/>
            <w:sz w:val="28"/>
            <w:szCs w:val="28"/>
            <w:u w:val="single"/>
          </w:rPr>
          <w:t>nograd-kh-mmszsz-mv@ommf.gov.hu</w:t>
        </w:r>
      </w:hyperlink>
      <w:r w:rsidRPr="00A117D6">
        <w:rPr>
          <w:rFonts w:ascii="Cambria" w:eastAsia="Times New Roman" w:hAnsi="Cambria" w:cs="Tahoma"/>
          <w:color w:val="0066FF"/>
          <w:sz w:val="28"/>
          <w:szCs w:val="28"/>
        </w:rPr>
        <w:t>; </w:t>
      </w:r>
      <w:hyperlink r:id="rId57" w:history="1">
        <w:r w:rsidRPr="00A117D6">
          <w:rPr>
            <w:rFonts w:ascii="Cambria" w:eastAsia="Times New Roman" w:hAnsi="Cambria" w:cs="Tahoma"/>
            <w:color w:val="0066FF"/>
            <w:sz w:val="28"/>
            <w:szCs w:val="28"/>
            <w:u w:val="single"/>
          </w:rPr>
          <w:t>nograd-kh-mmszsz@ommf.gov.hu</w:t>
        </w:r>
      </w:hyperlink>
      <w:r w:rsidRPr="00A117D6">
        <w:rPr>
          <w:rFonts w:ascii="Cambria" w:eastAsia="Times New Roman" w:hAnsi="Cambria" w:cs="Tahoma"/>
          <w:sz w:val="28"/>
          <w:szCs w:val="28"/>
        </w:rPr>
        <w:t> </w:t>
      </w:r>
    </w:p>
    <w:p w14:paraId="31FC1612"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2EE78549"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Nógrád Megyei Kormányhivatal Foglalkoztatási Főosztályának Munkavédelmi és Munkaügyi Ellenőrzési Osztálya</w:t>
      </w:r>
      <w:r w:rsidRPr="00A117D6">
        <w:rPr>
          <w:rFonts w:ascii="Cambria" w:eastAsia="Times New Roman" w:hAnsi="Cambria" w:cs="Tahoma"/>
          <w:sz w:val="28"/>
          <w:szCs w:val="28"/>
        </w:rPr>
        <w:br/>
        <w:t>3100 Salgótarján, Múzeum tér 1.</w:t>
      </w:r>
      <w:r w:rsidRPr="00A117D6">
        <w:rPr>
          <w:rFonts w:ascii="Cambria" w:eastAsia="Times New Roman" w:hAnsi="Cambria" w:cs="Tahoma"/>
          <w:sz w:val="28"/>
          <w:szCs w:val="28"/>
        </w:rPr>
        <w:br/>
        <w:t>3101 Salgótarján, Pf. 7.</w:t>
      </w:r>
      <w:r w:rsidRPr="00A117D6">
        <w:rPr>
          <w:rFonts w:ascii="Cambria" w:eastAsia="Times New Roman" w:hAnsi="Cambria" w:cs="Tahoma"/>
          <w:sz w:val="28"/>
          <w:szCs w:val="28"/>
        </w:rPr>
        <w:br/>
        <w:t>tel: 06-32-520-450</w:t>
      </w:r>
      <w:r w:rsidRPr="00A117D6">
        <w:rPr>
          <w:rFonts w:ascii="Cambria" w:eastAsia="Times New Roman" w:hAnsi="Cambria" w:cs="Tahoma"/>
          <w:sz w:val="28"/>
          <w:szCs w:val="28"/>
        </w:rPr>
        <w:br/>
        <w:t>fax: 06-32-520-453</w:t>
      </w:r>
      <w:r w:rsidRPr="00A117D6">
        <w:rPr>
          <w:rFonts w:ascii="Cambria" w:eastAsia="Times New Roman" w:hAnsi="Cambria" w:cs="Tahoma"/>
          <w:sz w:val="28"/>
          <w:szCs w:val="28"/>
        </w:rPr>
        <w:br/>
        <w:t>E-mail: </w:t>
      </w:r>
      <w:hyperlink r:id="rId58" w:history="1">
        <w:r w:rsidRPr="00A117D6">
          <w:rPr>
            <w:rFonts w:ascii="Cambria" w:eastAsia="Times New Roman" w:hAnsi="Cambria" w:cs="Tahoma"/>
            <w:color w:val="0066FF"/>
            <w:sz w:val="28"/>
            <w:szCs w:val="28"/>
            <w:u w:val="single"/>
          </w:rPr>
          <w:t>nograd-kh-mmszsz-mu@ommf.gov.hu</w:t>
        </w:r>
      </w:hyperlink>
      <w:r w:rsidRPr="00A117D6">
        <w:rPr>
          <w:rFonts w:ascii="Cambria" w:eastAsia="Times New Roman" w:hAnsi="Cambria" w:cs="Tahoma"/>
          <w:color w:val="0066FF"/>
          <w:sz w:val="28"/>
          <w:szCs w:val="28"/>
          <w:u w:val="single"/>
        </w:rPr>
        <w:t>;</w:t>
      </w:r>
      <w:r w:rsidRPr="00A117D6">
        <w:rPr>
          <w:rFonts w:ascii="Cambria" w:eastAsia="Times New Roman" w:hAnsi="Cambria" w:cs="Tahoma"/>
          <w:sz w:val="28"/>
          <w:szCs w:val="28"/>
        </w:rPr>
        <w:t> </w:t>
      </w:r>
      <w:hyperlink r:id="rId59" w:history="1">
        <w:r w:rsidRPr="00A117D6">
          <w:rPr>
            <w:rFonts w:ascii="Cambria" w:eastAsia="Times New Roman" w:hAnsi="Cambria" w:cs="Tahoma"/>
            <w:color w:val="0066FF"/>
            <w:sz w:val="28"/>
            <w:szCs w:val="28"/>
            <w:u w:val="single"/>
          </w:rPr>
          <w:t>nograd-kh-mmszsz@ommf.gov.hu</w:t>
        </w:r>
      </w:hyperlink>
    </w:p>
    <w:p w14:paraId="02F105B5" w14:textId="77777777" w:rsidR="00C82186" w:rsidRPr="00A117D6" w:rsidRDefault="00C82186" w:rsidP="0095739A">
      <w:pPr>
        <w:pStyle w:val="Standard0"/>
        <w:ind w:left="426"/>
        <w:jc w:val="left"/>
        <w:rPr>
          <w:rFonts w:ascii="Cambria" w:eastAsia="Times New Roman" w:hAnsi="Cambria" w:cs="Tahoma"/>
          <w:sz w:val="28"/>
          <w:szCs w:val="28"/>
        </w:rPr>
      </w:pPr>
    </w:p>
    <w:p w14:paraId="7374AF77"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Pest Megyei Kormányhivatal Foglalkoztatási Főosztályának Munkavédelmi Ellenőrzési Osztálya</w:t>
      </w:r>
      <w:r w:rsidRPr="00A117D6">
        <w:rPr>
          <w:rFonts w:ascii="Cambria" w:eastAsia="Times New Roman" w:hAnsi="Cambria" w:cs="Tahoma"/>
          <w:sz w:val="28"/>
          <w:szCs w:val="28"/>
        </w:rPr>
        <w:br/>
        <w:t>1135 Budapest, Lehel út 43-47.</w:t>
      </w:r>
      <w:r w:rsidRPr="00A117D6">
        <w:rPr>
          <w:rFonts w:ascii="Cambria" w:eastAsia="Times New Roman" w:hAnsi="Cambria" w:cs="Tahoma"/>
          <w:sz w:val="28"/>
          <w:szCs w:val="28"/>
        </w:rPr>
        <w:br/>
        <w:t xml:space="preserve">Postacím: 1381 Budapest, </w:t>
      </w:r>
      <w:proofErr w:type="spellStart"/>
      <w:r w:rsidRPr="00A117D6">
        <w:rPr>
          <w:rFonts w:ascii="Cambria" w:eastAsia="Times New Roman" w:hAnsi="Cambria" w:cs="Tahoma"/>
          <w:sz w:val="28"/>
          <w:szCs w:val="28"/>
        </w:rPr>
        <w:t>Pf</w:t>
      </w:r>
      <w:proofErr w:type="spellEnd"/>
      <w:r w:rsidRPr="00A117D6">
        <w:rPr>
          <w:rFonts w:ascii="Cambria" w:eastAsia="Times New Roman" w:hAnsi="Cambria" w:cs="Tahoma"/>
          <w:sz w:val="28"/>
          <w:szCs w:val="28"/>
        </w:rPr>
        <w:t>: 1265.</w:t>
      </w:r>
      <w:r w:rsidRPr="00A117D6">
        <w:rPr>
          <w:rFonts w:ascii="Cambria" w:eastAsia="Times New Roman" w:hAnsi="Cambria" w:cs="Tahoma"/>
          <w:sz w:val="28"/>
          <w:szCs w:val="28"/>
        </w:rPr>
        <w:br/>
        <w:t>tel: 06-1-236-3900</w:t>
      </w:r>
      <w:r w:rsidRPr="00A117D6">
        <w:rPr>
          <w:rFonts w:ascii="Cambria" w:eastAsia="Times New Roman" w:hAnsi="Cambria" w:cs="Tahoma"/>
          <w:sz w:val="28"/>
          <w:szCs w:val="28"/>
        </w:rPr>
        <w:br/>
        <w:t>fax: 06-1- 236-3999</w:t>
      </w:r>
      <w:r w:rsidRPr="00A117D6">
        <w:rPr>
          <w:rFonts w:ascii="Cambria" w:eastAsia="Times New Roman" w:hAnsi="Cambria" w:cs="Tahoma"/>
          <w:sz w:val="28"/>
          <w:szCs w:val="28"/>
        </w:rPr>
        <w:br/>
        <w:t>E-mail: </w:t>
      </w:r>
      <w:hyperlink r:id="rId60" w:history="1">
        <w:r w:rsidRPr="00A117D6">
          <w:rPr>
            <w:rFonts w:ascii="Cambria" w:eastAsia="Times New Roman" w:hAnsi="Cambria" w:cs="Tahoma"/>
            <w:color w:val="0066FF"/>
            <w:sz w:val="28"/>
            <w:szCs w:val="28"/>
            <w:u w:val="single"/>
          </w:rPr>
          <w:t>pest-kh-mmszsz-mv@ommf.gov.hu</w:t>
        </w:r>
      </w:hyperlink>
      <w:r w:rsidRPr="00A117D6">
        <w:rPr>
          <w:rFonts w:ascii="Cambria" w:eastAsia="Times New Roman" w:hAnsi="Cambria" w:cs="Tahoma"/>
          <w:color w:val="0066FF"/>
          <w:sz w:val="28"/>
          <w:szCs w:val="28"/>
        </w:rPr>
        <w:t>; </w:t>
      </w:r>
      <w:hyperlink r:id="rId61" w:history="1">
        <w:r w:rsidRPr="00A117D6">
          <w:rPr>
            <w:rFonts w:ascii="Cambria" w:eastAsia="Times New Roman" w:hAnsi="Cambria" w:cs="Tahoma"/>
            <w:color w:val="0066FF"/>
            <w:sz w:val="28"/>
            <w:szCs w:val="28"/>
            <w:u w:val="single"/>
          </w:rPr>
          <w:t>pest-kh-mmszsz-mu@ommf.gov.hu</w:t>
        </w:r>
      </w:hyperlink>
      <w:r w:rsidRPr="00A117D6">
        <w:rPr>
          <w:rFonts w:ascii="Cambria" w:eastAsia="Times New Roman" w:hAnsi="Cambria" w:cs="Tahoma"/>
          <w:color w:val="0066FF"/>
          <w:sz w:val="28"/>
          <w:szCs w:val="28"/>
          <w:u w:val="single"/>
        </w:rPr>
        <w:t>;</w:t>
      </w:r>
      <w:r w:rsidRPr="00A117D6">
        <w:rPr>
          <w:rFonts w:ascii="Cambria" w:hAnsi="Cambria"/>
          <w:color w:val="0066FF"/>
          <w:sz w:val="28"/>
          <w:szCs w:val="28"/>
        </w:rPr>
        <w:t xml:space="preserve"> </w:t>
      </w:r>
      <w:hyperlink r:id="rId62" w:history="1">
        <w:r w:rsidRPr="00A117D6">
          <w:rPr>
            <w:rFonts w:ascii="Cambria" w:eastAsia="Times New Roman" w:hAnsi="Cambria" w:cs="Tahoma"/>
            <w:color w:val="0066FF"/>
            <w:sz w:val="28"/>
            <w:szCs w:val="28"/>
            <w:u w:val="single"/>
          </w:rPr>
          <w:t>pest-kh-mmszsz@ommf.gov.hu</w:t>
        </w:r>
      </w:hyperlink>
    </w:p>
    <w:p w14:paraId="6BDB707A" w14:textId="77777777" w:rsidR="00F52CC6" w:rsidRDefault="00F52CC6" w:rsidP="0095739A">
      <w:pPr>
        <w:pStyle w:val="Standard0"/>
        <w:ind w:left="426"/>
        <w:jc w:val="left"/>
        <w:rPr>
          <w:rFonts w:ascii="Cambria" w:eastAsia="Times New Roman" w:hAnsi="Cambria" w:cs="Tahoma"/>
          <w:b/>
          <w:bCs/>
          <w:sz w:val="28"/>
          <w:szCs w:val="28"/>
        </w:rPr>
      </w:pPr>
    </w:p>
    <w:p w14:paraId="4A8FDF56"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Somogy Megyei Kormányhivatal Foglalkoztatási Főosztályának Munkavédelmi és Munkaügyi Ellenőrzési Osztálya</w:t>
      </w:r>
      <w:r w:rsidRPr="00A117D6">
        <w:rPr>
          <w:rFonts w:ascii="Cambria" w:eastAsia="Times New Roman" w:hAnsi="Cambria" w:cs="Tahoma"/>
          <w:sz w:val="28"/>
          <w:szCs w:val="28"/>
        </w:rPr>
        <w:br/>
      </w:r>
      <w:r w:rsidRPr="00A117D6">
        <w:rPr>
          <w:rFonts w:ascii="Cambria" w:eastAsia="Times New Roman" w:hAnsi="Cambria" w:cs="Tahoma"/>
          <w:sz w:val="28"/>
          <w:szCs w:val="28"/>
        </w:rPr>
        <w:lastRenderedPageBreak/>
        <w:t>7400 Kaposvár, Damjanich u. 11-15.</w:t>
      </w:r>
      <w:r w:rsidRPr="00A117D6">
        <w:rPr>
          <w:rFonts w:ascii="Cambria" w:eastAsia="Times New Roman" w:hAnsi="Cambria" w:cs="Tahoma"/>
          <w:sz w:val="28"/>
          <w:szCs w:val="28"/>
        </w:rPr>
        <w:br/>
        <w:t>Postacím: 7401 Kaposvár, Pf. 365.</w:t>
      </w:r>
      <w:r w:rsidRPr="00A117D6">
        <w:rPr>
          <w:rFonts w:ascii="Cambria" w:eastAsia="Times New Roman" w:hAnsi="Cambria" w:cs="Tahoma"/>
          <w:sz w:val="28"/>
          <w:szCs w:val="28"/>
        </w:rPr>
        <w:br/>
        <w:t>tel: 06-82-529-699</w:t>
      </w:r>
      <w:r w:rsidRPr="00A117D6">
        <w:rPr>
          <w:rFonts w:ascii="Cambria" w:eastAsia="Times New Roman" w:hAnsi="Cambria" w:cs="Tahoma"/>
          <w:sz w:val="28"/>
          <w:szCs w:val="28"/>
        </w:rPr>
        <w:br/>
        <w:t>fax: 06-82-529-691</w:t>
      </w:r>
      <w:r w:rsidRPr="00A117D6">
        <w:rPr>
          <w:rFonts w:ascii="Cambria" w:eastAsia="Times New Roman" w:hAnsi="Cambria" w:cs="Tahoma"/>
          <w:sz w:val="28"/>
          <w:szCs w:val="28"/>
        </w:rPr>
        <w:br/>
        <w:t>E-mail: </w:t>
      </w:r>
      <w:hyperlink r:id="rId63" w:history="1">
        <w:r w:rsidRPr="00A117D6">
          <w:rPr>
            <w:rFonts w:ascii="Cambria" w:eastAsia="Times New Roman" w:hAnsi="Cambria" w:cs="Tahoma"/>
            <w:color w:val="0066FF"/>
            <w:sz w:val="28"/>
            <w:szCs w:val="28"/>
            <w:u w:val="single"/>
          </w:rPr>
          <w:t>somogy-kh-mmszsz-mu@ommf.gov.hu</w:t>
        </w:r>
      </w:hyperlink>
      <w:r w:rsidRPr="00A117D6">
        <w:rPr>
          <w:rFonts w:ascii="Cambria" w:eastAsia="Times New Roman" w:hAnsi="Cambria" w:cs="Tahoma"/>
          <w:color w:val="0066FF"/>
          <w:sz w:val="28"/>
          <w:szCs w:val="28"/>
          <w:u w:val="single"/>
        </w:rPr>
        <w:t>;</w:t>
      </w:r>
      <w:r w:rsidRPr="00A117D6">
        <w:rPr>
          <w:rFonts w:ascii="Cambria" w:eastAsia="Times New Roman" w:hAnsi="Cambria" w:cs="Tahoma"/>
          <w:color w:val="0066FF"/>
          <w:sz w:val="28"/>
          <w:szCs w:val="28"/>
        </w:rPr>
        <w:t> </w:t>
      </w:r>
      <w:hyperlink r:id="rId64" w:history="1">
        <w:r w:rsidRPr="00A117D6">
          <w:rPr>
            <w:rFonts w:ascii="Cambria" w:eastAsia="Times New Roman" w:hAnsi="Cambria" w:cs="Tahoma"/>
            <w:color w:val="0066FF"/>
            <w:sz w:val="28"/>
            <w:szCs w:val="28"/>
            <w:u w:val="single"/>
          </w:rPr>
          <w:t>somogy-kh-mmszsz@ommf.gov.hu</w:t>
        </w:r>
      </w:hyperlink>
    </w:p>
    <w:p w14:paraId="0C77B78B" w14:textId="77777777" w:rsidR="00C82186" w:rsidRPr="00A117D6" w:rsidRDefault="00C82186" w:rsidP="0095739A">
      <w:pPr>
        <w:pStyle w:val="Standard0"/>
        <w:ind w:left="426"/>
        <w:jc w:val="left"/>
        <w:rPr>
          <w:rFonts w:ascii="Cambria" w:eastAsia="Times New Roman" w:hAnsi="Cambria" w:cs="Tahoma"/>
          <w:sz w:val="28"/>
          <w:szCs w:val="28"/>
        </w:rPr>
      </w:pPr>
    </w:p>
    <w:p w14:paraId="67C9060B"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Szabolcs-Szatmár-Bereg Megyei Kormányhivatal Foglalkoztatási Főosztályának Munkavédelmi és Munkaügyi Ellenőrzési Osztálya</w:t>
      </w:r>
      <w:r w:rsidRPr="00A117D6">
        <w:rPr>
          <w:rFonts w:ascii="Cambria" w:eastAsia="Times New Roman" w:hAnsi="Cambria" w:cs="Tahoma"/>
          <w:sz w:val="28"/>
          <w:szCs w:val="28"/>
        </w:rPr>
        <w:br/>
        <w:t>4400 Nyíregyháza, Hősök tere 9.</w:t>
      </w:r>
      <w:r w:rsidRPr="00A117D6">
        <w:rPr>
          <w:rFonts w:ascii="Cambria" w:eastAsia="Times New Roman" w:hAnsi="Cambria" w:cs="Tahoma"/>
          <w:sz w:val="28"/>
          <w:szCs w:val="28"/>
        </w:rPr>
        <w:br/>
        <w:t>Postacím: 4401 Nyíregyháza, Pf. 2.</w:t>
      </w:r>
      <w:r w:rsidRPr="00A117D6">
        <w:rPr>
          <w:rFonts w:ascii="Cambria" w:eastAsia="Times New Roman" w:hAnsi="Cambria" w:cs="Tahoma"/>
          <w:sz w:val="28"/>
          <w:szCs w:val="28"/>
        </w:rPr>
        <w:br/>
        <w:t>tel: 06-42-501-800</w:t>
      </w:r>
      <w:r w:rsidRPr="00A117D6">
        <w:rPr>
          <w:rFonts w:ascii="Cambria" w:eastAsia="Times New Roman" w:hAnsi="Cambria" w:cs="Tahoma"/>
          <w:sz w:val="28"/>
          <w:szCs w:val="28"/>
        </w:rPr>
        <w:br/>
        <w:t>fax: 06-42-501-809</w:t>
      </w:r>
      <w:r w:rsidRPr="00A117D6">
        <w:rPr>
          <w:rFonts w:ascii="Cambria" w:eastAsia="Times New Roman" w:hAnsi="Cambria" w:cs="Tahoma"/>
          <w:sz w:val="28"/>
          <w:szCs w:val="28"/>
        </w:rPr>
        <w:br/>
        <w:t>E-mail: </w:t>
      </w:r>
      <w:hyperlink r:id="rId65" w:history="1">
        <w:r w:rsidRPr="00A117D6">
          <w:rPr>
            <w:rFonts w:ascii="Cambria" w:eastAsia="Times New Roman" w:hAnsi="Cambria" w:cs="Tahoma"/>
            <w:color w:val="0066FF"/>
            <w:sz w:val="28"/>
            <w:szCs w:val="28"/>
            <w:u w:val="single"/>
          </w:rPr>
          <w:t>szabolcsszb-kh-mmszsz-mv@ommf.gov.hu</w:t>
        </w:r>
      </w:hyperlink>
      <w:r w:rsidRPr="00A117D6">
        <w:rPr>
          <w:rFonts w:ascii="Cambria" w:eastAsia="Times New Roman" w:hAnsi="Cambria" w:cs="Tahoma"/>
          <w:color w:val="0066FF"/>
          <w:sz w:val="28"/>
          <w:szCs w:val="28"/>
        </w:rPr>
        <w:t>; </w:t>
      </w:r>
      <w:hyperlink r:id="rId66" w:history="1">
        <w:r w:rsidRPr="00A117D6">
          <w:rPr>
            <w:rFonts w:ascii="Cambria" w:eastAsia="Times New Roman" w:hAnsi="Cambria" w:cs="Tahoma"/>
            <w:color w:val="0066FF"/>
            <w:sz w:val="28"/>
            <w:szCs w:val="28"/>
            <w:u w:val="single"/>
          </w:rPr>
          <w:t>szabolcsszb-kh-mmszsz@ommf.gov.hu</w:t>
        </w:r>
      </w:hyperlink>
      <w:r w:rsidRPr="00A117D6">
        <w:rPr>
          <w:rFonts w:ascii="Cambria" w:eastAsia="Times New Roman" w:hAnsi="Cambria" w:cs="Tahoma"/>
          <w:sz w:val="28"/>
          <w:szCs w:val="28"/>
        </w:rPr>
        <w:t> </w:t>
      </w:r>
    </w:p>
    <w:p w14:paraId="25F9B6D4"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7F04692F"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Tolna Megyei Kormányhivatal Foglalkoztatási Főosztályának Munkavédelmi és Munkaügyi Ellenőrzési Osztálya</w:t>
      </w:r>
      <w:r w:rsidRPr="00A117D6">
        <w:rPr>
          <w:rFonts w:ascii="Cambria" w:eastAsia="Times New Roman" w:hAnsi="Cambria" w:cs="Tahoma"/>
          <w:sz w:val="28"/>
          <w:szCs w:val="28"/>
        </w:rPr>
        <w:br/>
        <w:t>7100 Szekszárd, Dr. Szentgáli Gyula u. 2. </w:t>
      </w:r>
      <w:r w:rsidRPr="00A117D6">
        <w:rPr>
          <w:rFonts w:ascii="Cambria" w:eastAsia="Times New Roman" w:hAnsi="Cambria" w:cs="Tahoma"/>
          <w:sz w:val="28"/>
          <w:szCs w:val="28"/>
        </w:rPr>
        <w:br/>
        <w:t>Postacím: 7101 Szekszárd, Pf. 470. </w:t>
      </w:r>
      <w:r w:rsidRPr="00A117D6">
        <w:rPr>
          <w:rFonts w:ascii="Cambria" w:eastAsia="Times New Roman" w:hAnsi="Cambria" w:cs="Tahoma"/>
          <w:sz w:val="28"/>
          <w:szCs w:val="28"/>
        </w:rPr>
        <w:br/>
        <w:t>tel: 06-74-529-780; 06-74-529-782</w:t>
      </w:r>
      <w:r w:rsidRPr="00A117D6">
        <w:rPr>
          <w:rFonts w:ascii="Cambria" w:eastAsia="Times New Roman" w:hAnsi="Cambria" w:cs="Tahoma"/>
          <w:sz w:val="28"/>
          <w:szCs w:val="28"/>
        </w:rPr>
        <w:br/>
        <w:t>fax: 06-74-528-127 </w:t>
      </w:r>
      <w:r w:rsidRPr="00A117D6">
        <w:rPr>
          <w:rFonts w:ascii="Cambria" w:eastAsia="Times New Roman" w:hAnsi="Cambria" w:cs="Tahoma"/>
          <w:sz w:val="28"/>
          <w:szCs w:val="28"/>
        </w:rPr>
        <w:br/>
        <w:t>E-mail: </w:t>
      </w:r>
      <w:hyperlink r:id="rId67" w:history="1">
        <w:r w:rsidRPr="00A117D6">
          <w:rPr>
            <w:rFonts w:ascii="Cambria" w:eastAsia="Times New Roman" w:hAnsi="Cambria" w:cs="Tahoma"/>
            <w:color w:val="0066FF"/>
            <w:sz w:val="28"/>
            <w:szCs w:val="28"/>
            <w:u w:val="single"/>
          </w:rPr>
          <w:t>tolna-kh-mmszsz-mv@ommf.gov.hu</w:t>
        </w:r>
      </w:hyperlink>
      <w:r w:rsidRPr="00A117D6">
        <w:rPr>
          <w:rFonts w:ascii="Cambria" w:eastAsia="Times New Roman" w:hAnsi="Cambria" w:cs="Tahoma"/>
          <w:color w:val="0066FF"/>
          <w:sz w:val="28"/>
          <w:szCs w:val="28"/>
        </w:rPr>
        <w:t xml:space="preserve">; </w:t>
      </w:r>
      <w:hyperlink r:id="rId68" w:history="1">
        <w:r w:rsidRPr="00A117D6">
          <w:rPr>
            <w:rFonts w:ascii="Cambria" w:eastAsia="Times New Roman" w:hAnsi="Cambria" w:cs="Tahoma"/>
            <w:color w:val="0066FF"/>
            <w:sz w:val="28"/>
            <w:szCs w:val="28"/>
            <w:u w:val="single"/>
          </w:rPr>
          <w:t>tolna-kh-mmszsz-mu@ommf.gov.hu</w:t>
        </w:r>
      </w:hyperlink>
      <w:r w:rsidRPr="00A117D6">
        <w:rPr>
          <w:rFonts w:ascii="Cambria" w:eastAsia="Times New Roman" w:hAnsi="Cambria" w:cs="Tahoma"/>
          <w:color w:val="0066FF"/>
          <w:sz w:val="28"/>
          <w:szCs w:val="28"/>
          <w:u w:val="single"/>
        </w:rPr>
        <w:t>;</w:t>
      </w:r>
      <w:r w:rsidRPr="00A117D6">
        <w:rPr>
          <w:rFonts w:ascii="Cambria" w:eastAsia="Times New Roman" w:hAnsi="Cambria" w:cs="Tahoma"/>
          <w:color w:val="0066FF"/>
          <w:sz w:val="28"/>
          <w:szCs w:val="28"/>
        </w:rPr>
        <w:t> </w:t>
      </w:r>
      <w:hyperlink r:id="rId69" w:history="1">
        <w:r w:rsidRPr="00A117D6">
          <w:rPr>
            <w:rFonts w:ascii="Cambria" w:eastAsia="Times New Roman" w:hAnsi="Cambria" w:cs="Tahoma"/>
            <w:color w:val="0066FF"/>
            <w:sz w:val="28"/>
            <w:szCs w:val="28"/>
            <w:u w:val="single"/>
          </w:rPr>
          <w:t>tolna-kh-mmszsz@ommf.gov.hu</w:t>
        </w:r>
      </w:hyperlink>
    </w:p>
    <w:p w14:paraId="2D676E04" w14:textId="77777777" w:rsidR="00F52CC6" w:rsidRDefault="00F52CC6" w:rsidP="0095739A">
      <w:pPr>
        <w:pStyle w:val="Standard0"/>
        <w:ind w:left="426"/>
        <w:jc w:val="left"/>
        <w:rPr>
          <w:rFonts w:ascii="Cambria" w:eastAsia="Times New Roman" w:hAnsi="Cambria" w:cs="Tahoma"/>
          <w:b/>
          <w:bCs/>
          <w:sz w:val="28"/>
          <w:szCs w:val="28"/>
        </w:rPr>
      </w:pPr>
    </w:p>
    <w:p w14:paraId="6744288F"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Vas Megyei Kormányhivatal Foglalkoztatási Főosztályának Munkavédelmi és Munkaügyi Ellenőrzési Osztálya</w:t>
      </w:r>
      <w:r w:rsidRPr="00A117D6">
        <w:rPr>
          <w:rFonts w:ascii="Cambria" w:eastAsia="Times New Roman" w:hAnsi="Cambria" w:cs="Tahoma"/>
          <w:sz w:val="28"/>
          <w:szCs w:val="28"/>
        </w:rPr>
        <w:br/>
        <w:t>9700 Szombathely, Hargita u. 31. </w:t>
      </w:r>
      <w:r w:rsidRPr="00A117D6">
        <w:rPr>
          <w:rFonts w:ascii="Cambria" w:eastAsia="Times New Roman" w:hAnsi="Cambria" w:cs="Tahoma"/>
          <w:sz w:val="28"/>
          <w:szCs w:val="28"/>
        </w:rPr>
        <w:br/>
        <w:t>Postacím: 9701 Szombathely, Pf. 243.</w:t>
      </w:r>
      <w:r w:rsidRPr="00A117D6">
        <w:rPr>
          <w:rFonts w:ascii="Cambria" w:eastAsia="Times New Roman" w:hAnsi="Cambria" w:cs="Tahoma"/>
          <w:sz w:val="28"/>
          <w:szCs w:val="28"/>
        </w:rPr>
        <w:br/>
        <w:t>tel: 06-94-522-610; 06-94-513-720</w:t>
      </w:r>
      <w:r w:rsidRPr="00A117D6">
        <w:rPr>
          <w:rFonts w:ascii="Cambria" w:eastAsia="Times New Roman" w:hAnsi="Cambria" w:cs="Tahoma"/>
          <w:sz w:val="28"/>
          <w:szCs w:val="28"/>
        </w:rPr>
        <w:br/>
        <w:t>fax: 06-94-500-795; 06-94-513-735</w:t>
      </w:r>
      <w:r w:rsidRPr="00A117D6">
        <w:rPr>
          <w:rFonts w:ascii="Cambria" w:eastAsia="Times New Roman" w:hAnsi="Cambria" w:cs="Tahoma"/>
          <w:sz w:val="28"/>
          <w:szCs w:val="28"/>
        </w:rPr>
        <w:br/>
        <w:t>E-mail: </w:t>
      </w:r>
      <w:hyperlink r:id="rId70" w:history="1">
        <w:r w:rsidRPr="00A117D6">
          <w:rPr>
            <w:rFonts w:ascii="Cambria" w:eastAsia="Times New Roman" w:hAnsi="Cambria" w:cs="Tahoma"/>
            <w:color w:val="0066FF"/>
            <w:sz w:val="28"/>
            <w:szCs w:val="28"/>
            <w:u w:val="single"/>
          </w:rPr>
          <w:t>vas-kh-mmszsz-mv@ommf.gov.hu</w:t>
        </w:r>
      </w:hyperlink>
      <w:r w:rsidRPr="00A117D6">
        <w:rPr>
          <w:rFonts w:ascii="Cambria" w:eastAsia="Times New Roman" w:hAnsi="Cambria" w:cs="Tahoma"/>
          <w:color w:val="0070C0"/>
          <w:sz w:val="28"/>
          <w:szCs w:val="28"/>
          <w:u w:val="single"/>
        </w:rPr>
        <w:t xml:space="preserve">; </w:t>
      </w:r>
      <w:hyperlink r:id="rId71" w:history="1">
        <w:r w:rsidRPr="00A117D6">
          <w:rPr>
            <w:rFonts w:ascii="Cambria" w:hAnsi="Cambria"/>
            <w:color w:val="0070C0"/>
            <w:sz w:val="28"/>
            <w:szCs w:val="28"/>
            <w:u w:val="single"/>
          </w:rPr>
          <w:t>vas-kh-mmszsz-mu@ommf.gov.hu</w:t>
        </w:r>
      </w:hyperlink>
      <w:r w:rsidRPr="00A117D6">
        <w:rPr>
          <w:rFonts w:ascii="Cambria" w:hAnsi="Cambria"/>
          <w:color w:val="0066FF"/>
          <w:sz w:val="28"/>
          <w:szCs w:val="28"/>
        </w:rPr>
        <w:t xml:space="preserve">; </w:t>
      </w:r>
      <w:hyperlink r:id="rId72" w:history="1">
        <w:r w:rsidRPr="00A117D6">
          <w:rPr>
            <w:rFonts w:ascii="Cambria" w:eastAsia="Times New Roman" w:hAnsi="Cambria" w:cs="Tahoma"/>
            <w:color w:val="0066FF"/>
            <w:sz w:val="28"/>
            <w:szCs w:val="28"/>
            <w:u w:val="single"/>
          </w:rPr>
          <w:t>vas-kh-mmszsz@ommf.gov.hu</w:t>
        </w:r>
      </w:hyperlink>
    </w:p>
    <w:p w14:paraId="3CD4D2C9"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sz w:val="28"/>
          <w:szCs w:val="28"/>
        </w:rPr>
        <w:t> </w:t>
      </w:r>
    </w:p>
    <w:p w14:paraId="4BA744E2"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Veszprém Megyei Kormányhivatal Foglalkoztatási Főosztályának Munkavédelmi és Munkaügyi Ellenőrzési Osztálya</w:t>
      </w:r>
      <w:r w:rsidRPr="00A117D6">
        <w:rPr>
          <w:rFonts w:ascii="Cambria" w:eastAsia="Times New Roman" w:hAnsi="Cambria" w:cs="Tahoma"/>
          <w:b/>
          <w:bCs/>
          <w:sz w:val="28"/>
          <w:szCs w:val="28"/>
        </w:rPr>
        <w:br/>
      </w:r>
      <w:r w:rsidRPr="00A117D6">
        <w:rPr>
          <w:rFonts w:ascii="Cambria" w:eastAsia="Times New Roman" w:hAnsi="Cambria" w:cs="Tahoma"/>
          <w:sz w:val="28"/>
          <w:szCs w:val="28"/>
        </w:rPr>
        <w:t>8200 Veszprém, Megyeház tér 1.</w:t>
      </w:r>
      <w:r w:rsidRPr="00A117D6">
        <w:rPr>
          <w:rFonts w:ascii="Cambria" w:eastAsia="Times New Roman" w:hAnsi="Cambria" w:cs="Tahoma"/>
          <w:sz w:val="28"/>
          <w:szCs w:val="28"/>
        </w:rPr>
        <w:br/>
        <w:t xml:space="preserve">Postacím: 8210 Veszprém, </w:t>
      </w:r>
      <w:proofErr w:type="spellStart"/>
      <w:r w:rsidRPr="00A117D6">
        <w:rPr>
          <w:rFonts w:ascii="Cambria" w:eastAsia="Times New Roman" w:hAnsi="Cambria" w:cs="Tahoma"/>
          <w:sz w:val="28"/>
          <w:szCs w:val="28"/>
        </w:rPr>
        <w:t>Pf</w:t>
      </w:r>
      <w:proofErr w:type="spellEnd"/>
      <w:r w:rsidRPr="00A117D6">
        <w:rPr>
          <w:rFonts w:ascii="Cambria" w:eastAsia="Times New Roman" w:hAnsi="Cambria" w:cs="Tahoma"/>
          <w:sz w:val="28"/>
          <w:szCs w:val="28"/>
        </w:rPr>
        <w:t>: 1020</w:t>
      </w:r>
      <w:r w:rsidRPr="00A117D6">
        <w:rPr>
          <w:rFonts w:ascii="Cambria" w:eastAsia="Times New Roman" w:hAnsi="Cambria" w:cs="Tahoma"/>
          <w:sz w:val="28"/>
          <w:szCs w:val="28"/>
        </w:rPr>
        <w:br/>
        <w:t>Tel: 06-88-550-795, 06-88-550-790</w:t>
      </w:r>
      <w:r w:rsidRPr="00A117D6">
        <w:rPr>
          <w:rFonts w:ascii="Cambria" w:eastAsia="Times New Roman" w:hAnsi="Cambria" w:cs="Tahoma"/>
          <w:sz w:val="28"/>
          <w:szCs w:val="28"/>
        </w:rPr>
        <w:br/>
        <w:t>Fax: 06-88-424-477/110</w:t>
      </w:r>
      <w:r w:rsidRPr="00A117D6">
        <w:rPr>
          <w:rFonts w:ascii="Cambria" w:eastAsia="Times New Roman" w:hAnsi="Cambria" w:cs="Tahoma"/>
          <w:sz w:val="28"/>
          <w:szCs w:val="28"/>
        </w:rPr>
        <w:br/>
        <w:t>Email: </w:t>
      </w:r>
      <w:hyperlink r:id="rId73" w:history="1">
        <w:r w:rsidRPr="00A117D6">
          <w:rPr>
            <w:rFonts w:ascii="Cambria" w:eastAsia="Times New Roman" w:hAnsi="Cambria" w:cs="Tahoma"/>
            <w:color w:val="0066FF"/>
            <w:sz w:val="28"/>
            <w:szCs w:val="28"/>
            <w:u w:val="single"/>
          </w:rPr>
          <w:t>vemkh.munkavedelem@veszprem.gov.hu</w:t>
        </w:r>
      </w:hyperlink>
      <w:r w:rsidRPr="00A117D6">
        <w:rPr>
          <w:rFonts w:ascii="Cambria" w:eastAsia="Times New Roman" w:hAnsi="Cambria" w:cs="Tahoma"/>
          <w:color w:val="0066FF"/>
          <w:sz w:val="28"/>
          <w:szCs w:val="28"/>
        </w:rPr>
        <w:t>;</w:t>
      </w:r>
      <w:r w:rsidRPr="00A117D6">
        <w:rPr>
          <w:rFonts w:ascii="Cambria" w:eastAsia="Times New Roman" w:hAnsi="Cambria" w:cs="Tahoma"/>
          <w:sz w:val="28"/>
          <w:szCs w:val="28"/>
        </w:rPr>
        <w:t> </w:t>
      </w:r>
      <w:hyperlink r:id="rId74" w:history="1">
        <w:r w:rsidRPr="00A117D6">
          <w:rPr>
            <w:rFonts w:ascii="Cambria" w:eastAsia="Times New Roman" w:hAnsi="Cambria" w:cs="Tahoma"/>
            <w:color w:val="0070C0"/>
            <w:sz w:val="28"/>
            <w:szCs w:val="28"/>
            <w:u w:val="single"/>
          </w:rPr>
          <w:t>vemkh.munkaugy@veszpre</w:t>
        </w:r>
        <w:r w:rsidRPr="00A117D6">
          <w:rPr>
            <w:rFonts w:ascii="Cambria" w:eastAsia="Times New Roman" w:hAnsi="Cambria" w:cs="Tahoma"/>
            <w:color w:val="0070C0"/>
            <w:sz w:val="28"/>
            <w:szCs w:val="28"/>
            <w:u w:val="single"/>
          </w:rPr>
          <w:lastRenderedPageBreak/>
          <w:t>m.gov.hu</w:t>
        </w:r>
      </w:hyperlink>
      <w:r w:rsidRPr="00A117D6">
        <w:rPr>
          <w:rFonts w:ascii="Cambria" w:eastAsia="Times New Roman" w:hAnsi="Cambria" w:cs="Tahoma"/>
          <w:color w:val="0070C0"/>
          <w:sz w:val="28"/>
          <w:szCs w:val="28"/>
          <w:u w:val="single"/>
        </w:rPr>
        <w:t>;</w:t>
      </w:r>
      <w:r w:rsidRPr="00A117D6">
        <w:rPr>
          <w:rFonts w:ascii="Cambria" w:hAnsi="Cambria"/>
          <w:sz w:val="28"/>
          <w:szCs w:val="28"/>
        </w:rPr>
        <w:t xml:space="preserve"> </w:t>
      </w:r>
      <w:hyperlink r:id="rId75" w:history="1">
        <w:r w:rsidRPr="00A117D6">
          <w:rPr>
            <w:rFonts w:ascii="Cambria" w:eastAsia="Times New Roman" w:hAnsi="Cambria" w:cs="Tahoma"/>
            <w:color w:val="0066FF"/>
            <w:sz w:val="28"/>
            <w:szCs w:val="28"/>
            <w:u w:val="single"/>
          </w:rPr>
          <w:t>veszprem-kh-mmszsz@ommf.gov.hu</w:t>
        </w:r>
      </w:hyperlink>
      <w:r w:rsidRPr="00A117D6">
        <w:rPr>
          <w:rFonts w:ascii="Cambria" w:eastAsia="Times New Roman" w:hAnsi="Cambria" w:cs="Tahoma"/>
          <w:color w:val="0066FF"/>
          <w:sz w:val="28"/>
          <w:szCs w:val="28"/>
        </w:rPr>
        <w:br/>
      </w:r>
      <w:r w:rsidRPr="00A117D6">
        <w:rPr>
          <w:rFonts w:ascii="Cambria" w:eastAsia="Times New Roman" w:hAnsi="Cambria" w:cs="Tahoma"/>
          <w:sz w:val="28"/>
          <w:szCs w:val="28"/>
        </w:rPr>
        <w:t> </w:t>
      </w:r>
    </w:p>
    <w:p w14:paraId="6B0A601A" w14:textId="77777777" w:rsidR="00C82186" w:rsidRPr="00A117D6" w:rsidRDefault="00C82186" w:rsidP="0095739A">
      <w:pPr>
        <w:pStyle w:val="Standard0"/>
        <w:ind w:left="426"/>
        <w:jc w:val="left"/>
        <w:rPr>
          <w:rFonts w:ascii="Cambria" w:hAnsi="Cambria"/>
          <w:sz w:val="28"/>
          <w:szCs w:val="28"/>
        </w:rPr>
      </w:pPr>
      <w:r w:rsidRPr="00A117D6">
        <w:rPr>
          <w:rFonts w:ascii="Cambria" w:eastAsia="Times New Roman" w:hAnsi="Cambria" w:cs="Tahoma"/>
          <w:b/>
          <w:bCs/>
          <w:sz w:val="28"/>
          <w:szCs w:val="28"/>
        </w:rPr>
        <w:t>Zala Megyei Kormányhivatal Foglalkoztatási Főosztályának Munkavédelmi és Munkaügyi Ellenőrzési Osztálya</w:t>
      </w:r>
      <w:r w:rsidRPr="00A117D6">
        <w:rPr>
          <w:rFonts w:ascii="Cambria" w:eastAsia="Times New Roman" w:hAnsi="Cambria" w:cs="Tahoma"/>
          <w:sz w:val="28"/>
          <w:szCs w:val="28"/>
        </w:rPr>
        <w:br/>
        <w:t>8900 Zalaegerszeg, Mártírok útja 42-44.</w:t>
      </w:r>
      <w:r w:rsidRPr="00A117D6">
        <w:rPr>
          <w:rFonts w:ascii="Cambria" w:eastAsia="Times New Roman" w:hAnsi="Cambria" w:cs="Tahoma"/>
          <w:sz w:val="28"/>
          <w:szCs w:val="28"/>
        </w:rPr>
        <w:br/>
        <w:t>Postacím: 8901 Zalaegerszeg, Pf. 266.</w:t>
      </w:r>
      <w:r w:rsidRPr="00A117D6">
        <w:rPr>
          <w:rFonts w:ascii="Cambria" w:eastAsia="Times New Roman" w:hAnsi="Cambria" w:cs="Tahoma"/>
          <w:sz w:val="28"/>
          <w:szCs w:val="28"/>
        </w:rPr>
        <w:br/>
        <w:t>tel: 06-92-549-374, 06-92-549-375</w:t>
      </w:r>
      <w:r w:rsidRPr="00A117D6">
        <w:rPr>
          <w:rFonts w:ascii="Cambria" w:eastAsia="Times New Roman" w:hAnsi="Cambria" w:cs="Tahoma"/>
          <w:sz w:val="28"/>
          <w:szCs w:val="28"/>
        </w:rPr>
        <w:br/>
        <w:t>fax: 06-92-549-276, 06-92-549-278</w:t>
      </w:r>
      <w:r w:rsidRPr="00A117D6">
        <w:rPr>
          <w:rFonts w:ascii="Cambria" w:eastAsia="Times New Roman" w:hAnsi="Cambria" w:cs="Tahoma"/>
          <w:sz w:val="28"/>
          <w:szCs w:val="28"/>
        </w:rPr>
        <w:br/>
        <w:t>E-mail: </w:t>
      </w:r>
      <w:r w:rsidRPr="00A117D6">
        <w:rPr>
          <w:rFonts w:ascii="Cambria" w:eastAsia="Times New Roman" w:hAnsi="Cambria" w:cs="Tahoma"/>
          <w:color w:val="0066FF"/>
          <w:sz w:val="28"/>
          <w:szCs w:val="28"/>
          <w:u w:val="single"/>
        </w:rPr>
        <w:t>zala-kh-mmszsz-mv@ommf.gov.hu</w:t>
      </w:r>
      <w:r w:rsidRPr="00A117D6">
        <w:rPr>
          <w:rFonts w:ascii="Cambria" w:eastAsia="Times New Roman" w:hAnsi="Cambria" w:cs="Tahoma"/>
          <w:color w:val="0066FF"/>
          <w:sz w:val="28"/>
          <w:szCs w:val="28"/>
        </w:rPr>
        <w:t>; </w:t>
      </w:r>
      <w:r w:rsidRPr="00A117D6">
        <w:rPr>
          <w:rFonts w:ascii="Cambria" w:eastAsia="Times New Roman" w:hAnsi="Cambria" w:cs="Tahoma"/>
          <w:color w:val="0066FF"/>
          <w:sz w:val="28"/>
          <w:szCs w:val="28"/>
          <w:u w:val="single"/>
        </w:rPr>
        <w:t>zala-kh-mmszsz-mu@ommf.gov.hu;</w:t>
      </w:r>
      <w:r w:rsidRPr="00A117D6">
        <w:rPr>
          <w:rFonts w:ascii="Cambria" w:hAnsi="Cambria"/>
          <w:color w:val="0066FF"/>
          <w:sz w:val="28"/>
          <w:szCs w:val="28"/>
        </w:rPr>
        <w:t xml:space="preserve"> </w:t>
      </w:r>
      <w:hyperlink r:id="rId76" w:history="1">
        <w:r w:rsidRPr="00A117D6">
          <w:rPr>
            <w:rFonts w:ascii="Cambria" w:eastAsia="Times New Roman" w:hAnsi="Cambria" w:cs="Tahoma"/>
            <w:color w:val="0066FF"/>
            <w:sz w:val="28"/>
            <w:szCs w:val="28"/>
            <w:u w:val="single"/>
          </w:rPr>
          <w:t>zala-kh-mmszsz@ommf.gov.hu</w:t>
        </w:r>
      </w:hyperlink>
    </w:p>
    <w:p w14:paraId="0815A2A9" w14:textId="77777777" w:rsidR="00C82186" w:rsidRPr="00A117D6" w:rsidRDefault="00C82186" w:rsidP="0095739A">
      <w:pPr>
        <w:pStyle w:val="Standard0"/>
        <w:ind w:left="426"/>
        <w:jc w:val="left"/>
        <w:rPr>
          <w:rFonts w:ascii="Cambria" w:hAnsi="Cambria"/>
          <w:b/>
          <w:sz w:val="28"/>
          <w:szCs w:val="28"/>
        </w:rPr>
      </w:pPr>
    </w:p>
    <w:p w14:paraId="410DDF5F" w14:textId="77777777" w:rsidR="00B132C9" w:rsidRPr="00A117D6" w:rsidRDefault="00D3034C" w:rsidP="00D3034C">
      <w:pPr>
        <w:pStyle w:val="Standard0"/>
        <w:ind w:left="426" w:hanging="426"/>
        <w:rPr>
          <w:rFonts w:ascii="Cambria" w:hAnsi="Cambria"/>
          <w:color w:val="000000"/>
          <w:sz w:val="28"/>
          <w:szCs w:val="28"/>
        </w:rPr>
      </w:pPr>
      <w:r w:rsidRPr="00A117D6">
        <w:rPr>
          <w:rFonts w:ascii="Cambria" w:eastAsia="Arial Unicode MS" w:hAnsi="Cambria" w:cs="Arial Unicode MS"/>
          <w:sz w:val="28"/>
          <w:szCs w:val="28"/>
        </w:rPr>
        <w:t>24</w:t>
      </w:r>
      <w:r w:rsidR="00C82186" w:rsidRPr="00A117D6">
        <w:rPr>
          <w:rFonts w:ascii="Cambria" w:eastAsia="Arial Unicode MS" w:hAnsi="Cambria" w:cs="Arial Unicode MS"/>
          <w:sz w:val="28"/>
          <w:szCs w:val="28"/>
        </w:rPr>
        <w:t>.)</w:t>
      </w:r>
      <w:r w:rsidR="00C82186" w:rsidRPr="00A117D6">
        <w:rPr>
          <w:rFonts w:ascii="Cambria" w:hAnsi="Cambria"/>
          <w:color w:val="000000"/>
          <w:sz w:val="28"/>
          <w:szCs w:val="28"/>
        </w:rPr>
        <w:t xml:space="preserve"> Eljáró felelős akkreditált közbeszerzési szaktanácsadó</w:t>
      </w:r>
      <w:r w:rsidR="00B132C9" w:rsidRPr="00A117D6">
        <w:rPr>
          <w:rFonts w:ascii="Cambria" w:hAnsi="Cambria"/>
          <w:color w:val="000000"/>
          <w:sz w:val="28"/>
          <w:szCs w:val="28"/>
        </w:rPr>
        <w:t>:</w:t>
      </w:r>
    </w:p>
    <w:p w14:paraId="4C3F1F45" w14:textId="77777777" w:rsidR="00C82186" w:rsidRPr="00A117D6" w:rsidRDefault="00B132C9" w:rsidP="00B132C9">
      <w:pPr>
        <w:pStyle w:val="Standard0"/>
        <w:ind w:left="426"/>
        <w:jc w:val="left"/>
        <w:rPr>
          <w:rFonts w:ascii="Cambria" w:eastAsia="Times New Roman" w:hAnsi="Cambria" w:cs="Tahoma"/>
          <w:b/>
          <w:sz w:val="28"/>
          <w:szCs w:val="28"/>
        </w:rPr>
      </w:pPr>
      <w:r w:rsidRPr="00A117D6">
        <w:rPr>
          <w:rFonts w:ascii="Cambria" w:eastAsia="Times New Roman" w:hAnsi="Cambria" w:cs="Tahoma"/>
          <w:b/>
          <w:sz w:val="28"/>
          <w:szCs w:val="28"/>
        </w:rPr>
        <w:t>Derzsényi Attila 00197</w:t>
      </w:r>
      <w:r w:rsidR="00C82186" w:rsidRPr="00A117D6">
        <w:rPr>
          <w:rFonts w:ascii="Cambria" w:eastAsia="Times New Roman" w:hAnsi="Cambria" w:cs="Tahoma"/>
          <w:b/>
          <w:sz w:val="28"/>
          <w:szCs w:val="28"/>
        </w:rPr>
        <w:t xml:space="preserve"> </w:t>
      </w:r>
    </w:p>
    <w:p w14:paraId="2C9F7927" w14:textId="77777777" w:rsidR="00B132C9" w:rsidRPr="00A117D6" w:rsidRDefault="00B132C9" w:rsidP="00B132C9">
      <w:pPr>
        <w:pStyle w:val="Standard0"/>
        <w:ind w:left="426"/>
        <w:jc w:val="left"/>
        <w:rPr>
          <w:rFonts w:ascii="Cambria" w:eastAsia="Times New Roman" w:hAnsi="Cambria" w:cs="Tahoma"/>
          <w:sz w:val="28"/>
          <w:szCs w:val="28"/>
        </w:rPr>
      </w:pPr>
      <w:proofErr w:type="gramStart"/>
      <w:r w:rsidRPr="00A117D6">
        <w:rPr>
          <w:rFonts w:ascii="Cambria" w:eastAsia="Times New Roman" w:hAnsi="Cambria" w:cs="Tahoma"/>
          <w:sz w:val="28"/>
          <w:szCs w:val="28"/>
        </w:rPr>
        <w:t>mobil</w:t>
      </w:r>
      <w:proofErr w:type="gramEnd"/>
      <w:r w:rsidRPr="00A117D6">
        <w:rPr>
          <w:rFonts w:ascii="Cambria" w:eastAsia="Times New Roman" w:hAnsi="Cambria" w:cs="Tahoma"/>
          <w:sz w:val="28"/>
          <w:szCs w:val="28"/>
        </w:rPr>
        <w:t>: +36-30-8150883</w:t>
      </w:r>
    </w:p>
    <w:p w14:paraId="7CF793E6" w14:textId="77777777" w:rsidR="00B132C9" w:rsidRPr="00A117D6" w:rsidRDefault="00B132C9" w:rsidP="00B132C9">
      <w:pPr>
        <w:pStyle w:val="Standard0"/>
        <w:ind w:left="426"/>
        <w:jc w:val="left"/>
        <w:rPr>
          <w:rFonts w:ascii="Cambria" w:hAnsi="Cambria"/>
          <w:sz w:val="28"/>
          <w:szCs w:val="28"/>
        </w:rPr>
      </w:pPr>
      <w:proofErr w:type="gramStart"/>
      <w:r w:rsidRPr="00A117D6">
        <w:rPr>
          <w:rFonts w:ascii="Cambria" w:eastAsia="Times New Roman" w:hAnsi="Cambria" w:cs="Tahoma"/>
          <w:sz w:val="28"/>
          <w:szCs w:val="28"/>
        </w:rPr>
        <w:t>fax</w:t>
      </w:r>
      <w:proofErr w:type="gramEnd"/>
      <w:r w:rsidRPr="00A117D6">
        <w:rPr>
          <w:rFonts w:ascii="Cambria" w:hAnsi="Cambria"/>
          <w:sz w:val="28"/>
          <w:szCs w:val="28"/>
        </w:rPr>
        <w:t>: +36-29-325090</w:t>
      </w:r>
    </w:p>
    <w:p w14:paraId="40F1CA60" w14:textId="77777777" w:rsidR="00B132C9" w:rsidRPr="00A117D6" w:rsidRDefault="00B132C9" w:rsidP="00B132C9">
      <w:pPr>
        <w:pStyle w:val="Standard0"/>
        <w:ind w:left="426"/>
        <w:jc w:val="left"/>
        <w:rPr>
          <w:rFonts w:ascii="Cambria" w:eastAsia="Times New Roman" w:hAnsi="Cambria" w:cs="Tahoma"/>
          <w:color w:val="0066FF"/>
          <w:sz w:val="28"/>
          <w:szCs w:val="28"/>
          <w:u w:val="single"/>
        </w:rPr>
      </w:pPr>
      <w:proofErr w:type="gramStart"/>
      <w:r w:rsidRPr="00A117D6">
        <w:rPr>
          <w:rFonts w:ascii="Cambria" w:eastAsia="Times New Roman" w:hAnsi="Cambria" w:cs="Tahoma"/>
          <w:sz w:val="28"/>
          <w:szCs w:val="28"/>
        </w:rPr>
        <w:t>e-mail</w:t>
      </w:r>
      <w:proofErr w:type="gramEnd"/>
      <w:r w:rsidRPr="00A117D6">
        <w:rPr>
          <w:rFonts w:ascii="Cambria" w:eastAsia="Times New Roman" w:hAnsi="Cambria" w:cs="Tahoma"/>
          <w:sz w:val="28"/>
          <w:szCs w:val="28"/>
        </w:rPr>
        <w:t xml:space="preserve">: </w:t>
      </w:r>
      <w:hyperlink r:id="rId77" w:history="1">
        <w:r w:rsidRPr="00A117D6">
          <w:rPr>
            <w:rFonts w:ascii="Cambria" w:eastAsia="Times New Roman" w:hAnsi="Cambria" w:cs="Tahoma"/>
            <w:color w:val="0066FF"/>
            <w:sz w:val="28"/>
            <w:szCs w:val="28"/>
            <w:u w:val="single"/>
          </w:rPr>
          <w:t>derzsenyi.hkt@gmail.com</w:t>
        </w:r>
      </w:hyperlink>
    </w:p>
    <w:p w14:paraId="37220ACE" w14:textId="77777777" w:rsidR="008F1533" w:rsidRPr="00A117D6" w:rsidRDefault="008F1533" w:rsidP="008F1533">
      <w:pPr>
        <w:spacing w:after="4" w:line="252" w:lineRule="auto"/>
        <w:ind w:right="-1"/>
        <w:jc w:val="center"/>
        <w:rPr>
          <w:rFonts w:ascii="Cambria" w:eastAsia="Cambria" w:hAnsi="Cambria" w:cs="Cambria"/>
          <w:b/>
          <w:smallCaps/>
          <w:color w:val="632423"/>
          <w:sz w:val="28"/>
          <w:szCs w:val="28"/>
          <w:lang w:eastAsia="ja-JP"/>
        </w:rPr>
      </w:pPr>
    </w:p>
    <w:p w14:paraId="30055821" w14:textId="77777777" w:rsidR="008F1533" w:rsidRPr="00A117D6" w:rsidRDefault="008F1533">
      <w:pPr>
        <w:jc w:val="left"/>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br w:type="page"/>
      </w:r>
    </w:p>
    <w:p w14:paraId="5812B4EA" w14:textId="77777777" w:rsidR="008F1533" w:rsidRPr="00A117D6" w:rsidRDefault="008F1533" w:rsidP="008F1533">
      <w:pPr>
        <w:spacing w:after="4" w:line="252" w:lineRule="auto"/>
        <w:ind w:right="-1"/>
        <w:jc w:val="center"/>
        <w:rPr>
          <w:rFonts w:ascii="Cambria" w:eastAsia="Cambria" w:hAnsi="Cambria" w:cs="Cambria"/>
          <w:b/>
          <w:smallCaps/>
          <w:color w:val="632423"/>
          <w:sz w:val="28"/>
          <w:szCs w:val="28"/>
          <w:lang w:eastAsia="ja-JP"/>
        </w:rPr>
      </w:pPr>
    </w:p>
    <w:p w14:paraId="60B3676C" w14:textId="77777777" w:rsidR="00C82186" w:rsidRPr="00A117D6" w:rsidRDefault="00C82186" w:rsidP="009208CD">
      <w:pPr>
        <w:spacing w:after="4" w:line="252" w:lineRule="auto"/>
        <w:ind w:right="17"/>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II.</w:t>
      </w:r>
    </w:p>
    <w:p w14:paraId="5D938215" w14:textId="77777777" w:rsidR="00C82186" w:rsidRPr="00A117D6" w:rsidRDefault="00C82186" w:rsidP="009208CD">
      <w:pPr>
        <w:spacing w:after="4" w:line="252" w:lineRule="auto"/>
        <w:ind w:right="17"/>
        <w:jc w:val="center"/>
        <w:rPr>
          <w:rFonts w:ascii="Cambria" w:eastAsia="Cambria" w:hAnsi="Cambria" w:cs="Cambria"/>
          <w:b/>
          <w:smallCaps/>
          <w:color w:val="632423"/>
          <w:sz w:val="28"/>
          <w:szCs w:val="28"/>
          <w:lang w:eastAsia="ja-JP"/>
        </w:rPr>
      </w:pPr>
    </w:p>
    <w:p w14:paraId="7EF25663" w14:textId="77777777" w:rsidR="00C82186" w:rsidRPr="00A117D6" w:rsidRDefault="00C82186" w:rsidP="009208CD">
      <w:pPr>
        <w:spacing w:after="4" w:line="252" w:lineRule="auto"/>
        <w:ind w:right="17"/>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Műszaki feltételek</w:t>
      </w:r>
    </w:p>
    <w:p w14:paraId="31E91059" w14:textId="77777777" w:rsidR="009E43B2" w:rsidRPr="00A117D6" w:rsidRDefault="009E43B2">
      <w:pPr>
        <w:jc w:val="left"/>
        <w:rPr>
          <w:rFonts w:ascii="Cambria" w:eastAsia="Calibri" w:hAnsi="Cambria"/>
          <w:b/>
          <w:kern w:val="3"/>
          <w:sz w:val="28"/>
          <w:szCs w:val="28"/>
          <w:lang w:eastAsia="en-US"/>
        </w:rPr>
      </w:pPr>
      <w:r w:rsidRPr="00A117D6">
        <w:rPr>
          <w:rFonts w:ascii="Cambria" w:hAnsi="Cambria"/>
          <w:b/>
          <w:sz w:val="28"/>
          <w:szCs w:val="28"/>
        </w:rPr>
        <w:br w:type="page"/>
      </w:r>
    </w:p>
    <w:p w14:paraId="5524EDE3" w14:textId="77777777" w:rsidR="00C82186" w:rsidRPr="00A117D6" w:rsidRDefault="00C82186" w:rsidP="00C82186">
      <w:pPr>
        <w:pStyle w:val="Standard0"/>
        <w:jc w:val="center"/>
        <w:rPr>
          <w:rFonts w:ascii="Cambria" w:hAnsi="Cambria"/>
          <w:sz w:val="28"/>
          <w:szCs w:val="28"/>
        </w:rPr>
      </w:pPr>
      <w:r w:rsidRPr="00A117D6">
        <w:rPr>
          <w:rFonts w:ascii="Cambria" w:hAnsi="Cambria"/>
          <w:b/>
          <w:sz w:val="28"/>
          <w:szCs w:val="28"/>
        </w:rPr>
        <w:lastRenderedPageBreak/>
        <w:t xml:space="preserve"> </w:t>
      </w:r>
    </w:p>
    <w:p w14:paraId="04C70937" w14:textId="77777777" w:rsidR="00943128" w:rsidRPr="00A117D6" w:rsidRDefault="00943128" w:rsidP="00943128">
      <w:pPr>
        <w:jc w:val="center"/>
        <w:rPr>
          <w:rFonts w:ascii="Cambria" w:hAnsi="Cambria"/>
          <w:b/>
          <w:sz w:val="28"/>
          <w:szCs w:val="28"/>
        </w:rPr>
      </w:pPr>
      <w:r w:rsidRPr="00A117D6">
        <w:rPr>
          <w:rFonts w:ascii="Cambria" w:hAnsi="Cambria"/>
          <w:b/>
          <w:sz w:val="28"/>
          <w:szCs w:val="28"/>
        </w:rPr>
        <w:t>Műszaki leírás</w:t>
      </w:r>
    </w:p>
    <w:p w14:paraId="62B93E19" w14:textId="77777777" w:rsidR="00C82186" w:rsidRPr="00A117D6" w:rsidRDefault="00C82186" w:rsidP="00C82186">
      <w:pPr>
        <w:pStyle w:val="Standard0"/>
        <w:tabs>
          <w:tab w:val="left" w:pos="0"/>
        </w:tabs>
        <w:rPr>
          <w:rFonts w:ascii="Cambria" w:hAnsi="Cambria"/>
          <w:sz w:val="28"/>
          <w:szCs w:val="28"/>
        </w:rPr>
      </w:pPr>
    </w:p>
    <w:p w14:paraId="77902AFB" w14:textId="77777777" w:rsidR="00943128" w:rsidRPr="00A117D6" w:rsidRDefault="00943128" w:rsidP="00C82186">
      <w:pPr>
        <w:pStyle w:val="Standard0"/>
        <w:tabs>
          <w:tab w:val="left" w:pos="0"/>
        </w:tabs>
        <w:rPr>
          <w:rFonts w:ascii="Cambria" w:hAnsi="Cambria"/>
          <w:sz w:val="28"/>
          <w:szCs w:val="28"/>
        </w:rPr>
      </w:pPr>
    </w:p>
    <w:p w14:paraId="70CDE095" w14:textId="77777777" w:rsidR="00943128" w:rsidRPr="00A117D6" w:rsidRDefault="00943128" w:rsidP="00C82186">
      <w:pPr>
        <w:pStyle w:val="Standard0"/>
        <w:tabs>
          <w:tab w:val="left" w:pos="0"/>
        </w:tabs>
        <w:rPr>
          <w:rFonts w:ascii="Cambria" w:hAnsi="Cambria"/>
          <w:b/>
          <w:sz w:val="28"/>
          <w:szCs w:val="28"/>
        </w:rPr>
      </w:pPr>
      <w:r w:rsidRPr="00A117D6">
        <w:rPr>
          <w:rFonts w:ascii="Cambria" w:hAnsi="Cambria"/>
          <w:b/>
          <w:sz w:val="28"/>
          <w:szCs w:val="28"/>
        </w:rPr>
        <w:t>A beszerzés célja</w:t>
      </w:r>
    </w:p>
    <w:p w14:paraId="252DA8A5" w14:textId="77777777" w:rsidR="00943128" w:rsidRPr="00A117D6" w:rsidRDefault="00943128" w:rsidP="00C82186">
      <w:pPr>
        <w:pStyle w:val="Standard0"/>
        <w:tabs>
          <w:tab w:val="left" w:pos="0"/>
        </w:tabs>
        <w:rPr>
          <w:rFonts w:ascii="Cambria" w:hAnsi="Cambria"/>
          <w:sz w:val="28"/>
          <w:szCs w:val="28"/>
        </w:rPr>
      </w:pPr>
      <w:r w:rsidRPr="00A117D6">
        <w:rPr>
          <w:rFonts w:ascii="Cambria" w:hAnsi="Cambria"/>
          <w:sz w:val="28"/>
          <w:szCs w:val="28"/>
        </w:rPr>
        <w:t xml:space="preserve">Az Országos Mentőszolgálat – továbbiakban Ajánlatkérő – által a sürgősségi betegellátáshoz használt egyedi import gyógyszerek beszerzése és szállítása keretmegállapodás keretében </w:t>
      </w:r>
      <w:proofErr w:type="spellStart"/>
      <w:r w:rsidRPr="00A117D6">
        <w:rPr>
          <w:rFonts w:ascii="Cambria" w:hAnsi="Cambria"/>
          <w:sz w:val="28"/>
          <w:szCs w:val="28"/>
        </w:rPr>
        <w:t>keretében</w:t>
      </w:r>
      <w:proofErr w:type="spellEnd"/>
      <w:r w:rsidRPr="00A117D6">
        <w:rPr>
          <w:rFonts w:ascii="Cambria" w:hAnsi="Cambria"/>
          <w:sz w:val="28"/>
          <w:szCs w:val="28"/>
        </w:rPr>
        <w:t xml:space="preserve"> a sürgősségi betegellátáshoz szükséges hatóanyag tartalommal és kiszerelésben, amelyek az azonnali életmentés szakmai szabályainak megfelelőn kerültek meghatározásra a mentőgépjárművekben történő elhelyezés érdekében</w:t>
      </w:r>
    </w:p>
    <w:p w14:paraId="63AB86CC" w14:textId="77777777" w:rsidR="00943128" w:rsidRPr="00A117D6" w:rsidRDefault="00943128" w:rsidP="00C82186">
      <w:pPr>
        <w:pStyle w:val="Standard0"/>
        <w:tabs>
          <w:tab w:val="left" w:pos="0"/>
        </w:tabs>
        <w:rPr>
          <w:rFonts w:ascii="Cambria" w:hAnsi="Cambria"/>
          <w:sz w:val="28"/>
          <w:szCs w:val="28"/>
        </w:rPr>
      </w:pPr>
    </w:p>
    <w:p w14:paraId="465F3D8A" w14:textId="77777777" w:rsidR="00C82186" w:rsidRPr="00A117D6" w:rsidRDefault="00C82186" w:rsidP="00943128">
      <w:pPr>
        <w:pStyle w:val="Standard0"/>
        <w:tabs>
          <w:tab w:val="left" w:pos="0"/>
        </w:tabs>
        <w:rPr>
          <w:rFonts w:ascii="Cambria" w:hAnsi="Cambria"/>
          <w:b/>
          <w:sz w:val="28"/>
          <w:szCs w:val="28"/>
        </w:rPr>
      </w:pPr>
      <w:r w:rsidRPr="00A117D6">
        <w:rPr>
          <w:rFonts w:ascii="Cambria" w:hAnsi="Cambria"/>
          <w:b/>
          <w:sz w:val="28"/>
          <w:szCs w:val="28"/>
        </w:rPr>
        <w:t xml:space="preserve">A </w:t>
      </w:r>
      <w:r w:rsidR="009E43B2" w:rsidRPr="00A117D6">
        <w:rPr>
          <w:rFonts w:ascii="Cambria" w:hAnsi="Cambria"/>
          <w:b/>
          <w:sz w:val="28"/>
          <w:szCs w:val="28"/>
        </w:rPr>
        <w:t xml:space="preserve">teljesítésre </w:t>
      </w:r>
      <w:r w:rsidRPr="00A117D6">
        <w:rPr>
          <w:rFonts w:ascii="Cambria" w:hAnsi="Cambria"/>
          <w:b/>
          <w:sz w:val="28"/>
          <w:szCs w:val="28"/>
        </w:rPr>
        <w:t>vonatkozó jogszabályok/egyéb feltételek:</w:t>
      </w:r>
    </w:p>
    <w:p w14:paraId="4EC8B385" w14:textId="77777777" w:rsidR="00C82186" w:rsidRPr="00F52CC6" w:rsidRDefault="00C82186" w:rsidP="00933435">
      <w:pPr>
        <w:pStyle w:val="standard"/>
        <w:numPr>
          <w:ilvl w:val="0"/>
          <w:numId w:val="57"/>
        </w:numPr>
        <w:suppressAutoHyphens/>
        <w:autoSpaceDN w:val="0"/>
        <w:spacing w:after="120"/>
        <w:jc w:val="both"/>
        <w:textAlignment w:val="baseline"/>
        <w:rPr>
          <w:rFonts w:ascii="Cambria" w:hAnsi="Cambria"/>
          <w:sz w:val="28"/>
          <w:szCs w:val="28"/>
        </w:rPr>
      </w:pPr>
      <w:r w:rsidRPr="00F52CC6">
        <w:rPr>
          <w:rFonts w:ascii="Cambria" w:eastAsia="Times New Roman" w:hAnsi="Cambria" w:cs="Times New Roman"/>
          <w:sz w:val="28"/>
          <w:szCs w:val="28"/>
        </w:rPr>
        <w:t xml:space="preserve">32/2004. (IV.26.) </w:t>
      </w:r>
      <w:proofErr w:type="spellStart"/>
      <w:r w:rsidRPr="00F52CC6">
        <w:rPr>
          <w:rFonts w:ascii="Cambria" w:eastAsia="Times New Roman" w:hAnsi="Cambria" w:cs="Times New Roman"/>
          <w:sz w:val="28"/>
          <w:szCs w:val="28"/>
        </w:rPr>
        <w:t>ESZCsM</w:t>
      </w:r>
      <w:proofErr w:type="spellEnd"/>
      <w:r w:rsidRPr="00F52CC6">
        <w:rPr>
          <w:rFonts w:ascii="Cambria" w:eastAsia="Times New Roman" w:hAnsi="Cambria" w:cs="Times New Roman"/>
          <w:sz w:val="28"/>
          <w:szCs w:val="28"/>
        </w:rPr>
        <w:t xml:space="preserve"> rendelet a törzskönyvezett gyógyszerek és a különleges táplálkozási igényt kielégítő tápszerek társadalombiztosítási támogatásba való befogadásának szempontjairól és a befogadás vagy a támogatás megváltoztatásáról,</w:t>
      </w:r>
    </w:p>
    <w:p w14:paraId="049BCDBC" w14:textId="77777777" w:rsidR="00C82186" w:rsidRPr="00F52CC6" w:rsidRDefault="00C82186" w:rsidP="00933435">
      <w:pPr>
        <w:pStyle w:val="standard"/>
        <w:numPr>
          <w:ilvl w:val="0"/>
          <w:numId w:val="57"/>
        </w:numPr>
        <w:suppressAutoHyphens/>
        <w:autoSpaceDN w:val="0"/>
        <w:spacing w:after="120"/>
        <w:jc w:val="both"/>
        <w:textAlignment w:val="baseline"/>
        <w:rPr>
          <w:rFonts w:ascii="Cambria" w:hAnsi="Cambria"/>
          <w:sz w:val="28"/>
          <w:szCs w:val="28"/>
        </w:rPr>
      </w:pPr>
      <w:r w:rsidRPr="00F52CC6">
        <w:rPr>
          <w:rFonts w:ascii="Cambria" w:hAnsi="Cambria"/>
          <w:sz w:val="28"/>
          <w:szCs w:val="28"/>
        </w:rPr>
        <w:t>16/</w:t>
      </w:r>
      <w:r w:rsidRPr="00F52CC6">
        <w:rPr>
          <w:rFonts w:ascii="Cambria" w:eastAsia="Times New Roman" w:hAnsi="Cambria" w:cs="Times New Roman"/>
          <w:sz w:val="28"/>
          <w:szCs w:val="28"/>
        </w:rPr>
        <w:t>2012</w:t>
      </w:r>
      <w:r w:rsidRPr="00F52CC6">
        <w:rPr>
          <w:rFonts w:ascii="Cambria" w:hAnsi="Cambria"/>
          <w:sz w:val="28"/>
          <w:szCs w:val="28"/>
        </w:rPr>
        <w:t>. (II. 16.) Korm. rendelet a gyógyszerek és orvostechnikai eszközök közbeszerzésének sajátos szabályairól.</w:t>
      </w:r>
    </w:p>
    <w:p w14:paraId="683065A8" w14:textId="77777777" w:rsidR="00E22DFA" w:rsidRPr="00F52CC6" w:rsidRDefault="00E22DFA" w:rsidP="00933435">
      <w:pPr>
        <w:pStyle w:val="Standard0"/>
        <w:numPr>
          <w:ilvl w:val="0"/>
          <w:numId w:val="30"/>
        </w:numPr>
        <w:tabs>
          <w:tab w:val="left" w:pos="0"/>
        </w:tabs>
        <w:rPr>
          <w:rFonts w:ascii="Cambria" w:hAnsi="Cambria"/>
          <w:sz w:val="28"/>
          <w:szCs w:val="28"/>
        </w:rPr>
      </w:pPr>
      <w:r w:rsidRPr="00F52CC6">
        <w:rPr>
          <w:rFonts w:ascii="Cambria" w:hAnsi="Cambria"/>
          <w:sz w:val="28"/>
          <w:szCs w:val="28"/>
        </w:rPr>
        <w:t>5/2007. (I. 24.) EüM rendelet a társadalombiztosítási támogatással rendelhető gyógyszerek kereskedelmi árréséről</w:t>
      </w:r>
    </w:p>
    <w:p w14:paraId="23B8DF5C" w14:textId="77777777" w:rsidR="00E22DFA" w:rsidRPr="00A117D6" w:rsidRDefault="00E22DFA" w:rsidP="00E22DFA">
      <w:pPr>
        <w:pStyle w:val="Standard0"/>
        <w:tabs>
          <w:tab w:val="left" w:pos="0"/>
        </w:tabs>
        <w:rPr>
          <w:rFonts w:ascii="Cambria" w:hAnsi="Cambria"/>
          <w:sz w:val="28"/>
          <w:szCs w:val="28"/>
        </w:rPr>
      </w:pPr>
    </w:p>
    <w:p w14:paraId="065D9388" w14:textId="77777777" w:rsidR="009E43B2" w:rsidRPr="00A117D6" w:rsidRDefault="009E43B2" w:rsidP="00C82186">
      <w:pPr>
        <w:pStyle w:val="Standard0"/>
        <w:rPr>
          <w:rFonts w:ascii="Cambria" w:hAnsi="Cambria"/>
          <w:sz w:val="28"/>
          <w:szCs w:val="28"/>
          <w:shd w:val="clear" w:color="auto" w:fill="FFFF00"/>
        </w:rPr>
      </w:pPr>
    </w:p>
    <w:p w14:paraId="58D4BE6C" w14:textId="77777777" w:rsidR="00CD57A3" w:rsidRPr="00A117D6" w:rsidRDefault="00CD57A3" w:rsidP="00C82186">
      <w:pPr>
        <w:pStyle w:val="Standard0"/>
        <w:rPr>
          <w:rFonts w:ascii="Cambria" w:hAnsi="Cambria"/>
          <w:sz w:val="28"/>
          <w:szCs w:val="28"/>
        </w:rPr>
      </w:pPr>
    </w:p>
    <w:p w14:paraId="749A0E2C" w14:textId="77777777" w:rsidR="00CD57A3" w:rsidRPr="00A117D6" w:rsidRDefault="00CD57A3">
      <w:pPr>
        <w:jc w:val="left"/>
        <w:rPr>
          <w:rFonts w:ascii="Cambria" w:eastAsia="Calibri" w:hAnsi="Cambria"/>
          <w:kern w:val="3"/>
          <w:sz w:val="28"/>
          <w:szCs w:val="28"/>
          <w:lang w:eastAsia="en-US"/>
        </w:rPr>
      </w:pPr>
      <w:r w:rsidRPr="00A117D6">
        <w:rPr>
          <w:rFonts w:ascii="Cambria" w:hAnsi="Cambria"/>
          <w:sz w:val="28"/>
          <w:szCs w:val="28"/>
        </w:rPr>
        <w:br w:type="page"/>
      </w:r>
    </w:p>
    <w:p w14:paraId="551E9F20" w14:textId="77777777" w:rsidR="00CD57A3" w:rsidRPr="00A117D6" w:rsidRDefault="00CD57A3" w:rsidP="00CD57A3">
      <w:pPr>
        <w:pStyle w:val="Cmsor1"/>
        <w:spacing w:before="0" w:after="0"/>
        <w:ind w:left="432"/>
        <w:jc w:val="center"/>
        <w:rPr>
          <w:rFonts w:ascii="Cambria" w:hAnsi="Cambria"/>
          <w:sz w:val="28"/>
          <w:szCs w:val="28"/>
        </w:rPr>
      </w:pPr>
      <w:r w:rsidRPr="00A117D6">
        <w:rPr>
          <w:rFonts w:ascii="Cambria" w:hAnsi="Cambria"/>
          <w:sz w:val="28"/>
          <w:szCs w:val="28"/>
        </w:rPr>
        <w:lastRenderedPageBreak/>
        <w:t>III.</w:t>
      </w:r>
    </w:p>
    <w:p w14:paraId="12CB7342" w14:textId="77777777" w:rsidR="00CD57A3" w:rsidRPr="00A117D6" w:rsidRDefault="00CD57A3" w:rsidP="00CD57A3">
      <w:pPr>
        <w:pStyle w:val="Cmsor1"/>
        <w:spacing w:before="0" w:after="0"/>
        <w:ind w:left="432"/>
        <w:jc w:val="center"/>
        <w:rPr>
          <w:rFonts w:ascii="Cambria" w:hAnsi="Cambria"/>
          <w:b w:val="0"/>
          <w:i/>
          <w:caps/>
          <w:sz w:val="28"/>
          <w:szCs w:val="28"/>
        </w:rPr>
      </w:pPr>
      <w:r w:rsidRPr="00A117D6">
        <w:rPr>
          <w:rFonts w:ascii="Cambria" w:hAnsi="Cambria"/>
          <w:sz w:val="28"/>
          <w:szCs w:val="28"/>
        </w:rPr>
        <w:t>KERETMEGÁLLAPODÁS</w:t>
      </w:r>
      <w:r w:rsidRPr="00A117D6">
        <w:rPr>
          <w:rFonts w:ascii="Cambria" w:hAnsi="Cambria"/>
          <w:caps/>
          <w:sz w:val="28"/>
          <w:szCs w:val="28"/>
        </w:rPr>
        <w:t xml:space="preserve"> </w:t>
      </w:r>
      <w:r w:rsidRPr="00A117D6">
        <w:rPr>
          <w:rFonts w:ascii="Cambria" w:hAnsi="Cambria"/>
          <w:sz w:val="28"/>
          <w:szCs w:val="28"/>
        </w:rPr>
        <w:t>(TERVEZET)</w:t>
      </w:r>
    </w:p>
    <w:p w14:paraId="22115C48" w14:textId="77777777" w:rsidR="00CD57A3" w:rsidRPr="00A117D6" w:rsidRDefault="00CD57A3">
      <w:pPr>
        <w:jc w:val="left"/>
        <w:rPr>
          <w:rFonts w:ascii="Cambria" w:eastAsia="Calibri" w:hAnsi="Cambria"/>
          <w:kern w:val="3"/>
          <w:sz w:val="28"/>
          <w:szCs w:val="28"/>
          <w:lang w:eastAsia="en-US"/>
        </w:rPr>
      </w:pPr>
      <w:r w:rsidRPr="00A117D6">
        <w:rPr>
          <w:rFonts w:ascii="Cambria" w:hAnsi="Cambria"/>
          <w:sz w:val="28"/>
          <w:szCs w:val="28"/>
        </w:rPr>
        <w:br w:type="page"/>
      </w:r>
    </w:p>
    <w:p w14:paraId="0F0DFD91" w14:textId="77777777" w:rsidR="00CD57A3" w:rsidRPr="00A117D6" w:rsidRDefault="00CD57A3" w:rsidP="00CD57A3">
      <w:pPr>
        <w:jc w:val="center"/>
        <w:rPr>
          <w:rFonts w:ascii="Cambria" w:hAnsi="Cambria"/>
          <w:sz w:val="28"/>
          <w:szCs w:val="28"/>
        </w:rPr>
      </w:pPr>
      <w:r w:rsidRPr="00A117D6">
        <w:rPr>
          <w:rFonts w:ascii="Cambria" w:hAnsi="Cambria"/>
          <w:b/>
          <w:sz w:val="28"/>
          <w:szCs w:val="28"/>
        </w:rPr>
        <w:lastRenderedPageBreak/>
        <w:t>IV.</w:t>
      </w:r>
    </w:p>
    <w:p w14:paraId="26C55B20" w14:textId="77777777" w:rsidR="00CD57A3" w:rsidRPr="00A117D6" w:rsidRDefault="00CD57A3" w:rsidP="00CD57A3">
      <w:pPr>
        <w:pStyle w:val="Standard0"/>
        <w:jc w:val="center"/>
        <w:rPr>
          <w:rFonts w:ascii="Cambria" w:hAnsi="Cambria"/>
          <w:b/>
          <w:sz w:val="28"/>
          <w:szCs w:val="28"/>
        </w:rPr>
      </w:pPr>
    </w:p>
    <w:p w14:paraId="7C459DFB" w14:textId="77777777" w:rsidR="00CD57A3" w:rsidRPr="00A117D6" w:rsidRDefault="00CD57A3" w:rsidP="00A117D6">
      <w:pPr>
        <w:spacing w:after="4" w:line="252" w:lineRule="auto"/>
        <w:ind w:right="-1"/>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MELLÉKLETEK, NYILATKOZAT MINTÁK</w:t>
      </w:r>
    </w:p>
    <w:p w14:paraId="15CAB1B4" w14:textId="77777777" w:rsidR="00B60280" w:rsidRPr="00A117D6" w:rsidRDefault="00B60280" w:rsidP="00A117D6">
      <w:pPr>
        <w:spacing w:after="4" w:line="252" w:lineRule="auto"/>
        <w:ind w:right="-1"/>
        <w:jc w:val="center"/>
        <w:rPr>
          <w:rFonts w:ascii="Cambria" w:eastAsia="Cambria" w:hAnsi="Cambria" w:cs="Cambria"/>
          <w:b/>
          <w:smallCaps/>
          <w:color w:val="632423"/>
          <w:sz w:val="28"/>
          <w:szCs w:val="28"/>
          <w:lang w:eastAsia="ja-JP"/>
        </w:rPr>
      </w:pPr>
      <w:proofErr w:type="gramStart"/>
      <w:r w:rsidRPr="00A117D6">
        <w:rPr>
          <w:rFonts w:ascii="Cambria" w:eastAsia="Cambria" w:hAnsi="Cambria" w:cs="Cambria"/>
          <w:b/>
          <w:smallCaps/>
          <w:color w:val="632423"/>
          <w:sz w:val="28"/>
          <w:szCs w:val="28"/>
          <w:lang w:eastAsia="ja-JP"/>
        </w:rPr>
        <w:t>összetétele</w:t>
      </w:r>
      <w:proofErr w:type="gramEnd"/>
    </w:p>
    <w:p w14:paraId="1C100243" w14:textId="77777777" w:rsidR="00CD57A3" w:rsidRPr="00A117D6" w:rsidRDefault="00CD57A3" w:rsidP="00C82186">
      <w:pPr>
        <w:pStyle w:val="Standard0"/>
        <w:rPr>
          <w:rFonts w:ascii="Cambria" w:hAnsi="Cambria"/>
          <w:sz w:val="28"/>
          <w:szCs w:val="28"/>
        </w:rPr>
      </w:pPr>
    </w:p>
    <w:p w14:paraId="2D337CD6" w14:textId="77777777" w:rsidR="0085179C" w:rsidRPr="00A117D6" w:rsidRDefault="0085179C" w:rsidP="00C82186">
      <w:pPr>
        <w:pStyle w:val="Standard0"/>
        <w:rPr>
          <w:rFonts w:ascii="Cambria" w:hAnsi="Cambria"/>
          <w:sz w:val="28"/>
          <w:szCs w:val="28"/>
        </w:rPr>
      </w:pPr>
    </w:p>
    <w:p w14:paraId="2B48F5EF" w14:textId="77777777" w:rsidR="0085179C" w:rsidRPr="00A117D6" w:rsidRDefault="0085179C" w:rsidP="00C82186">
      <w:pPr>
        <w:pStyle w:val="Standard0"/>
        <w:rPr>
          <w:rFonts w:ascii="Cambria" w:hAnsi="Cambria"/>
          <w:sz w:val="28"/>
          <w:szCs w:val="28"/>
        </w:rPr>
      </w:pPr>
    </w:p>
    <w:p w14:paraId="290FA3A6" w14:textId="77777777" w:rsidR="00CD57A3" w:rsidRPr="00A117D6" w:rsidRDefault="00CD57A3" w:rsidP="00CD57A3">
      <w:pPr>
        <w:pStyle w:val="standard"/>
        <w:jc w:val="center"/>
        <w:rPr>
          <w:rFonts w:ascii="Cambria" w:hAnsi="Cambria"/>
          <w:b/>
          <w:sz w:val="28"/>
          <w:szCs w:val="28"/>
        </w:rPr>
      </w:pPr>
      <w:r w:rsidRPr="00A117D6">
        <w:rPr>
          <w:rFonts w:ascii="Cambria" w:hAnsi="Cambria"/>
          <w:b/>
          <w:sz w:val="28"/>
          <w:szCs w:val="28"/>
        </w:rPr>
        <w:t>IV/1</w:t>
      </w:r>
    </w:p>
    <w:p w14:paraId="5805D844" w14:textId="77777777" w:rsidR="00CD57A3" w:rsidRPr="00A117D6" w:rsidRDefault="00CD57A3" w:rsidP="00CD57A3">
      <w:pPr>
        <w:spacing w:after="4" w:line="252" w:lineRule="auto"/>
        <w:ind w:right="-1"/>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 xml:space="preserve">Az ajánlathoz </w:t>
      </w:r>
      <w:r w:rsidRPr="00A117D6">
        <w:rPr>
          <w:rFonts w:ascii="Cambria" w:eastAsia="Cambria" w:hAnsi="Cambria" w:cs="Cambria"/>
          <w:b/>
          <w:smallCaps/>
          <w:color w:val="632423"/>
          <w:sz w:val="28"/>
          <w:szCs w:val="28"/>
          <w:u w:val="single"/>
          <w:lang w:eastAsia="ja-JP"/>
        </w:rPr>
        <w:t>kötelezően csatolandó</w:t>
      </w:r>
      <w:r w:rsidRPr="00A117D6">
        <w:rPr>
          <w:rFonts w:ascii="Cambria" w:eastAsia="Cambria" w:hAnsi="Cambria" w:cs="Cambria"/>
          <w:b/>
          <w:smallCaps/>
          <w:color w:val="632423"/>
          <w:sz w:val="28"/>
          <w:szCs w:val="28"/>
          <w:lang w:eastAsia="ja-JP"/>
        </w:rPr>
        <w:t xml:space="preserve"> nyilatkozatok és dokumentumok </w:t>
      </w:r>
    </w:p>
    <w:p w14:paraId="7346950C" w14:textId="77777777" w:rsidR="00CD57A3" w:rsidRPr="00A117D6" w:rsidRDefault="00CD57A3" w:rsidP="00C82186">
      <w:pPr>
        <w:pStyle w:val="Standard0"/>
        <w:rPr>
          <w:rFonts w:ascii="Cambria" w:hAnsi="Cambria"/>
          <w:sz w:val="28"/>
          <w:szCs w:val="28"/>
        </w:rPr>
      </w:pPr>
    </w:p>
    <w:p w14:paraId="75D0E039" w14:textId="77777777" w:rsidR="0085179C" w:rsidRPr="00A117D6" w:rsidRDefault="0085179C" w:rsidP="00C82186">
      <w:pPr>
        <w:pStyle w:val="Standard0"/>
        <w:rPr>
          <w:rFonts w:ascii="Cambria" w:hAnsi="Cambria"/>
          <w:sz w:val="28"/>
          <w:szCs w:val="28"/>
        </w:rPr>
      </w:pPr>
    </w:p>
    <w:p w14:paraId="6936D614" w14:textId="77777777" w:rsidR="0085179C" w:rsidRPr="00A117D6" w:rsidRDefault="0085179C">
      <w:pPr>
        <w:pStyle w:val="standard"/>
        <w:jc w:val="center"/>
        <w:rPr>
          <w:rFonts w:ascii="Cambria" w:hAnsi="Cambria"/>
          <w:b/>
          <w:sz w:val="28"/>
          <w:szCs w:val="28"/>
        </w:rPr>
      </w:pPr>
      <w:bookmarkStart w:id="1" w:name="_DV_M1264"/>
      <w:bookmarkStart w:id="2" w:name="_DV_M1266"/>
      <w:bookmarkStart w:id="3" w:name="_DV_M1268"/>
      <w:bookmarkStart w:id="4" w:name="_DV_M4301"/>
      <w:bookmarkStart w:id="5" w:name="_DV_M4300"/>
      <w:bookmarkStart w:id="6" w:name="_DV_M4312"/>
      <w:bookmarkStart w:id="7" w:name="_DV_M4311"/>
      <w:bookmarkStart w:id="8" w:name="_DV_M4310"/>
      <w:bookmarkStart w:id="9" w:name="_DV_M4309"/>
      <w:bookmarkStart w:id="10" w:name="_DV_M4308"/>
      <w:bookmarkStart w:id="11" w:name="_DV_M4307"/>
      <w:bookmarkEnd w:id="1"/>
      <w:bookmarkEnd w:id="2"/>
      <w:bookmarkEnd w:id="3"/>
      <w:bookmarkEnd w:id="4"/>
      <w:bookmarkEnd w:id="5"/>
      <w:bookmarkEnd w:id="6"/>
      <w:bookmarkEnd w:id="7"/>
      <w:bookmarkEnd w:id="8"/>
      <w:bookmarkEnd w:id="9"/>
      <w:bookmarkEnd w:id="10"/>
      <w:bookmarkEnd w:id="11"/>
      <w:r w:rsidRPr="00A117D6">
        <w:rPr>
          <w:rFonts w:ascii="Cambria" w:hAnsi="Cambria"/>
          <w:b/>
          <w:sz w:val="28"/>
          <w:szCs w:val="28"/>
        </w:rPr>
        <w:t>IV/2</w:t>
      </w:r>
    </w:p>
    <w:p w14:paraId="77BFA257" w14:textId="77777777" w:rsidR="0085179C" w:rsidRPr="00A117D6" w:rsidRDefault="0085179C" w:rsidP="0085179C">
      <w:pPr>
        <w:tabs>
          <w:tab w:val="num" w:pos="1440"/>
        </w:tabs>
        <w:spacing w:before="120"/>
        <w:jc w:val="center"/>
        <w:rPr>
          <w:rFonts w:ascii="Cambria" w:hAnsi="Cambria" w:cs="Calibri"/>
          <w:color w:val="000000"/>
          <w:sz w:val="28"/>
          <w:szCs w:val="28"/>
          <w:lang w:eastAsia="en-US"/>
        </w:rPr>
      </w:pPr>
      <w:r w:rsidRPr="00A117D6">
        <w:rPr>
          <w:rFonts w:ascii="Cambria" w:eastAsia="Cambria" w:hAnsi="Cambria" w:cs="Cambria"/>
          <w:b/>
          <w:i/>
          <w:smallCaps/>
          <w:color w:val="632423"/>
          <w:sz w:val="28"/>
          <w:szCs w:val="28"/>
          <w:lang w:eastAsia="ja-JP"/>
        </w:rPr>
        <w:t>További nyilatkozatok (adott esetben), amelyek benyújtása csak akkor szükséges, ha az azokban foglalt eset fennáll</w:t>
      </w:r>
    </w:p>
    <w:p w14:paraId="0DC3E516" w14:textId="77777777" w:rsidR="0085179C" w:rsidRPr="00A117D6" w:rsidRDefault="0085179C" w:rsidP="00C82186">
      <w:pPr>
        <w:pStyle w:val="Standard0"/>
        <w:rPr>
          <w:rFonts w:ascii="Cambria" w:hAnsi="Cambria"/>
          <w:sz w:val="28"/>
          <w:szCs w:val="28"/>
        </w:rPr>
      </w:pPr>
    </w:p>
    <w:p w14:paraId="2F382BAD" w14:textId="77777777" w:rsidR="0085179C" w:rsidRPr="00A117D6" w:rsidRDefault="0085179C" w:rsidP="00C82186">
      <w:pPr>
        <w:pStyle w:val="Standard0"/>
        <w:rPr>
          <w:rFonts w:ascii="Cambria" w:hAnsi="Cambria"/>
          <w:sz w:val="28"/>
          <w:szCs w:val="28"/>
        </w:rPr>
      </w:pPr>
    </w:p>
    <w:p w14:paraId="18F0458C" w14:textId="77777777" w:rsidR="00F21515" w:rsidRPr="00A117D6" w:rsidRDefault="00F21515">
      <w:pPr>
        <w:pStyle w:val="standard"/>
        <w:jc w:val="center"/>
        <w:rPr>
          <w:rFonts w:ascii="Cambria" w:hAnsi="Cambria"/>
          <w:b/>
          <w:sz w:val="28"/>
          <w:szCs w:val="28"/>
        </w:rPr>
      </w:pPr>
      <w:r w:rsidRPr="00A117D6">
        <w:rPr>
          <w:rFonts w:ascii="Cambria" w:hAnsi="Cambria"/>
          <w:b/>
          <w:sz w:val="28"/>
          <w:szCs w:val="28"/>
        </w:rPr>
        <w:t>IV/3</w:t>
      </w:r>
    </w:p>
    <w:p w14:paraId="54A8BA17" w14:textId="77777777" w:rsidR="00F21515" w:rsidRPr="00A117D6" w:rsidRDefault="00F21515" w:rsidP="00A117D6">
      <w:pPr>
        <w:tabs>
          <w:tab w:val="left" w:pos="2835"/>
        </w:tabs>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Kizárólag az Ajánlatkérő 69.§ (4) bekezdése szerinti felszólítására – ez esetben kötelezően – csatolandó nyilatkozatok és dokumentumok</w:t>
      </w:r>
    </w:p>
    <w:p w14:paraId="67F7E0F7" w14:textId="77777777" w:rsidR="00F21515" w:rsidRPr="00A117D6" w:rsidRDefault="00F21515" w:rsidP="00C82186">
      <w:pPr>
        <w:pStyle w:val="Standard0"/>
        <w:rPr>
          <w:rFonts w:ascii="Cambria" w:hAnsi="Cambria"/>
          <w:sz w:val="28"/>
          <w:szCs w:val="28"/>
        </w:rPr>
      </w:pPr>
    </w:p>
    <w:p w14:paraId="2B7E510D" w14:textId="77777777" w:rsidR="00B60280" w:rsidRPr="00A117D6" w:rsidRDefault="002300EE" w:rsidP="00A117D6">
      <w:pPr>
        <w:pStyle w:val="standard"/>
        <w:jc w:val="center"/>
        <w:rPr>
          <w:rFonts w:ascii="Cambria" w:hAnsi="Cambria"/>
          <w:b/>
          <w:sz w:val="28"/>
          <w:szCs w:val="28"/>
        </w:rPr>
      </w:pPr>
      <w:r w:rsidRPr="00A117D6">
        <w:rPr>
          <w:rFonts w:ascii="Cambria" w:hAnsi="Cambria"/>
          <w:b/>
          <w:sz w:val="28"/>
          <w:szCs w:val="28"/>
        </w:rPr>
        <w:t>IV/4</w:t>
      </w:r>
    </w:p>
    <w:p w14:paraId="27F83A17" w14:textId="77777777" w:rsidR="00B60280" w:rsidRPr="00A117D6" w:rsidRDefault="00B60280" w:rsidP="00A117D6">
      <w:pPr>
        <w:tabs>
          <w:tab w:val="left" w:pos="2835"/>
        </w:tabs>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KITÖLTÉSI UTMUTATÓ AZ</w:t>
      </w:r>
    </w:p>
    <w:p w14:paraId="78D93A13" w14:textId="77777777" w:rsidR="00B60280" w:rsidRPr="00A117D6" w:rsidRDefault="00B60280" w:rsidP="00A117D6">
      <w:pPr>
        <w:tabs>
          <w:tab w:val="left" w:pos="2835"/>
        </w:tabs>
        <w:jc w:val="center"/>
        <w:rPr>
          <w:rFonts w:ascii="Cambria" w:eastAsia="Cambria" w:hAnsi="Cambria" w:cs="Cambria"/>
          <w:b/>
          <w:smallCaps/>
          <w:color w:val="632423"/>
          <w:sz w:val="28"/>
          <w:szCs w:val="28"/>
          <w:lang w:eastAsia="ja-JP"/>
        </w:rPr>
      </w:pPr>
      <w:r w:rsidRPr="00A117D6">
        <w:rPr>
          <w:rFonts w:ascii="Cambria" w:eastAsia="Cambria" w:hAnsi="Cambria" w:cs="Cambria"/>
          <w:b/>
          <w:smallCaps/>
          <w:color w:val="632423"/>
          <w:sz w:val="28"/>
          <w:szCs w:val="28"/>
          <w:lang w:eastAsia="ja-JP"/>
        </w:rPr>
        <w:t>EGYSÉGES EURÓPAI KÖZBESZERZÉSI DOKUMENTUMHOZ (EEKD, ESPD)</w:t>
      </w:r>
    </w:p>
    <w:p w14:paraId="4095F42C" w14:textId="77777777" w:rsidR="00B60280" w:rsidRPr="00A117D6" w:rsidRDefault="00B60280" w:rsidP="00C82186">
      <w:pPr>
        <w:pStyle w:val="Standard0"/>
        <w:rPr>
          <w:rFonts w:ascii="Cambria" w:hAnsi="Cambria"/>
          <w:sz w:val="28"/>
          <w:szCs w:val="28"/>
        </w:rPr>
      </w:pPr>
    </w:p>
    <w:sectPr w:rsidR="00B60280" w:rsidRPr="00A117D6" w:rsidSect="00E06E5C">
      <w:headerReference w:type="default" r:id="rId78"/>
      <w:footerReference w:type="even" r:id="rId79"/>
      <w:footerReference w:type="default" r:id="rId80"/>
      <w:headerReference w:type="first" r:id="rId81"/>
      <w:footerReference w:type="first" r:id="rId82"/>
      <w:pgSz w:w="11906" w:h="16838"/>
      <w:pgMar w:top="1664" w:right="1134" w:bottom="709" w:left="1134" w:header="568" w:footer="0"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5F7A1" w15:done="0"/>
  <w15:commentEx w15:paraId="2C89D5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1568" w14:textId="77777777" w:rsidR="00BC3F43" w:rsidRDefault="00BC3F43">
      <w:r>
        <w:separator/>
      </w:r>
    </w:p>
  </w:endnote>
  <w:endnote w:type="continuationSeparator" w:id="0">
    <w:p w14:paraId="53965F89" w14:textId="77777777" w:rsidR="00BC3F43" w:rsidRDefault="00B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MyriadPro-Semi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0EBB" w14:textId="77777777" w:rsidR="00510438" w:rsidRDefault="00DE6A37" w:rsidP="00DE3A94">
    <w:pPr>
      <w:pStyle w:val="llb"/>
      <w:framePr w:wrap="around" w:vAnchor="text" w:hAnchor="margin" w:xAlign="right" w:y="1"/>
      <w:rPr>
        <w:rStyle w:val="Oldalszm"/>
      </w:rPr>
    </w:pPr>
    <w:r>
      <w:rPr>
        <w:rStyle w:val="Oldalszm"/>
      </w:rPr>
      <w:fldChar w:fldCharType="begin"/>
    </w:r>
    <w:r w:rsidR="00510438">
      <w:rPr>
        <w:rStyle w:val="Oldalszm"/>
      </w:rPr>
      <w:instrText xml:space="preserve">PAGE  </w:instrText>
    </w:r>
    <w:r>
      <w:rPr>
        <w:rStyle w:val="Oldalszm"/>
      </w:rPr>
      <w:fldChar w:fldCharType="end"/>
    </w:r>
  </w:p>
  <w:p w14:paraId="2672E298" w14:textId="77777777" w:rsidR="00510438" w:rsidRDefault="00510438" w:rsidP="00D24CF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CF53" w14:textId="77777777" w:rsidR="00510438" w:rsidRDefault="00510438" w:rsidP="00DE3A94">
    <w:pPr>
      <w:pStyle w:val="llb"/>
      <w:framePr w:wrap="around" w:vAnchor="text" w:hAnchor="margin" w:xAlign="right" w:y="1"/>
      <w:rPr>
        <w:rStyle w:val="Oldalszm"/>
      </w:rPr>
    </w:pPr>
  </w:p>
  <w:sdt>
    <w:sdtPr>
      <w:rPr>
        <w:rFonts w:asciiTheme="minorHAnsi" w:hAnsiTheme="minorHAnsi"/>
      </w:rPr>
      <w:id w:val="633378795"/>
      <w:docPartObj>
        <w:docPartGallery w:val="Page Numbers (Top of Page)"/>
        <w:docPartUnique/>
      </w:docPartObj>
    </w:sdtPr>
    <w:sdtContent>
      <w:sdt>
        <w:sdtPr>
          <w:rPr>
            <w:i/>
            <w:sz w:val="18"/>
          </w:rPr>
          <w:id w:val="2108532759"/>
          <w:docPartObj>
            <w:docPartGallery w:val="Page Numbers (Top of Page)"/>
            <w:docPartUnique/>
          </w:docPartObj>
        </w:sdtPr>
        <w:sdtContent>
          <w:p w14:paraId="6E59D51D" w14:textId="77777777" w:rsidR="00BA51D1" w:rsidRPr="00403F63" w:rsidRDefault="00BA51D1" w:rsidP="00BA51D1">
            <w:pPr>
              <w:pStyle w:val="lfej"/>
              <w:tabs>
                <w:tab w:val="clear" w:pos="4536"/>
              </w:tabs>
              <w:ind w:left="4820" w:hanging="4820"/>
              <w:rPr>
                <w:i/>
                <w:sz w:val="18"/>
              </w:rPr>
            </w:pPr>
            <w:r w:rsidRPr="00505C1B">
              <w:rPr>
                <w:i/>
                <w:sz w:val="18"/>
              </w:rPr>
              <w:t>Országos Mentőszolgálat</w:t>
            </w:r>
            <w:r w:rsidRPr="00403F63">
              <w:rPr>
                <w:i/>
                <w:sz w:val="18"/>
              </w:rPr>
              <w:t xml:space="preserve"> </w:t>
            </w:r>
            <w:r w:rsidRPr="00403F63">
              <w:rPr>
                <w:i/>
                <w:sz w:val="18"/>
              </w:rPr>
              <w:tab/>
            </w:r>
            <w:proofErr w:type="gramStart"/>
            <w:r w:rsidRPr="00403F63">
              <w:rPr>
                <w:i/>
                <w:sz w:val="18"/>
              </w:rPr>
              <w:t>„</w:t>
            </w:r>
            <w:r w:rsidRPr="00403F63">
              <w:rPr>
                <w:i/>
                <w:sz w:val="18"/>
              </w:rPr>
              <w:tab/>
              <w:t>Egyedi</w:t>
            </w:r>
            <w:proofErr w:type="gramEnd"/>
            <w:r w:rsidRPr="00403F63">
              <w:rPr>
                <w:i/>
                <w:sz w:val="18"/>
              </w:rPr>
              <w:t xml:space="preserve"> import gyógyszerek beszerzése és szállítása a sürgősségi betegellátáshoz szükséges hatóanyag tartalommal és kiszerelésben”</w:t>
            </w:r>
          </w:p>
        </w:sdtContent>
      </w:sdt>
      <w:p w14:paraId="07519A45" w14:textId="77777777" w:rsidR="00BA51D1" w:rsidRDefault="00BA51D1" w:rsidP="00BA51D1">
        <w:pPr>
          <w:pStyle w:val="lfej"/>
          <w:jc w:val="center"/>
          <w:rPr>
            <w:rFonts w:asciiTheme="minorHAnsi" w:hAnsiTheme="minorHAnsi"/>
          </w:rPr>
        </w:pPr>
      </w:p>
    </w:sdtContent>
  </w:sdt>
  <w:p w14:paraId="7450848E" w14:textId="77777777" w:rsidR="00510438" w:rsidRDefault="00510438" w:rsidP="00D24CF1">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174"/>
      <w:docPartObj>
        <w:docPartGallery w:val="Page Numbers (Bottom of Page)"/>
        <w:docPartUnique/>
      </w:docPartObj>
    </w:sdtPr>
    <w:sdtEndPr/>
    <w:sdtContent>
      <w:p w14:paraId="2DF2E9E8" w14:textId="77777777" w:rsidR="00510438" w:rsidRDefault="00D52288">
        <w:pPr>
          <w:pStyle w:val="llb"/>
          <w:jc w:val="center"/>
        </w:pPr>
        <w:r>
          <w:fldChar w:fldCharType="begin"/>
        </w:r>
        <w:r>
          <w:instrText xml:space="preserve"> PAGE   \* MERGEFORMAT </w:instrText>
        </w:r>
        <w:r>
          <w:fldChar w:fldCharType="separate"/>
        </w:r>
        <w:r w:rsidR="00BA51D1">
          <w:rPr>
            <w:noProof/>
          </w:rPr>
          <w:t>1</w:t>
        </w:r>
        <w:r>
          <w:rPr>
            <w:noProof/>
          </w:rPr>
          <w:fldChar w:fldCharType="end"/>
        </w:r>
      </w:p>
    </w:sdtContent>
  </w:sdt>
  <w:p w14:paraId="5B044405" w14:textId="77777777" w:rsidR="00510438" w:rsidRDefault="005104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A93C" w14:textId="77777777" w:rsidR="00BC3F43" w:rsidRDefault="00BC3F43">
      <w:r>
        <w:separator/>
      </w:r>
    </w:p>
  </w:footnote>
  <w:footnote w:type="continuationSeparator" w:id="0">
    <w:p w14:paraId="6C3AFC49" w14:textId="77777777" w:rsidR="00BC3F43" w:rsidRDefault="00BC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74DD" w14:textId="77777777" w:rsidR="00510438" w:rsidRDefault="00510438">
    <w:pPr>
      <w:pStyle w:val="lfej"/>
      <w:rPr>
        <w:rFonts w:ascii="Calibri" w:hAnsi="Calibri"/>
      </w:rPr>
    </w:pPr>
    <w:r>
      <w:tab/>
    </w:r>
    <w:r w:rsidR="00DE6A37" w:rsidRPr="00F6042A">
      <w:rPr>
        <w:rFonts w:ascii="Calibri" w:hAnsi="Calibri"/>
      </w:rPr>
      <w:fldChar w:fldCharType="begin"/>
    </w:r>
    <w:r w:rsidRPr="00F6042A">
      <w:rPr>
        <w:rFonts w:ascii="Calibri" w:hAnsi="Calibri"/>
      </w:rPr>
      <w:instrText xml:space="preserve"> PAGE </w:instrText>
    </w:r>
    <w:r w:rsidR="00DE6A37" w:rsidRPr="00F6042A">
      <w:rPr>
        <w:rFonts w:ascii="Calibri" w:hAnsi="Calibri"/>
      </w:rPr>
      <w:fldChar w:fldCharType="separate"/>
    </w:r>
    <w:r w:rsidR="00BA51D1">
      <w:rPr>
        <w:rFonts w:ascii="Calibri" w:hAnsi="Calibri"/>
        <w:noProof/>
      </w:rPr>
      <w:t>29</w:t>
    </w:r>
    <w:r w:rsidR="00DE6A37" w:rsidRPr="00F6042A">
      <w:rPr>
        <w:rFonts w:ascii="Calibri" w:hAnsi="Calibri"/>
      </w:rPr>
      <w:fldChar w:fldCharType="end"/>
    </w:r>
    <w:r w:rsidRPr="00F6042A">
      <w:rPr>
        <w:rFonts w:ascii="Calibri" w:hAnsi="Calibri"/>
      </w:rPr>
      <w:t xml:space="preserve"> </w:t>
    </w:r>
    <w:r>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2273137"/>
      <w:docPartObj>
        <w:docPartGallery w:val="Page Numbers (Top of Page)"/>
        <w:docPartUnique/>
      </w:docPartObj>
    </w:sdtPr>
    <w:sdtEndPr/>
    <w:sdtContent>
      <w:sdt>
        <w:sdtPr>
          <w:rPr>
            <w:i/>
            <w:sz w:val="18"/>
          </w:rPr>
          <w:id w:val="10369239"/>
          <w:docPartObj>
            <w:docPartGallery w:val="Page Numbers (Top of Page)"/>
            <w:docPartUnique/>
          </w:docPartObj>
        </w:sdtPr>
        <w:sdtEndPr/>
        <w:sdtContent>
          <w:p w14:paraId="4E97FD56" w14:textId="77777777" w:rsidR="00510438" w:rsidRPr="00403F63" w:rsidRDefault="00510438" w:rsidP="00982551">
            <w:pPr>
              <w:pStyle w:val="lfej"/>
              <w:tabs>
                <w:tab w:val="clear" w:pos="4536"/>
              </w:tabs>
              <w:ind w:left="4820" w:hanging="4820"/>
              <w:rPr>
                <w:i/>
                <w:sz w:val="18"/>
              </w:rPr>
            </w:pPr>
            <w:r w:rsidRPr="00505C1B">
              <w:rPr>
                <w:i/>
                <w:sz w:val="18"/>
              </w:rPr>
              <w:t>Országos Mentőszolgálat</w:t>
            </w:r>
            <w:r w:rsidRPr="00403F63">
              <w:rPr>
                <w:i/>
                <w:sz w:val="18"/>
              </w:rPr>
              <w:t xml:space="preserve"> </w:t>
            </w:r>
            <w:r w:rsidRPr="00403F63">
              <w:rPr>
                <w:i/>
                <w:sz w:val="18"/>
              </w:rPr>
              <w:tab/>
            </w:r>
            <w:proofErr w:type="gramStart"/>
            <w:r w:rsidRPr="00403F63">
              <w:rPr>
                <w:i/>
                <w:sz w:val="18"/>
              </w:rPr>
              <w:t>„</w:t>
            </w:r>
            <w:r w:rsidRPr="00403F63">
              <w:rPr>
                <w:i/>
                <w:sz w:val="18"/>
              </w:rPr>
              <w:tab/>
              <w:t>Egyedi</w:t>
            </w:r>
            <w:proofErr w:type="gramEnd"/>
            <w:r w:rsidRPr="00403F63">
              <w:rPr>
                <w:i/>
                <w:sz w:val="18"/>
              </w:rPr>
              <w:t xml:space="preserve"> import gyógyszerek beszerzése és szállítása a sürgősségi betegellátáshoz szükséges hatóanyag tartalommal és kiszerelésben”</w:t>
            </w:r>
          </w:p>
        </w:sdtContent>
      </w:sdt>
      <w:p w14:paraId="37DEA0E9" w14:textId="77777777" w:rsidR="00510438" w:rsidRPr="00723F58" w:rsidRDefault="00BC3F43">
        <w:pPr>
          <w:pStyle w:val="lfej"/>
          <w:jc w:val="center"/>
          <w:rPr>
            <w:rFonts w:asciiTheme="minorHAnsi" w:hAnsiTheme="minorHAnsi"/>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1">
    <w:nsid w:val="0000001B"/>
    <w:multiLevelType w:val="singleLevel"/>
    <w:tmpl w:val="0000001B"/>
    <w:name w:val="WW8Num167"/>
    <w:lvl w:ilvl="0">
      <w:start w:val="1"/>
      <w:numFmt w:val="lowerLetter"/>
      <w:lvlText w:val="%1."/>
      <w:lvlJc w:val="left"/>
      <w:pPr>
        <w:tabs>
          <w:tab w:val="num" w:pos="1485"/>
        </w:tabs>
        <w:ind w:left="1485" w:hanging="360"/>
      </w:pPr>
    </w:lvl>
  </w:abstractNum>
  <w:abstractNum w:abstractNumId="2">
    <w:nsid w:val="00000020"/>
    <w:multiLevelType w:val="singleLevel"/>
    <w:tmpl w:val="00000020"/>
    <w:name w:val="WW8Num189"/>
    <w:lvl w:ilvl="0">
      <w:start w:val="1"/>
      <w:numFmt w:val="lowerLetter"/>
      <w:lvlText w:val="%1."/>
      <w:lvlJc w:val="left"/>
      <w:pPr>
        <w:tabs>
          <w:tab w:val="num" w:pos="1485"/>
        </w:tabs>
        <w:ind w:left="1485" w:hanging="360"/>
      </w:pPr>
    </w:lvl>
  </w:abstractNum>
  <w:abstractNum w:abstractNumId="3">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B9A3458"/>
    <w:multiLevelType w:val="hybridMultilevel"/>
    <w:tmpl w:val="B958FE0C"/>
    <w:lvl w:ilvl="0" w:tplc="97843626">
      <w:start w:val="1"/>
      <w:numFmt w:val="upperLetter"/>
      <w:lvlText w:val="%1)"/>
      <w:lvlJc w:val="left"/>
      <w:pPr>
        <w:ind w:left="1080" w:hanging="360"/>
      </w:pPr>
      <w:rPr>
        <w:rFonts w:cs="Calibri"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1">
    <w:nsid w:val="171E7FE6"/>
    <w:multiLevelType w:val="hybridMultilevel"/>
    <w:tmpl w:val="4314A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B9E4253"/>
    <w:multiLevelType w:val="hybridMultilevel"/>
    <w:tmpl w:val="87C2B1BC"/>
    <w:lvl w:ilvl="0" w:tplc="CD860566">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687150A"/>
    <w:multiLevelType w:val="hybridMultilevel"/>
    <w:tmpl w:val="14F4398E"/>
    <w:lvl w:ilvl="0" w:tplc="5DDC5832">
      <w:start w:val="3"/>
      <w:numFmt w:val="bullet"/>
      <w:lvlText w:val="-"/>
      <w:lvlJc w:val="left"/>
      <w:pPr>
        <w:tabs>
          <w:tab w:val="num" w:pos="720"/>
        </w:tabs>
        <w:ind w:left="720" w:hanging="360"/>
      </w:pPr>
      <w:rPr>
        <w:rFonts w:ascii="&amp;#39" w:eastAsia="Arial Unicode MS" w:hAnsi="&amp;#39" w:cs="Arial Unicode M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D2C7615"/>
    <w:multiLevelType w:val="hybridMultilevel"/>
    <w:tmpl w:val="92065AC0"/>
    <w:lvl w:ilvl="0" w:tplc="BCA6C9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B38778E"/>
    <w:multiLevelType w:val="multilevel"/>
    <w:tmpl w:val="4A621A5A"/>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nsid w:val="4E486D58"/>
    <w:multiLevelType w:val="hybridMultilevel"/>
    <w:tmpl w:val="87C2B1BC"/>
    <w:lvl w:ilvl="0" w:tplc="CD860566">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1382A68"/>
    <w:multiLevelType w:val="hybridMultilevel"/>
    <w:tmpl w:val="62801CB4"/>
    <w:lvl w:ilvl="0" w:tplc="AE7C367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4CA58D1"/>
    <w:multiLevelType w:val="hybridMultilevel"/>
    <w:tmpl w:val="B958FE0C"/>
    <w:lvl w:ilvl="0" w:tplc="97843626">
      <w:start w:val="1"/>
      <w:numFmt w:val="upperLetter"/>
      <w:lvlText w:val="%1)"/>
      <w:lvlJc w:val="left"/>
      <w:pPr>
        <w:ind w:left="1080" w:hanging="360"/>
      </w:pPr>
      <w:rPr>
        <w:rFonts w:cs="Calibri"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52"/>
    <w:lvlOverride w:ilvl="0">
      <w:startOverride w:val="1"/>
    </w:lvlOverride>
  </w:num>
  <w:num w:numId="3">
    <w:abstractNumId w:val="32"/>
    <w:lvlOverride w:ilvl="0">
      <w:startOverride w:val="1"/>
    </w:lvlOverride>
  </w:num>
  <w:num w:numId="4">
    <w:abstractNumId w:val="17"/>
  </w:num>
  <w:num w:numId="5">
    <w:abstractNumId w:val="0"/>
  </w:num>
  <w:num w:numId="6">
    <w:abstractNumId w:val="10"/>
  </w:num>
  <w:num w:numId="7">
    <w:abstractNumId w:val="41"/>
  </w:num>
  <w:num w:numId="8">
    <w:abstractNumId w:val="15"/>
    <w:lvlOverride w:ilvl="0">
      <w:startOverride w:val="1"/>
      <w:lvl w:ilvl="0">
        <w:start w:val="1"/>
        <w:numFmt w:val="lowerLetter"/>
        <w:lvlText w:val="%1.)"/>
        <w:lvlJc w:val="left"/>
        <w:rPr>
          <w:rFonts w:cs="Times New Roman"/>
          <w:b/>
          <w:sz w:val="26"/>
          <w:szCs w:val="26"/>
        </w:rPr>
      </w:lvl>
    </w:lvlOverride>
  </w:num>
  <w:num w:numId="9">
    <w:abstractNumId w:val="15"/>
  </w:num>
  <w:num w:numId="10">
    <w:abstractNumId w:val="49"/>
  </w:num>
  <w:num w:numId="11">
    <w:abstractNumId w:val="12"/>
  </w:num>
  <w:num w:numId="12">
    <w:abstractNumId w:val="44"/>
  </w:num>
  <w:num w:numId="13">
    <w:abstractNumId w:val="9"/>
  </w:num>
  <w:num w:numId="14">
    <w:abstractNumId w:val="55"/>
  </w:num>
  <w:num w:numId="15">
    <w:abstractNumId w:val="36"/>
  </w:num>
  <w:num w:numId="16">
    <w:abstractNumId w:val="22"/>
  </w:num>
  <w:num w:numId="17">
    <w:abstractNumId w:val="34"/>
  </w:num>
  <w:num w:numId="18">
    <w:abstractNumId w:val="38"/>
  </w:num>
  <w:num w:numId="19">
    <w:abstractNumId w:val="35"/>
    <w:lvlOverride w:ilvl="0">
      <w:lvl w:ilvl="0">
        <w:start w:val="1"/>
        <w:numFmt w:val="lowerLetter"/>
        <w:lvlText w:val="%1)"/>
        <w:lvlJc w:val="left"/>
        <w:rPr>
          <w:rFonts w:cs="Times New Roman"/>
          <w:sz w:val="26"/>
          <w:szCs w:val="26"/>
        </w:rPr>
      </w:lvl>
    </w:lvlOverride>
  </w:num>
  <w:num w:numId="20">
    <w:abstractNumId w:val="7"/>
  </w:num>
  <w:num w:numId="21">
    <w:abstractNumId w:val="62"/>
  </w:num>
  <w:num w:numId="22">
    <w:abstractNumId w:val="58"/>
  </w:num>
  <w:num w:numId="23">
    <w:abstractNumId w:val="18"/>
  </w:num>
  <w:num w:numId="24">
    <w:abstractNumId w:val="19"/>
  </w:num>
  <w:num w:numId="25">
    <w:abstractNumId w:val="53"/>
  </w:num>
  <w:num w:numId="26">
    <w:abstractNumId w:val="8"/>
  </w:num>
  <w:num w:numId="27">
    <w:abstractNumId w:val="21"/>
  </w:num>
  <w:num w:numId="28">
    <w:abstractNumId w:val="56"/>
  </w:num>
  <w:num w:numId="29">
    <w:abstractNumId w:val="20"/>
  </w:num>
  <w:num w:numId="30">
    <w:abstractNumId w:val="51"/>
    <w:lvlOverride w:ilvl="0">
      <w:lvl w:ilvl="0">
        <w:numFmt w:val="bullet"/>
        <w:lvlText w:val="-"/>
        <w:lvlJc w:val="left"/>
        <w:rPr>
          <w:rFonts w:asciiTheme="minorHAnsi" w:eastAsia="Arial Unicode MS" w:hAnsiTheme="minorHAnsi" w:cs="Arial Unicode MS" w:hint="default"/>
        </w:rPr>
      </w:lvl>
    </w:lvlOverride>
  </w:num>
  <w:num w:numId="31">
    <w:abstractNumId w:val="4"/>
  </w:num>
  <w:num w:numId="32">
    <w:abstractNumId w:val="16"/>
  </w:num>
  <w:num w:numId="33">
    <w:abstractNumId w:val="25"/>
  </w:num>
  <w:num w:numId="34">
    <w:abstractNumId w:val="48"/>
  </w:num>
  <w:num w:numId="35">
    <w:abstractNumId w:val="57"/>
  </w:num>
  <w:num w:numId="36">
    <w:abstractNumId w:val="61"/>
  </w:num>
  <w:num w:numId="37">
    <w:abstractNumId w:val="39"/>
  </w:num>
  <w:num w:numId="38">
    <w:abstractNumId w:val="31"/>
  </w:num>
  <w:num w:numId="39">
    <w:abstractNumId w:val="26"/>
  </w:num>
  <w:num w:numId="40">
    <w:abstractNumId w:val="46"/>
  </w:num>
  <w:num w:numId="41">
    <w:abstractNumId w:val="47"/>
  </w:num>
  <w:num w:numId="42">
    <w:abstractNumId w:val="50"/>
  </w:num>
  <w:num w:numId="43">
    <w:abstractNumId w:val="42"/>
  </w:num>
  <w:num w:numId="44">
    <w:abstractNumId w:val="37"/>
  </w:num>
  <w:num w:numId="45">
    <w:abstractNumId w:val="5"/>
  </w:num>
  <w:num w:numId="46">
    <w:abstractNumId w:val="13"/>
  </w:num>
  <w:num w:numId="47">
    <w:abstractNumId w:val="28"/>
  </w:num>
  <w:num w:numId="48">
    <w:abstractNumId w:val="29"/>
  </w:num>
  <w:num w:numId="49">
    <w:abstractNumId w:val="3"/>
  </w:num>
  <w:num w:numId="50">
    <w:abstractNumId w:val="63"/>
  </w:num>
  <w:num w:numId="51">
    <w:abstractNumId w:val="30"/>
  </w:num>
  <w:num w:numId="52">
    <w:abstractNumId w:val="59"/>
  </w:num>
  <w:num w:numId="53">
    <w:abstractNumId w:val="33"/>
  </w:num>
  <w:num w:numId="54">
    <w:abstractNumId w:val="37"/>
    <w:lvlOverride w:ilvl="0">
      <w:startOverride w:val="1"/>
    </w:lvlOverride>
  </w:num>
  <w:num w:numId="55">
    <w:abstractNumId w:val="24"/>
  </w:num>
  <w:num w:numId="56">
    <w:abstractNumId w:val="35"/>
  </w:num>
  <w:num w:numId="57">
    <w:abstractNumId w:val="51"/>
  </w:num>
  <w:num w:numId="58">
    <w:abstractNumId w:val="60"/>
  </w:num>
  <w:num w:numId="59">
    <w:abstractNumId w:val="35"/>
    <w:lvlOverride w:ilvl="0">
      <w:startOverride w:val="1"/>
      <w:lvl w:ilvl="0">
        <w:start w:val="1"/>
        <w:numFmt w:val="lowerLetter"/>
        <w:lvlText w:val="%1)"/>
        <w:lvlJc w:val="left"/>
        <w:rPr>
          <w:rFonts w:cs="Times New Roman"/>
          <w:sz w:val="26"/>
          <w:szCs w:val="26"/>
        </w:rPr>
      </w:lvl>
    </w:lvlOverride>
  </w:num>
  <w:num w:numId="60">
    <w:abstractNumId w:val="3"/>
    <w:lvlOverride w:ilvl="0">
      <w:lvl w:ilvl="0">
        <w:numFmt w:val="bullet"/>
        <w:lvlText w:val="—"/>
        <w:lvlJc w:val="left"/>
        <w:rPr>
          <w:rFonts w:ascii="Calibri" w:eastAsia="Arial Unicode MS" w:hAnsi="Calibri" w:cs="Arial Unicode MS"/>
          <w:b w:val="0"/>
        </w:rPr>
      </w:lvl>
    </w:lvlOverride>
  </w:num>
  <w:num w:numId="61">
    <w:abstractNumId w:val="40"/>
  </w:num>
  <w:num w:numId="62">
    <w:abstractNumId w:val="11"/>
  </w:num>
  <w:num w:numId="63">
    <w:abstractNumId w:val="14"/>
  </w:num>
  <w:num w:numId="64">
    <w:abstractNumId w:val="27"/>
  </w:num>
  <w:num w:numId="65">
    <w:abstractNumId w:val="6"/>
  </w:num>
  <w:num w:numId="66">
    <w:abstractNumId w:val="54"/>
  </w:num>
  <w:num w:numId="67">
    <w:abstractNumId w:val="45"/>
  </w:num>
  <w:num w:numId="68">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9E8"/>
    <w:rsid w:val="00000BC4"/>
    <w:rsid w:val="00000D67"/>
    <w:rsid w:val="000015E1"/>
    <w:rsid w:val="000019BF"/>
    <w:rsid w:val="0000246C"/>
    <w:rsid w:val="0000273E"/>
    <w:rsid w:val="00002956"/>
    <w:rsid w:val="00002F91"/>
    <w:rsid w:val="00003C8A"/>
    <w:rsid w:val="00004B60"/>
    <w:rsid w:val="00005C27"/>
    <w:rsid w:val="00006FB5"/>
    <w:rsid w:val="000079C6"/>
    <w:rsid w:val="00007B8E"/>
    <w:rsid w:val="00010FFF"/>
    <w:rsid w:val="00011557"/>
    <w:rsid w:val="000116E2"/>
    <w:rsid w:val="00011832"/>
    <w:rsid w:val="00011B3D"/>
    <w:rsid w:val="00012FDA"/>
    <w:rsid w:val="000130D7"/>
    <w:rsid w:val="00013614"/>
    <w:rsid w:val="00014AF2"/>
    <w:rsid w:val="00015117"/>
    <w:rsid w:val="0001511E"/>
    <w:rsid w:val="00015DF7"/>
    <w:rsid w:val="00015EB1"/>
    <w:rsid w:val="0001629D"/>
    <w:rsid w:val="000167ED"/>
    <w:rsid w:val="0001793A"/>
    <w:rsid w:val="00017CA3"/>
    <w:rsid w:val="000200F8"/>
    <w:rsid w:val="0002028C"/>
    <w:rsid w:val="00020393"/>
    <w:rsid w:val="00020CCD"/>
    <w:rsid w:val="00020E3A"/>
    <w:rsid w:val="00020F8F"/>
    <w:rsid w:val="00021CF9"/>
    <w:rsid w:val="000220F2"/>
    <w:rsid w:val="0002239B"/>
    <w:rsid w:val="000234C3"/>
    <w:rsid w:val="000237C1"/>
    <w:rsid w:val="000238DD"/>
    <w:rsid w:val="00023CF4"/>
    <w:rsid w:val="0002445F"/>
    <w:rsid w:val="00024A4D"/>
    <w:rsid w:val="00024F99"/>
    <w:rsid w:val="00026A38"/>
    <w:rsid w:val="00026A6F"/>
    <w:rsid w:val="0003035C"/>
    <w:rsid w:val="00030762"/>
    <w:rsid w:val="000309B2"/>
    <w:rsid w:val="00030D30"/>
    <w:rsid w:val="000315AC"/>
    <w:rsid w:val="00031F4F"/>
    <w:rsid w:val="00032352"/>
    <w:rsid w:val="0003266D"/>
    <w:rsid w:val="00032C50"/>
    <w:rsid w:val="00032FC2"/>
    <w:rsid w:val="000331AB"/>
    <w:rsid w:val="0003364F"/>
    <w:rsid w:val="0003458D"/>
    <w:rsid w:val="00034936"/>
    <w:rsid w:val="000354CD"/>
    <w:rsid w:val="0003550D"/>
    <w:rsid w:val="000369B6"/>
    <w:rsid w:val="00036C8F"/>
    <w:rsid w:val="00036F4F"/>
    <w:rsid w:val="00037DA9"/>
    <w:rsid w:val="0004025D"/>
    <w:rsid w:val="00042996"/>
    <w:rsid w:val="00042F6A"/>
    <w:rsid w:val="000431FD"/>
    <w:rsid w:val="0004547D"/>
    <w:rsid w:val="000458C7"/>
    <w:rsid w:val="00045E53"/>
    <w:rsid w:val="00046746"/>
    <w:rsid w:val="00046804"/>
    <w:rsid w:val="000468CB"/>
    <w:rsid w:val="00046FA3"/>
    <w:rsid w:val="000474D8"/>
    <w:rsid w:val="00047676"/>
    <w:rsid w:val="00047F90"/>
    <w:rsid w:val="0005021D"/>
    <w:rsid w:val="00050231"/>
    <w:rsid w:val="00050472"/>
    <w:rsid w:val="00050641"/>
    <w:rsid w:val="00050C45"/>
    <w:rsid w:val="000516A4"/>
    <w:rsid w:val="000530CC"/>
    <w:rsid w:val="000530F8"/>
    <w:rsid w:val="000542D4"/>
    <w:rsid w:val="000545E4"/>
    <w:rsid w:val="00054DC9"/>
    <w:rsid w:val="000559E8"/>
    <w:rsid w:val="00055BA4"/>
    <w:rsid w:val="00056DF7"/>
    <w:rsid w:val="00057A7B"/>
    <w:rsid w:val="00060135"/>
    <w:rsid w:val="000609BB"/>
    <w:rsid w:val="00060A00"/>
    <w:rsid w:val="00060F0E"/>
    <w:rsid w:val="00061E09"/>
    <w:rsid w:val="000626D0"/>
    <w:rsid w:val="000627D4"/>
    <w:rsid w:val="00062BA9"/>
    <w:rsid w:val="00063EB2"/>
    <w:rsid w:val="0006445F"/>
    <w:rsid w:val="00064AE9"/>
    <w:rsid w:val="00064E6C"/>
    <w:rsid w:val="000656FC"/>
    <w:rsid w:val="00065A71"/>
    <w:rsid w:val="0006612A"/>
    <w:rsid w:val="00067663"/>
    <w:rsid w:val="00067D67"/>
    <w:rsid w:val="00070C6B"/>
    <w:rsid w:val="00071B37"/>
    <w:rsid w:val="00071EE1"/>
    <w:rsid w:val="00071F8F"/>
    <w:rsid w:val="0007245B"/>
    <w:rsid w:val="000727F2"/>
    <w:rsid w:val="00074154"/>
    <w:rsid w:val="00075983"/>
    <w:rsid w:val="00075D32"/>
    <w:rsid w:val="00076CF0"/>
    <w:rsid w:val="000774A7"/>
    <w:rsid w:val="00077AAC"/>
    <w:rsid w:val="00077BE8"/>
    <w:rsid w:val="0008008C"/>
    <w:rsid w:val="0008151D"/>
    <w:rsid w:val="00081B36"/>
    <w:rsid w:val="00082696"/>
    <w:rsid w:val="000833FB"/>
    <w:rsid w:val="00084099"/>
    <w:rsid w:val="00084B23"/>
    <w:rsid w:val="00085F75"/>
    <w:rsid w:val="000868A1"/>
    <w:rsid w:val="00087B5D"/>
    <w:rsid w:val="00087D03"/>
    <w:rsid w:val="0009024F"/>
    <w:rsid w:val="00090619"/>
    <w:rsid w:val="00090949"/>
    <w:rsid w:val="00090E07"/>
    <w:rsid w:val="00091C6F"/>
    <w:rsid w:val="000922C6"/>
    <w:rsid w:val="000924CF"/>
    <w:rsid w:val="00092C56"/>
    <w:rsid w:val="00092D4A"/>
    <w:rsid w:val="00093A0D"/>
    <w:rsid w:val="00094331"/>
    <w:rsid w:val="00094F33"/>
    <w:rsid w:val="0009593F"/>
    <w:rsid w:val="00096714"/>
    <w:rsid w:val="00097C5F"/>
    <w:rsid w:val="000A0F49"/>
    <w:rsid w:val="000A110E"/>
    <w:rsid w:val="000A1138"/>
    <w:rsid w:val="000A12AB"/>
    <w:rsid w:val="000A1C9C"/>
    <w:rsid w:val="000A21F1"/>
    <w:rsid w:val="000A26B3"/>
    <w:rsid w:val="000A38E7"/>
    <w:rsid w:val="000A4B34"/>
    <w:rsid w:val="000A4BF8"/>
    <w:rsid w:val="000A59D9"/>
    <w:rsid w:val="000A5FBA"/>
    <w:rsid w:val="000A6080"/>
    <w:rsid w:val="000A6CF3"/>
    <w:rsid w:val="000A71AA"/>
    <w:rsid w:val="000A7C65"/>
    <w:rsid w:val="000B06D3"/>
    <w:rsid w:val="000B1481"/>
    <w:rsid w:val="000B19E8"/>
    <w:rsid w:val="000B32A6"/>
    <w:rsid w:val="000B469B"/>
    <w:rsid w:val="000B4E4E"/>
    <w:rsid w:val="000B4F39"/>
    <w:rsid w:val="000B4F7B"/>
    <w:rsid w:val="000B5E67"/>
    <w:rsid w:val="000B644F"/>
    <w:rsid w:val="000B76C6"/>
    <w:rsid w:val="000B7AD6"/>
    <w:rsid w:val="000B7DC1"/>
    <w:rsid w:val="000B7EA2"/>
    <w:rsid w:val="000B7FDC"/>
    <w:rsid w:val="000C2098"/>
    <w:rsid w:val="000C24FC"/>
    <w:rsid w:val="000C254A"/>
    <w:rsid w:val="000C2E17"/>
    <w:rsid w:val="000C3004"/>
    <w:rsid w:val="000C3039"/>
    <w:rsid w:val="000C36B7"/>
    <w:rsid w:val="000C3721"/>
    <w:rsid w:val="000C4121"/>
    <w:rsid w:val="000C425B"/>
    <w:rsid w:val="000C436B"/>
    <w:rsid w:val="000C45FC"/>
    <w:rsid w:val="000C56E2"/>
    <w:rsid w:val="000C6663"/>
    <w:rsid w:val="000C7014"/>
    <w:rsid w:val="000C77EB"/>
    <w:rsid w:val="000D039B"/>
    <w:rsid w:val="000D18DE"/>
    <w:rsid w:val="000D1B91"/>
    <w:rsid w:val="000D1F27"/>
    <w:rsid w:val="000D25C3"/>
    <w:rsid w:val="000D3E49"/>
    <w:rsid w:val="000D3FCF"/>
    <w:rsid w:val="000D477F"/>
    <w:rsid w:val="000D4AF9"/>
    <w:rsid w:val="000D4FEF"/>
    <w:rsid w:val="000D5A61"/>
    <w:rsid w:val="000D68DB"/>
    <w:rsid w:val="000D6B0D"/>
    <w:rsid w:val="000D7283"/>
    <w:rsid w:val="000D7ED0"/>
    <w:rsid w:val="000E0379"/>
    <w:rsid w:val="000E070E"/>
    <w:rsid w:val="000E0B61"/>
    <w:rsid w:val="000E1650"/>
    <w:rsid w:val="000E198F"/>
    <w:rsid w:val="000E1B32"/>
    <w:rsid w:val="000E1F3C"/>
    <w:rsid w:val="000E2371"/>
    <w:rsid w:val="000E2D19"/>
    <w:rsid w:val="000E301A"/>
    <w:rsid w:val="000E3A37"/>
    <w:rsid w:val="000E478C"/>
    <w:rsid w:val="000E4A10"/>
    <w:rsid w:val="000E4AE7"/>
    <w:rsid w:val="000E4B9E"/>
    <w:rsid w:val="000E5316"/>
    <w:rsid w:val="000E5881"/>
    <w:rsid w:val="000E58D7"/>
    <w:rsid w:val="000E5BA1"/>
    <w:rsid w:val="000E6725"/>
    <w:rsid w:val="000E7640"/>
    <w:rsid w:val="000E7C80"/>
    <w:rsid w:val="000F0713"/>
    <w:rsid w:val="000F072E"/>
    <w:rsid w:val="000F0E57"/>
    <w:rsid w:val="000F11F7"/>
    <w:rsid w:val="000F31C7"/>
    <w:rsid w:val="000F31F5"/>
    <w:rsid w:val="000F3DC7"/>
    <w:rsid w:val="000F3E83"/>
    <w:rsid w:val="000F3E8E"/>
    <w:rsid w:val="000F3FE1"/>
    <w:rsid w:val="000F47F2"/>
    <w:rsid w:val="000F61CF"/>
    <w:rsid w:val="000F6ED0"/>
    <w:rsid w:val="000F7158"/>
    <w:rsid w:val="000F7E09"/>
    <w:rsid w:val="0010000D"/>
    <w:rsid w:val="00100033"/>
    <w:rsid w:val="00100062"/>
    <w:rsid w:val="001008C7"/>
    <w:rsid w:val="00101079"/>
    <w:rsid w:val="0010180F"/>
    <w:rsid w:val="00101FBB"/>
    <w:rsid w:val="0010228D"/>
    <w:rsid w:val="001023E3"/>
    <w:rsid w:val="001025AB"/>
    <w:rsid w:val="00102E96"/>
    <w:rsid w:val="00102F4C"/>
    <w:rsid w:val="001033A2"/>
    <w:rsid w:val="00103955"/>
    <w:rsid w:val="00104167"/>
    <w:rsid w:val="00105AF1"/>
    <w:rsid w:val="00106669"/>
    <w:rsid w:val="00106AE5"/>
    <w:rsid w:val="00106DD3"/>
    <w:rsid w:val="001072AD"/>
    <w:rsid w:val="00107491"/>
    <w:rsid w:val="001100AC"/>
    <w:rsid w:val="0011021B"/>
    <w:rsid w:val="0011148F"/>
    <w:rsid w:val="001128C5"/>
    <w:rsid w:val="00112BAE"/>
    <w:rsid w:val="00113310"/>
    <w:rsid w:val="00113D22"/>
    <w:rsid w:val="00113DBD"/>
    <w:rsid w:val="00114038"/>
    <w:rsid w:val="0011498E"/>
    <w:rsid w:val="00114998"/>
    <w:rsid w:val="001152AF"/>
    <w:rsid w:val="001153C9"/>
    <w:rsid w:val="001157D5"/>
    <w:rsid w:val="00116EFF"/>
    <w:rsid w:val="001174E3"/>
    <w:rsid w:val="0012029F"/>
    <w:rsid w:val="00120484"/>
    <w:rsid w:val="00120618"/>
    <w:rsid w:val="001207E8"/>
    <w:rsid w:val="001209DD"/>
    <w:rsid w:val="00121068"/>
    <w:rsid w:val="00121E55"/>
    <w:rsid w:val="00122D64"/>
    <w:rsid w:val="001231F2"/>
    <w:rsid w:val="00123213"/>
    <w:rsid w:val="00124261"/>
    <w:rsid w:val="001247F6"/>
    <w:rsid w:val="00124CF2"/>
    <w:rsid w:val="00125211"/>
    <w:rsid w:val="00125483"/>
    <w:rsid w:val="001263A4"/>
    <w:rsid w:val="001264E7"/>
    <w:rsid w:val="00127690"/>
    <w:rsid w:val="00127D22"/>
    <w:rsid w:val="00127DEF"/>
    <w:rsid w:val="00127F8D"/>
    <w:rsid w:val="0013070C"/>
    <w:rsid w:val="00130B7E"/>
    <w:rsid w:val="00130D45"/>
    <w:rsid w:val="00131037"/>
    <w:rsid w:val="001310D8"/>
    <w:rsid w:val="0013178E"/>
    <w:rsid w:val="00131E68"/>
    <w:rsid w:val="00132804"/>
    <w:rsid w:val="00132C4B"/>
    <w:rsid w:val="0013362C"/>
    <w:rsid w:val="001336EC"/>
    <w:rsid w:val="001338EC"/>
    <w:rsid w:val="00133BA4"/>
    <w:rsid w:val="00133CFD"/>
    <w:rsid w:val="00133E6F"/>
    <w:rsid w:val="00133FCD"/>
    <w:rsid w:val="0013431E"/>
    <w:rsid w:val="00135785"/>
    <w:rsid w:val="001367A8"/>
    <w:rsid w:val="00136971"/>
    <w:rsid w:val="00136AD3"/>
    <w:rsid w:val="00137422"/>
    <w:rsid w:val="00137A88"/>
    <w:rsid w:val="00140C98"/>
    <w:rsid w:val="00140F17"/>
    <w:rsid w:val="0014240C"/>
    <w:rsid w:val="001430D9"/>
    <w:rsid w:val="00143C01"/>
    <w:rsid w:val="00144599"/>
    <w:rsid w:val="00144BA2"/>
    <w:rsid w:val="001459A5"/>
    <w:rsid w:val="001462B1"/>
    <w:rsid w:val="00146400"/>
    <w:rsid w:val="00146E43"/>
    <w:rsid w:val="001472C5"/>
    <w:rsid w:val="001475FC"/>
    <w:rsid w:val="001479DE"/>
    <w:rsid w:val="00150B07"/>
    <w:rsid w:val="00150F03"/>
    <w:rsid w:val="00150FE6"/>
    <w:rsid w:val="00151B71"/>
    <w:rsid w:val="00151BBF"/>
    <w:rsid w:val="0015235D"/>
    <w:rsid w:val="001533AE"/>
    <w:rsid w:val="0015377F"/>
    <w:rsid w:val="00153CA3"/>
    <w:rsid w:val="00153D8C"/>
    <w:rsid w:val="00154A4C"/>
    <w:rsid w:val="0015551F"/>
    <w:rsid w:val="001557BA"/>
    <w:rsid w:val="001564AE"/>
    <w:rsid w:val="001565F1"/>
    <w:rsid w:val="0015679E"/>
    <w:rsid w:val="0015779F"/>
    <w:rsid w:val="00157B3B"/>
    <w:rsid w:val="00160B94"/>
    <w:rsid w:val="00160E3D"/>
    <w:rsid w:val="00161358"/>
    <w:rsid w:val="001613D6"/>
    <w:rsid w:val="00161AD4"/>
    <w:rsid w:val="0016244D"/>
    <w:rsid w:val="00162470"/>
    <w:rsid w:val="00162572"/>
    <w:rsid w:val="00162BDA"/>
    <w:rsid w:val="00162C61"/>
    <w:rsid w:val="00162E5F"/>
    <w:rsid w:val="00162EDB"/>
    <w:rsid w:val="001630C0"/>
    <w:rsid w:val="00163305"/>
    <w:rsid w:val="00163A06"/>
    <w:rsid w:val="00163AE7"/>
    <w:rsid w:val="00164176"/>
    <w:rsid w:val="0016472B"/>
    <w:rsid w:val="001650A7"/>
    <w:rsid w:val="00165156"/>
    <w:rsid w:val="00165A45"/>
    <w:rsid w:val="001665C9"/>
    <w:rsid w:val="00166746"/>
    <w:rsid w:val="00166ADB"/>
    <w:rsid w:val="001705E7"/>
    <w:rsid w:val="00172178"/>
    <w:rsid w:val="00172327"/>
    <w:rsid w:val="001724EB"/>
    <w:rsid w:val="0017265A"/>
    <w:rsid w:val="00172DB3"/>
    <w:rsid w:val="0017327C"/>
    <w:rsid w:val="00173B8B"/>
    <w:rsid w:val="001741C0"/>
    <w:rsid w:val="0017455A"/>
    <w:rsid w:val="00174694"/>
    <w:rsid w:val="001747BA"/>
    <w:rsid w:val="00174B03"/>
    <w:rsid w:val="0017555F"/>
    <w:rsid w:val="00175D8D"/>
    <w:rsid w:val="00175FE6"/>
    <w:rsid w:val="00176788"/>
    <w:rsid w:val="00177A2C"/>
    <w:rsid w:val="00177D6A"/>
    <w:rsid w:val="00182FC4"/>
    <w:rsid w:val="00184F92"/>
    <w:rsid w:val="001859E9"/>
    <w:rsid w:val="00185D77"/>
    <w:rsid w:val="00185FD5"/>
    <w:rsid w:val="00186299"/>
    <w:rsid w:val="001862CF"/>
    <w:rsid w:val="0018683C"/>
    <w:rsid w:val="00186A5B"/>
    <w:rsid w:val="00187946"/>
    <w:rsid w:val="00190186"/>
    <w:rsid w:val="001902D5"/>
    <w:rsid w:val="00190969"/>
    <w:rsid w:val="00191115"/>
    <w:rsid w:val="00191209"/>
    <w:rsid w:val="00191C14"/>
    <w:rsid w:val="001923E1"/>
    <w:rsid w:val="0019247F"/>
    <w:rsid w:val="00192C68"/>
    <w:rsid w:val="00192E66"/>
    <w:rsid w:val="00193895"/>
    <w:rsid w:val="00193DEE"/>
    <w:rsid w:val="00193F8D"/>
    <w:rsid w:val="00194F17"/>
    <w:rsid w:val="00195DA2"/>
    <w:rsid w:val="001960FC"/>
    <w:rsid w:val="00196121"/>
    <w:rsid w:val="001964C4"/>
    <w:rsid w:val="001969CB"/>
    <w:rsid w:val="00197D98"/>
    <w:rsid w:val="001A0473"/>
    <w:rsid w:val="001A05B7"/>
    <w:rsid w:val="001A05CF"/>
    <w:rsid w:val="001A20D2"/>
    <w:rsid w:val="001A28D5"/>
    <w:rsid w:val="001A2A66"/>
    <w:rsid w:val="001A2C9F"/>
    <w:rsid w:val="001A308F"/>
    <w:rsid w:val="001A39C7"/>
    <w:rsid w:val="001A403E"/>
    <w:rsid w:val="001A4548"/>
    <w:rsid w:val="001A5CD7"/>
    <w:rsid w:val="001A6085"/>
    <w:rsid w:val="001A6E29"/>
    <w:rsid w:val="001A72B6"/>
    <w:rsid w:val="001B0A18"/>
    <w:rsid w:val="001B0FD8"/>
    <w:rsid w:val="001B1DD6"/>
    <w:rsid w:val="001B1E5A"/>
    <w:rsid w:val="001B24F0"/>
    <w:rsid w:val="001B2957"/>
    <w:rsid w:val="001B2C32"/>
    <w:rsid w:val="001B2E52"/>
    <w:rsid w:val="001B319C"/>
    <w:rsid w:val="001B3551"/>
    <w:rsid w:val="001B35D3"/>
    <w:rsid w:val="001B396D"/>
    <w:rsid w:val="001B3E09"/>
    <w:rsid w:val="001B5E51"/>
    <w:rsid w:val="001B6289"/>
    <w:rsid w:val="001B6827"/>
    <w:rsid w:val="001B7620"/>
    <w:rsid w:val="001B7B95"/>
    <w:rsid w:val="001C0E51"/>
    <w:rsid w:val="001C1292"/>
    <w:rsid w:val="001C14C0"/>
    <w:rsid w:val="001C1F95"/>
    <w:rsid w:val="001C20FF"/>
    <w:rsid w:val="001C28CF"/>
    <w:rsid w:val="001C2D3A"/>
    <w:rsid w:val="001C509B"/>
    <w:rsid w:val="001C6CFF"/>
    <w:rsid w:val="001C776B"/>
    <w:rsid w:val="001C7CA0"/>
    <w:rsid w:val="001D16D7"/>
    <w:rsid w:val="001D1C30"/>
    <w:rsid w:val="001D1D33"/>
    <w:rsid w:val="001D29AC"/>
    <w:rsid w:val="001D2D66"/>
    <w:rsid w:val="001D2EEE"/>
    <w:rsid w:val="001D3EE0"/>
    <w:rsid w:val="001D439D"/>
    <w:rsid w:val="001D4D95"/>
    <w:rsid w:val="001D546E"/>
    <w:rsid w:val="001D550A"/>
    <w:rsid w:val="001D592E"/>
    <w:rsid w:val="001D5B80"/>
    <w:rsid w:val="001D5CC3"/>
    <w:rsid w:val="001D5D01"/>
    <w:rsid w:val="001D64A9"/>
    <w:rsid w:val="001D6840"/>
    <w:rsid w:val="001D7854"/>
    <w:rsid w:val="001D7A91"/>
    <w:rsid w:val="001D7B5D"/>
    <w:rsid w:val="001E0CD7"/>
    <w:rsid w:val="001E1137"/>
    <w:rsid w:val="001E57F1"/>
    <w:rsid w:val="001E582B"/>
    <w:rsid w:val="001E61C0"/>
    <w:rsid w:val="001E663D"/>
    <w:rsid w:val="001E6B8F"/>
    <w:rsid w:val="001E6BB1"/>
    <w:rsid w:val="001E767A"/>
    <w:rsid w:val="001F012D"/>
    <w:rsid w:val="001F03A7"/>
    <w:rsid w:val="001F073F"/>
    <w:rsid w:val="001F1D33"/>
    <w:rsid w:val="001F3103"/>
    <w:rsid w:val="001F334A"/>
    <w:rsid w:val="001F4072"/>
    <w:rsid w:val="001F41B9"/>
    <w:rsid w:val="001F44FC"/>
    <w:rsid w:val="001F48C9"/>
    <w:rsid w:val="001F49E7"/>
    <w:rsid w:val="001F5208"/>
    <w:rsid w:val="001F585A"/>
    <w:rsid w:val="001F5BF6"/>
    <w:rsid w:val="001F6A3A"/>
    <w:rsid w:val="001F70FF"/>
    <w:rsid w:val="002011A2"/>
    <w:rsid w:val="00201356"/>
    <w:rsid w:val="00201C6E"/>
    <w:rsid w:val="00202472"/>
    <w:rsid w:val="00202579"/>
    <w:rsid w:val="00202EFC"/>
    <w:rsid w:val="002047B4"/>
    <w:rsid w:val="00204A67"/>
    <w:rsid w:val="00205BF6"/>
    <w:rsid w:val="0020625E"/>
    <w:rsid w:val="00206322"/>
    <w:rsid w:val="002066D9"/>
    <w:rsid w:val="002070BE"/>
    <w:rsid w:val="002072C7"/>
    <w:rsid w:val="00207BA2"/>
    <w:rsid w:val="00210306"/>
    <w:rsid w:val="00210C8D"/>
    <w:rsid w:val="00211E03"/>
    <w:rsid w:val="00212D45"/>
    <w:rsid w:val="0021369F"/>
    <w:rsid w:val="0021443F"/>
    <w:rsid w:val="002145BC"/>
    <w:rsid w:val="00214718"/>
    <w:rsid w:val="002148C7"/>
    <w:rsid w:val="00214C56"/>
    <w:rsid w:val="00215C8E"/>
    <w:rsid w:val="002169ED"/>
    <w:rsid w:val="002170FF"/>
    <w:rsid w:val="002175DE"/>
    <w:rsid w:val="002205E7"/>
    <w:rsid w:val="0022091A"/>
    <w:rsid w:val="00221468"/>
    <w:rsid w:val="002215CB"/>
    <w:rsid w:val="002219CD"/>
    <w:rsid w:val="00221B64"/>
    <w:rsid w:val="00222588"/>
    <w:rsid w:val="00222C55"/>
    <w:rsid w:val="00222F74"/>
    <w:rsid w:val="00224F75"/>
    <w:rsid w:val="00224FAB"/>
    <w:rsid w:val="00225476"/>
    <w:rsid w:val="00226596"/>
    <w:rsid w:val="00226618"/>
    <w:rsid w:val="00226E32"/>
    <w:rsid w:val="002300D5"/>
    <w:rsid w:val="002300EE"/>
    <w:rsid w:val="00230603"/>
    <w:rsid w:val="00230CC8"/>
    <w:rsid w:val="00231630"/>
    <w:rsid w:val="0023182A"/>
    <w:rsid w:val="002319F9"/>
    <w:rsid w:val="00231AB6"/>
    <w:rsid w:val="0023245B"/>
    <w:rsid w:val="00233ACB"/>
    <w:rsid w:val="00233B1B"/>
    <w:rsid w:val="00234466"/>
    <w:rsid w:val="00234A7E"/>
    <w:rsid w:val="00234C8E"/>
    <w:rsid w:val="00235F3A"/>
    <w:rsid w:val="00236B33"/>
    <w:rsid w:val="0023779C"/>
    <w:rsid w:val="0023796A"/>
    <w:rsid w:val="00237F1F"/>
    <w:rsid w:val="002401C1"/>
    <w:rsid w:val="002404EF"/>
    <w:rsid w:val="00240B39"/>
    <w:rsid w:val="00240C2F"/>
    <w:rsid w:val="002414E8"/>
    <w:rsid w:val="0024201A"/>
    <w:rsid w:val="00242503"/>
    <w:rsid w:val="002431D0"/>
    <w:rsid w:val="00243BDD"/>
    <w:rsid w:val="00243E50"/>
    <w:rsid w:val="0024449B"/>
    <w:rsid w:val="00244934"/>
    <w:rsid w:val="00245916"/>
    <w:rsid w:val="00245B2F"/>
    <w:rsid w:val="002479F7"/>
    <w:rsid w:val="00247DC6"/>
    <w:rsid w:val="00250974"/>
    <w:rsid w:val="002509E7"/>
    <w:rsid w:val="00250D77"/>
    <w:rsid w:val="00251115"/>
    <w:rsid w:val="002511E2"/>
    <w:rsid w:val="002512BD"/>
    <w:rsid w:val="0025168E"/>
    <w:rsid w:val="00251EAA"/>
    <w:rsid w:val="00252001"/>
    <w:rsid w:val="00252004"/>
    <w:rsid w:val="00252503"/>
    <w:rsid w:val="00252938"/>
    <w:rsid w:val="002534D3"/>
    <w:rsid w:val="00253BD2"/>
    <w:rsid w:val="002540AA"/>
    <w:rsid w:val="00254112"/>
    <w:rsid w:val="00255510"/>
    <w:rsid w:val="00255821"/>
    <w:rsid w:val="002569F9"/>
    <w:rsid w:val="00256C75"/>
    <w:rsid w:val="00257196"/>
    <w:rsid w:val="002575D3"/>
    <w:rsid w:val="00260456"/>
    <w:rsid w:val="00260E57"/>
    <w:rsid w:val="00260EBC"/>
    <w:rsid w:val="002618AC"/>
    <w:rsid w:val="002623E3"/>
    <w:rsid w:val="002635E6"/>
    <w:rsid w:val="00263B8F"/>
    <w:rsid w:val="00266005"/>
    <w:rsid w:val="0026620E"/>
    <w:rsid w:val="00266A51"/>
    <w:rsid w:val="002674A1"/>
    <w:rsid w:val="002675F5"/>
    <w:rsid w:val="002707AB"/>
    <w:rsid w:val="00270AD9"/>
    <w:rsid w:val="00272487"/>
    <w:rsid w:val="00272508"/>
    <w:rsid w:val="00272BD5"/>
    <w:rsid w:val="002732E6"/>
    <w:rsid w:val="0027347A"/>
    <w:rsid w:val="002750F4"/>
    <w:rsid w:val="00275713"/>
    <w:rsid w:val="002757FF"/>
    <w:rsid w:val="00275AE2"/>
    <w:rsid w:val="00275B86"/>
    <w:rsid w:val="0027645F"/>
    <w:rsid w:val="0027653E"/>
    <w:rsid w:val="00276569"/>
    <w:rsid w:val="0027661C"/>
    <w:rsid w:val="00276F6F"/>
    <w:rsid w:val="00277452"/>
    <w:rsid w:val="00277535"/>
    <w:rsid w:val="002804CE"/>
    <w:rsid w:val="002806A0"/>
    <w:rsid w:val="002815C3"/>
    <w:rsid w:val="00283997"/>
    <w:rsid w:val="00284B5A"/>
    <w:rsid w:val="002850A5"/>
    <w:rsid w:val="002855F3"/>
    <w:rsid w:val="00285B68"/>
    <w:rsid w:val="00285CEA"/>
    <w:rsid w:val="00286B6E"/>
    <w:rsid w:val="002907F4"/>
    <w:rsid w:val="00291157"/>
    <w:rsid w:val="0029180F"/>
    <w:rsid w:val="00291E80"/>
    <w:rsid w:val="00292373"/>
    <w:rsid w:val="00292E98"/>
    <w:rsid w:val="00295305"/>
    <w:rsid w:val="0029544B"/>
    <w:rsid w:val="002954FD"/>
    <w:rsid w:val="002977AB"/>
    <w:rsid w:val="00297B59"/>
    <w:rsid w:val="002A002F"/>
    <w:rsid w:val="002A036E"/>
    <w:rsid w:val="002A040A"/>
    <w:rsid w:val="002A17C1"/>
    <w:rsid w:val="002A1FC2"/>
    <w:rsid w:val="002A2549"/>
    <w:rsid w:val="002A3225"/>
    <w:rsid w:val="002A4B44"/>
    <w:rsid w:val="002A5C9F"/>
    <w:rsid w:val="002A6392"/>
    <w:rsid w:val="002A63B3"/>
    <w:rsid w:val="002A65EA"/>
    <w:rsid w:val="002A6833"/>
    <w:rsid w:val="002A6934"/>
    <w:rsid w:val="002A7375"/>
    <w:rsid w:val="002A7605"/>
    <w:rsid w:val="002A76EE"/>
    <w:rsid w:val="002A77B3"/>
    <w:rsid w:val="002A7C5B"/>
    <w:rsid w:val="002B07AE"/>
    <w:rsid w:val="002B0C4A"/>
    <w:rsid w:val="002B0E87"/>
    <w:rsid w:val="002B0FE1"/>
    <w:rsid w:val="002B1401"/>
    <w:rsid w:val="002B319C"/>
    <w:rsid w:val="002B3265"/>
    <w:rsid w:val="002B3BB3"/>
    <w:rsid w:val="002B3D43"/>
    <w:rsid w:val="002B3F8A"/>
    <w:rsid w:val="002B4210"/>
    <w:rsid w:val="002B4329"/>
    <w:rsid w:val="002B4BF2"/>
    <w:rsid w:val="002B6454"/>
    <w:rsid w:val="002B7226"/>
    <w:rsid w:val="002C03F1"/>
    <w:rsid w:val="002C15AD"/>
    <w:rsid w:val="002C15D8"/>
    <w:rsid w:val="002C1F93"/>
    <w:rsid w:val="002C2029"/>
    <w:rsid w:val="002C2128"/>
    <w:rsid w:val="002C4553"/>
    <w:rsid w:val="002C4E3F"/>
    <w:rsid w:val="002C4E86"/>
    <w:rsid w:val="002C4F0A"/>
    <w:rsid w:val="002C55D1"/>
    <w:rsid w:val="002C638A"/>
    <w:rsid w:val="002C7EB4"/>
    <w:rsid w:val="002D061A"/>
    <w:rsid w:val="002D0E31"/>
    <w:rsid w:val="002D1AAC"/>
    <w:rsid w:val="002D215C"/>
    <w:rsid w:val="002D38F6"/>
    <w:rsid w:val="002D5B20"/>
    <w:rsid w:val="002D671A"/>
    <w:rsid w:val="002D7E2E"/>
    <w:rsid w:val="002E03F3"/>
    <w:rsid w:val="002E0D3F"/>
    <w:rsid w:val="002E19BC"/>
    <w:rsid w:val="002E1CE7"/>
    <w:rsid w:val="002E253F"/>
    <w:rsid w:val="002E2655"/>
    <w:rsid w:val="002E318C"/>
    <w:rsid w:val="002E32B4"/>
    <w:rsid w:val="002E682C"/>
    <w:rsid w:val="002E6F1F"/>
    <w:rsid w:val="002E7903"/>
    <w:rsid w:val="002F03CA"/>
    <w:rsid w:val="002F0551"/>
    <w:rsid w:val="002F077C"/>
    <w:rsid w:val="002F0957"/>
    <w:rsid w:val="002F0AD4"/>
    <w:rsid w:val="002F0AE5"/>
    <w:rsid w:val="002F0B76"/>
    <w:rsid w:val="002F0DC0"/>
    <w:rsid w:val="002F1DCC"/>
    <w:rsid w:val="002F1FA6"/>
    <w:rsid w:val="002F2388"/>
    <w:rsid w:val="002F2CCB"/>
    <w:rsid w:val="002F2E65"/>
    <w:rsid w:val="002F3914"/>
    <w:rsid w:val="002F3A1F"/>
    <w:rsid w:val="002F4952"/>
    <w:rsid w:val="002F4B13"/>
    <w:rsid w:val="002F5094"/>
    <w:rsid w:val="002F7AA4"/>
    <w:rsid w:val="00300079"/>
    <w:rsid w:val="00300410"/>
    <w:rsid w:val="00300816"/>
    <w:rsid w:val="00300A75"/>
    <w:rsid w:val="00300EB7"/>
    <w:rsid w:val="00303046"/>
    <w:rsid w:val="00303FBE"/>
    <w:rsid w:val="00303FEE"/>
    <w:rsid w:val="00305139"/>
    <w:rsid w:val="00305EF6"/>
    <w:rsid w:val="00310230"/>
    <w:rsid w:val="0031065B"/>
    <w:rsid w:val="0031067B"/>
    <w:rsid w:val="00310D8F"/>
    <w:rsid w:val="0031208C"/>
    <w:rsid w:val="003138EF"/>
    <w:rsid w:val="00313AEE"/>
    <w:rsid w:val="0031460A"/>
    <w:rsid w:val="003148BD"/>
    <w:rsid w:val="00314FD2"/>
    <w:rsid w:val="00315785"/>
    <w:rsid w:val="00317475"/>
    <w:rsid w:val="00317A86"/>
    <w:rsid w:val="003202F7"/>
    <w:rsid w:val="00320639"/>
    <w:rsid w:val="00320D7B"/>
    <w:rsid w:val="00320DE1"/>
    <w:rsid w:val="00321E65"/>
    <w:rsid w:val="003221CE"/>
    <w:rsid w:val="0032337F"/>
    <w:rsid w:val="00323B2D"/>
    <w:rsid w:val="00323F87"/>
    <w:rsid w:val="00324624"/>
    <w:rsid w:val="00324E48"/>
    <w:rsid w:val="003251A7"/>
    <w:rsid w:val="00325B37"/>
    <w:rsid w:val="003262F8"/>
    <w:rsid w:val="00326756"/>
    <w:rsid w:val="00326B16"/>
    <w:rsid w:val="0032750B"/>
    <w:rsid w:val="00327529"/>
    <w:rsid w:val="00327CBA"/>
    <w:rsid w:val="0033049A"/>
    <w:rsid w:val="00330CDE"/>
    <w:rsid w:val="003310FB"/>
    <w:rsid w:val="003311D5"/>
    <w:rsid w:val="003313E7"/>
    <w:rsid w:val="0033154E"/>
    <w:rsid w:val="00332B04"/>
    <w:rsid w:val="00332BB5"/>
    <w:rsid w:val="00333103"/>
    <w:rsid w:val="00333BBE"/>
    <w:rsid w:val="00334073"/>
    <w:rsid w:val="0033407C"/>
    <w:rsid w:val="00334591"/>
    <w:rsid w:val="00335593"/>
    <w:rsid w:val="00335E8C"/>
    <w:rsid w:val="00336537"/>
    <w:rsid w:val="00336B33"/>
    <w:rsid w:val="00336EBB"/>
    <w:rsid w:val="0033745C"/>
    <w:rsid w:val="003401D5"/>
    <w:rsid w:val="0034038F"/>
    <w:rsid w:val="00340CEC"/>
    <w:rsid w:val="00340E6B"/>
    <w:rsid w:val="003421DF"/>
    <w:rsid w:val="00342546"/>
    <w:rsid w:val="00343091"/>
    <w:rsid w:val="003434CF"/>
    <w:rsid w:val="00343763"/>
    <w:rsid w:val="00344231"/>
    <w:rsid w:val="00344495"/>
    <w:rsid w:val="003450B9"/>
    <w:rsid w:val="0034657F"/>
    <w:rsid w:val="00346732"/>
    <w:rsid w:val="00346BB8"/>
    <w:rsid w:val="00347600"/>
    <w:rsid w:val="0034778C"/>
    <w:rsid w:val="00347DE1"/>
    <w:rsid w:val="00350378"/>
    <w:rsid w:val="003510A9"/>
    <w:rsid w:val="0035111C"/>
    <w:rsid w:val="00351360"/>
    <w:rsid w:val="00351885"/>
    <w:rsid w:val="00353D2A"/>
    <w:rsid w:val="00353EB1"/>
    <w:rsid w:val="00354EB2"/>
    <w:rsid w:val="00356FAD"/>
    <w:rsid w:val="003577B6"/>
    <w:rsid w:val="0036066C"/>
    <w:rsid w:val="0036083C"/>
    <w:rsid w:val="00361F05"/>
    <w:rsid w:val="00362094"/>
    <w:rsid w:val="00362156"/>
    <w:rsid w:val="003626F8"/>
    <w:rsid w:val="00362A2D"/>
    <w:rsid w:val="003630B2"/>
    <w:rsid w:val="003631B5"/>
    <w:rsid w:val="00364046"/>
    <w:rsid w:val="00364627"/>
    <w:rsid w:val="00364D0D"/>
    <w:rsid w:val="0036525D"/>
    <w:rsid w:val="0036531C"/>
    <w:rsid w:val="00365416"/>
    <w:rsid w:val="00366658"/>
    <w:rsid w:val="00366706"/>
    <w:rsid w:val="00366FEA"/>
    <w:rsid w:val="0036718F"/>
    <w:rsid w:val="00367C12"/>
    <w:rsid w:val="00367DBB"/>
    <w:rsid w:val="00367E94"/>
    <w:rsid w:val="0037073E"/>
    <w:rsid w:val="00370F95"/>
    <w:rsid w:val="0037122C"/>
    <w:rsid w:val="00371272"/>
    <w:rsid w:val="0037145D"/>
    <w:rsid w:val="00372191"/>
    <w:rsid w:val="0037479B"/>
    <w:rsid w:val="0037525A"/>
    <w:rsid w:val="0037637B"/>
    <w:rsid w:val="00376913"/>
    <w:rsid w:val="00377BE6"/>
    <w:rsid w:val="003806B6"/>
    <w:rsid w:val="00380B0A"/>
    <w:rsid w:val="003812C0"/>
    <w:rsid w:val="00381D58"/>
    <w:rsid w:val="00381E5B"/>
    <w:rsid w:val="00381F61"/>
    <w:rsid w:val="00382418"/>
    <w:rsid w:val="00382EB6"/>
    <w:rsid w:val="00383C9A"/>
    <w:rsid w:val="003848DA"/>
    <w:rsid w:val="00387534"/>
    <w:rsid w:val="00387BF4"/>
    <w:rsid w:val="00387F3B"/>
    <w:rsid w:val="0039029B"/>
    <w:rsid w:val="00390F89"/>
    <w:rsid w:val="003918D3"/>
    <w:rsid w:val="00391B89"/>
    <w:rsid w:val="003928E3"/>
    <w:rsid w:val="00393844"/>
    <w:rsid w:val="00393CED"/>
    <w:rsid w:val="00393F92"/>
    <w:rsid w:val="0039418A"/>
    <w:rsid w:val="0039433C"/>
    <w:rsid w:val="00394369"/>
    <w:rsid w:val="0039516E"/>
    <w:rsid w:val="003960A1"/>
    <w:rsid w:val="003968F5"/>
    <w:rsid w:val="00396D62"/>
    <w:rsid w:val="00396E4E"/>
    <w:rsid w:val="00397661"/>
    <w:rsid w:val="0039787D"/>
    <w:rsid w:val="003979F9"/>
    <w:rsid w:val="00397CC7"/>
    <w:rsid w:val="00397D47"/>
    <w:rsid w:val="003A0D45"/>
    <w:rsid w:val="003A1D9E"/>
    <w:rsid w:val="003A322E"/>
    <w:rsid w:val="003A3CFA"/>
    <w:rsid w:val="003A4490"/>
    <w:rsid w:val="003A4E1D"/>
    <w:rsid w:val="003A5CFF"/>
    <w:rsid w:val="003A6049"/>
    <w:rsid w:val="003A6C2F"/>
    <w:rsid w:val="003A7186"/>
    <w:rsid w:val="003A75A4"/>
    <w:rsid w:val="003A7B53"/>
    <w:rsid w:val="003B045F"/>
    <w:rsid w:val="003B050F"/>
    <w:rsid w:val="003B08FC"/>
    <w:rsid w:val="003B20B1"/>
    <w:rsid w:val="003B3B46"/>
    <w:rsid w:val="003B3CC3"/>
    <w:rsid w:val="003B46CF"/>
    <w:rsid w:val="003B49AA"/>
    <w:rsid w:val="003B4CE1"/>
    <w:rsid w:val="003B5606"/>
    <w:rsid w:val="003B585A"/>
    <w:rsid w:val="003B6733"/>
    <w:rsid w:val="003B6A29"/>
    <w:rsid w:val="003B742A"/>
    <w:rsid w:val="003B7EFD"/>
    <w:rsid w:val="003C0258"/>
    <w:rsid w:val="003C11F2"/>
    <w:rsid w:val="003C1AFB"/>
    <w:rsid w:val="003C1D4C"/>
    <w:rsid w:val="003C22B5"/>
    <w:rsid w:val="003C2391"/>
    <w:rsid w:val="003C258C"/>
    <w:rsid w:val="003C2BAF"/>
    <w:rsid w:val="003C357F"/>
    <w:rsid w:val="003C3847"/>
    <w:rsid w:val="003C387C"/>
    <w:rsid w:val="003C3B6D"/>
    <w:rsid w:val="003C4241"/>
    <w:rsid w:val="003C458C"/>
    <w:rsid w:val="003C45E4"/>
    <w:rsid w:val="003C4EF4"/>
    <w:rsid w:val="003C4F37"/>
    <w:rsid w:val="003C525C"/>
    <w:rsid w:val="003C593D"/>
    <w:rsid w:val="003C6B55"/>
    <w:rsid w:val="003C796F"/>
    <w:rsid w:val="003C7A44"/>
    <w:rsid w:val="003C7DBE"/>
    <w:rsid w:val="003D0034"/>
    <w:rsid w:val="003D01A8"/>
    <w:rsid w:val="003D034C"/>
    <w:rsid w:val="003D0464"/>
    <w:rsid w:val="003D17BF"/>
    <w:rsid w:val="003D22B0"/>
    <w:rsid w:val="003D234C"/>
    <w:rsid w:val="003D27DA"/>
    <w:rsid w:val="003D33AA"/>
    <w:rsid w:val="003D4108"/>
    <w:rsid w:val="003D5281"/>
    <w:rsid w:val="003D575E"/>
    <w:rsid w:val="003D5B64"/>
    <w:rsid w:val="003E05D3"/>
    <w:rsid w:val="003E0A8E"/>
    <w:rsid w:val="003E24A5"/>
    <w:rsid w:val="003E3AB9"/>
    <w:rsid w:val="003E3CDE"/>
    <w:rsid w:val="003E3F0A"/>
    <w:rsid w:val="003E4341"/>
    <w:rsid w:val="003E4405"/>
    <w:rsid w:val="003E609A"/>
    <w:rsid w:val="003E614D"/>
    <w:rsid w:val="003E6238"/>
    <w:rsid w:val="003E6948"/>
    <w:rsid w:val="003E7553"/>
    <w:rsid w:val="003E7BD6"/>
    <w:rsid w:val="003F0715"/>
    <w:rsid w:val="003F0720"/>
    <w:rsid w:val="003F0DEB"/>
    <w:rsid w:val="003F19D3"/>
    <w:rsid w:val="003F1DD3"/>
    <w:rsid w:val="003F1EA7"/>
    <w:rsid w:val="003F2344"/>
    <w:rsid w:val="003F2538"/>
    <w:rsid w:val="003F310A"/>
    <w:rsid w:val="003F3E2C"/>
    <w:rsid w:val="003F4595"/>
    <w:rsid w:val="003F4E64"/>
    <w:rsid w:val="003F5F2D"/>
    <w:rsid w:val="003F6170"/>
    <w:rsid w:val="003F6764"/>
    <w:rsid w:val="003F7DA2"/>
    <w:rsid w:val="004015AB"/>
    <w:rsid w:val="00401DA2"/>
    <w:rsid w:val="00402859"/>
    <w:rsid w:val="00402A98"/>
    <w:rsid w:val="00402C3A"/>
    <w:rsid w:val="00402F3D"/>
    <w:rsid w:val="00403F63"/>
    <w:rsid w:val="00405902"/>
    <w:rsid w:val="00406160"/>
    <w:rsid w:val="0040681E"/>
    <w:rsid w:val="004068A0"/>
    <w:rsid w:val="00407746"/>
    <w:rsid w:val="00407B4E"/>
    <w:rsid w:val="00407B7D"/>
    <w:rsid w:val="00410B5C"/>
    <w:rsid w:val="00410DD2"/>
    <w:rsid w:val="004111E0"/>
    <w:rsid w:val="00413BE7"/>
    <w:rsid w:val="00414F95"/>
    <w:rsid w:val="00415085"/>
    <w:rsid w:val="004150F8"/>
    <w:rsid w:val="00415A9A"/>
    <w:rsid w:val="00415B56"/>
    <w:rsid w:val="004162A0"/>
    <w:rsid w:val="00417026"/>
    <w:rsid w:val="0041750B"/>
    <w:rsid w:val="00420760"/>
    <w:rsid w:val="00420782"/>
    <w:rsid w:val="0042193E"/>
    <w:rsid w:val="0042277A"/>
    <w:rsid w:val="004242A3"/>
    <w:rsid w:val="004242FC"/>
    <w:rsid w:val="00425381"/>
    <w:rsid w:val="004257DA"/>
    <w:rsid w:val="0042632D"/>
    <w:rsid w:val="00426917"/>
    <w:rsid w:val="00426DD6"/>
    <w:rsid w:val="00426E08"/>
    <w:rsid w:val="00426FAF"/>
    <w:rsid w:val="00427838"/>
    <w:rsid w:val="0043012A"/>
    <w:rsid w:val="00430506"/>
    <w:rsid w:val="004308AE"/>
    <w:rsid w:val="00432DE1"/>
    <w:rsid w:val="004332F3"/>
    <w:rsid w:val="00433A3E"/>
    <w:rsid w:val="00433CAC"/>
    <w:rsid w:val="00434978"/>
    <w:rsid w:val="00434A5C"/>
    <w:rsid w:val="0043513D"/>
    <w:rsid w:val="00435563"/>
    <w:rsid w:val="004369AB"/>
    <w:rsid w:val="004369ED"/>
    <w:rsid w:val="004375A9"/>
    <w:rsid w:val="00440183"/>
    <w:rsid w:val="0044056D"/>
    <w:rsid w:val="004409A0"/>
    <w:rsid w:val="00441827"/>
    <w:rsid w:val="004426AC"/>
    <w:rsid w:val="00442A12"/>
    <w:rsid w:val="00442A59"/>
    <w:rsid w:val="004439A5"/>
    <w:rsid w:val="00444E42"/>
    <w:rsid w:val="00445065"/>
    <w:rsid w:val="0044536B"/>
    <w:rsid w:val="00445EAE"/>
    <w:rsid w:val="004463F1"/>
    <w:rsid w:val="004468E3"/>
    <w:rsid w:val="00446D56"/>
    <w:rsid w:val="00446DEC"/>
    <w:rsid w:val="00450E29"/>
    <w:rsid w:val="004514CA"/>
    <w:rsid w:val="004520E3"/>
    <w:rsid w:val="00453931"/>
    <w:rsid w:val="00453932"/>
    <w:rsid w:val="00453A11"/>
    <w:rsid w:val="00453E60"/>
    <w:rsid w:val="00455066"/>
    <w:rsid w:val="004556CC"/>
    <w:rsid w:val="0045674C"/>
    <w:rsid w:val="00456C47"/>
    <w:rsid w:val="0045702D"/>
    <w:rsid w:val="004606F5"/>
    <w:rsid w:val="004618E6"/>
    <w:rsid w:val="00461C58"/>
    <w:rsid w:val="00461D8E"/>
    <w:rsid w:val="00462FEF"/>
    <w:rsid w:val="00463079"/>
    <w:rsid w:val="004649CD"/>
    <w:rsid w:val="00465704"/>
    <w:rsid w:val="00465C40"/>
    <w:rsid w:val="0046604E"/>
    <w:rsid w:val="00466189"/>
    <w:rsid w:val="004662A1"/>
    <w:rsid w:val="00466368"/>
    <w:rsid w:val="00466422"/>
    <w:rsid w:val="004664F5"/>
    <w:rsid w:val="00466B6B"/>
    <w:rsid w:val="00466C09"/>
    <w:rsid w:val="00467238"/>
    <w:rsid w:val="004672BC"/>
    <w:rsid w:val="00467A3D"/>
    <w:rsid w:val="00467B62"/>
    <w:rsid w:val="0047021C"/>
    <w:rsid w:val="00470DC4"/>
    <w:rsid w:val="00470E27"/>
    <w:rsid w:val="00470F72"/>
    <w:rsid w:val="004712A2"/>
    <w:rsid w:val="004717CB"/>
    <w:rsid w:val="0047198E"/>
    <w:rsid w:val="0047280E"/>
    <w:rsid w:val="0047448F"/>
    <w:rsid w:val="00474AE2"/>
    <w:rsid w:val="0047579E"/>
    <w:rsid w:val="00476307"/>
    <w:rsid w:val="00476491"/>
    <w:rsid w:val="0047655E"/>
    <w:rsid w:val="00477A71"/>
    <w:rsid w:val="00477D30"/>
    <w:rsid w:val="0048002E"/>
    <w:rsid w:val="00480B7F"/>
    <w:rsid w:val="00480C4F"/>
    <w:rsid w:val="00480E04"/>
    <w:rsid w:val="00482639"/>
    <w:rsid w:val="00482942"/>
    <w:rsid w:val="0048349B"/>
    <w:rsid w:val="004836D8"/>
    <w:rsid w:val="00483FE5"/>
    <w:rsid w:val="00484713"/>
    <w:rsid w:val="00484922"/>
    <w:rsid w:val="00484ED4"/>
    <w:rsid w:val="00485A66"/>
    <w:rsid w:val="00486E1B"/>
    <w:rsid w:val="0048705E"/>
    <w:rsid w:val="0048725D"/>
    <w:rsid w:val="00487906"/>
    <w:rsid w:val="00487FD2"/>
    <w:rsid w:val="004902A9"/>
    <w:rsid w:val="004904CC"/>
    <w:rsid w:val="00490580"/>
    <w:rsid w:val="00491605"/>
    <w:rsid w:val="004925AF"/>
    <w:rsid w:val="00493165"/>
    <w:rsid w:val="0049340E"/>
    <w:rsid w:val="00493DC3"/>
    <w:rsid w:val="004945E0"/>
    <w:rsid w:val="00494CFF"/>
    <w:rsid w:val="004956E5"/>
    <w:rsid w:val="0049576C"/>
    <w:rsid w:val="00495A79"/>
    <w:rsid w:val="00495B2B"/>
    <w:rsid w:val="0049626D"/>
    <w:rsid w:val="0049670B"/>
    <w:rsid w:val="00496D14"/>
    <w:rsid w:val="00497888"/>
    <w:rsid w:val="00497FCA"/>
    <w:rsid w:val="004A0104"/>
    <w:rsid w:val="004A0AC3"/>
    <w:rsid w:val="004A12DA"/>
    <w:rsid w:val="004A294C"/>
    <w:rsid w:val="004A3018"/>
    <w:rsid w:val="004A37EB"/>
    <w:rsid w:val="004A37FE"/>
    <w:rsid w:val="004A648D"/>
    <w:rsid w:val="004A716B"/>
    <w:rsid w:val="004A74A3"/>
    <w:rsid w:val="004A75B5"/>
    <w:rsid w:val="004A7F7D"/>
    <w:rsid w:val="004B0CF1"/>
    <w:rsid w:val="004B1ABC"/>
    <w:rsid w:val="004B2284"/>
    <w:rsid w:val="004B233A"/>
    <w:rsid w:val="004B3ACE"/>
    <w:rsid w:val="004B3C90"/>
    <w:rsid w:val="004B3E76"/>
    <w:rsid w:val="004B4145"/>
    <w:rsid w:val="004B4349"/>
    <w:rsid w:val="004B4654"/>
    <w:rsid w:val="004B48DA"/>
    <w:rsid w:val="004B4F4F"/>
    <w:rsid w:val="004B5934"/>
    <w:rsid w:val="004B5D1E"/>
    <w:rsid w:val="004B5F92"/>
    <w:rsid w:val="004B64BA"/>
    <w:rsid w:val="004B6B61"/>
    <w:rsid w:val="004B7560"/>
    <w:rsid w:val="004B774C"/>
    <w:rsid w:val="004B7B1A"/>
    <w:rsid w:val="004C0B9B"/>
    <w:rsid w:val="004C112F"/>
    <w:rsid w:val="004C1631"/>
    <w:rsid w:val="004C176E"/>
    <w:rsid w:val="004C1DFF"/>
    <w:rsid w:val="004C1EE6"/>
    <w:rsid w:val="004C21F1"/>
    <w:rsid w:val="004C2A3F"/>
    <w:rsid w:val="004C2C94"/>
    <w:rsid w:val="004C3103"/>
    <w:rsid w:val="004C3496"/>
    <w:rsid w:val="004C3D6E"/>
    <w:rsid w:val="004C3E9F"/>
    <w:rsid w:val="004C56B4"/>
    <w:rsid w:val="004C575F"/>
    <w:rsid w:val="004C58CB"/>
    <w:rsid w:val="004C5FF1"/>
    <w:rsid w:val="004C6169"/>
    <w:rsid w:val="004C682B"/>
    <w:rsid w:val="004D029F"/>
    <w:rsid w:val="004D07A2"/>
    <w:rsid w:val="004D0E1C"/>
    <w:rsid w:val="004D12D8"/>
    <w:rsid w:val="004D2459"/>
    <w:rsid w:val="004D268F"/>
    <w:rsid w:val="004D26E2"/>
    <w:rsid w:val="004D2784"/>
    <w:rsid w:val="004D2E63"/>
    <w:rsid w:val="004D3190"/>
    <w:rsid w:val="004D4839"/>
    <w:rsid w:val="004D4A5A"/>
    <w:rsid w:val="004D55F1"/>
    <w:rsid w:val="004D5F33"/>
    <w:rsid w:val="004D6596"/>
    <w:rsid w:val="004D6640"/>
    <w:rsid w:val="004D7120"/>
    <w:rsid w:val="004D7501"/>
    <w:rsid w:val="004D7A43"/>
    <w:rsid w:val="004D7A97"/>
    <w:rsid w:val="004E05E3"/>
    <w:rsid w:val="004E1409"/>
    <w:rsid w:val="004E1472"/>
    <w:rsid w:val="004E1A33"/>
    <w:rsid w:val="004E1BD5"/>
    <w:rsid w:val="004E1CF0"/>
    <w:rsid w:val="004E350A"/>
    <w:rsid w:val="004E3662"/>
    <w:rsid w:val="004E3CEC"/>
    <w:rsid w:val="004E59BE"/>
    <w:rsid w:val="004E5BAC"/>
    <w:rsid w:val="004E5BC4"/>
    <w:rsid w:val="004E5C1A"/>
    <w:rsid w:val="004E677E"/>
    <w:rsid w:val="004E6874"/>
    <w:rsid w:val="004E71E1"/>
    <w:rsid w:val="004E7350"/>
    <w:rsid w:val="004E769B"/>
    <w:rsid w:val="004F0253"/>
    <w:rsid w:val="004F0F26"/>
    <w:rsid w:val="004F1F7D"/>
    <w:rsid w:val="004F2C2D"/>
    <w:rsid w:val="004F30EE"/>
    <w:rsid w:val="004F3177"/>
    <w:rsid w:val="004F3824"/>
    <w:rsid w:val="004F3AB7"/>
    <w:rsid w:val="004F49C6"/>
    <w:rsid w:val="004F561D"/>
    <w:rsid w:val="004F5D8F"/>
    <w:rsid w:val="004F6525"/>
    <w:rsid w:val="004F67FA"/>
    <w:rsid w:val="004F7175"/>
    <w:rsid w:val="004F7450"/>
    <w:rsid w:val="004F7663"/>
    <w:rsid w:val="005005F8"/>
    <w:rsid w:val="0050062D"/>
    <w:rsid w:val="00500FEC"/>
    <w:rsid w:val="0050104F"/>
    <w:rsid w:val="00501375"/>
    <w:rsid w:val="00501B7C"/>
    <w:rsid w:val="00502229"/>
    <w:rsid w:val="005022AF"/>
    <w:rsid w:val="00502E56"/>
    <w:rsid w:val="00502EEE"/>
    <w:rsid w:val="0050300C"/>
    <w:rsid w:val="0050333F"/>
    <w:rsid w:val="00505C1B"/>
    <w:rsid w:val="00506C8F"/>
    <w:rsid w:val="00507068"/>
    <w:rsid w:val="00510438"/>
    <w:rsid w:val="0051050E"/>
    <w:rsid w:val="0051067F"/>
    <w:rsid w:val="00511736"/>
    <w:rsid w:val="00512C71"/>
    <w:rsid w:val="00512E4C"/>
    <w:rsid w:val="0051310B"/>
    <w:rsid w:val="00513A3E"/>
    <w:rsid w:val="00517AF0"/>
    <w:rsid w:val="0052046A"/>
    <w:rsid w:val="00520803"/>
    <w:rsid w:val="00521621"/>
    <w:rsid w:val="00521C9F"/>
    <w:rsid w:val="00522B81"/>
    <w:rsid w:val="00523F09"/>
    <w:rsid w:val="00524B29"/>
    <w:rsid w:val="005251A9"/>
    <w:rsid w:val="005251CD"/>
    <w:rsid w:val="005259E8"/>
    <w:rsid w:val="00525C77"/>
    <w:rsid w:val="00526CD8"/>
    <w:rsid w:val="0052721E"/>
    <w:rsid w:val="00527481"/>
    <w:rsid w:val="005305AE"/>
    <w:rsid w:val="005310C4"/>
    <w:rsid w:val="00531841"/>
    <w:rsid w:val="00531E93"/>
    <w:rsid w:val="00532239"/>
    <w:rsid w:val="005326FE"/>
    <w:rsid w:val="0053289E"/>
    <w:rsid w:val="00532A78"/>
    <w:rsid w:val="0053339E"/>
    <w:rsid w:val="005333F7"/>
    <w:rsid w:val="00533934"/>
    <w:rsid w:val="00533D5C"/>
    <w:rsid w:val="00533F8A"/>
    <w:rsid w:val="00534358"/>
    <w:rsid w:val="00534665"/>
    <w:rsid w:val="005348A8"/>
    <w:rsid w:val="0053493E"/>
    <w:rsid w:val="005358A8"/>
    <w:rsid w:val="00535D06"/>
    <w:rsid w:val="00536713"/>
    <w:rsid w:val="0053693E"/>
    <w:rsid w:val="00536D68"/>
    <w:rsid w:val="0053709E"/>
    <w:rsid w:val="00537D0D"/>
    <w:rsid w:val="005400B7"/>
    <w:rsid w:val="0054066A"/>
    <w:rsid w:val="005424E8"/>
    <w:rsid w:val="00542939"/>
    <w:rsid w:val="00543128"/>
    <w:rsid w:val="005434F5"/>
    <w:rsid w:val="00546523"/>
    <w:rsid w:val="005470A7"/>
    <w:rsid w:val="00547A8C"/>
    <w:rsid w:val="00547E83"/>
    <w:rsid w:val="0055028B"/>
    <w:rsid w:val="005509F9"/>
    <w:rsid w:val="0055170F"/>
    <w:rsid w:val="00551BF2"/>
    <w:rsid w:val="0055230E"/>
    <w:rsid w:val="00553553"/>
    <w:rsid w:val="005538A3"/>
    <w:rsid w:val="00553AB1"/>
    <w:rsid w:val="0055424B"/>
    <w:rsid w:val="0055473C"/>
    <w:rsid w:val="005561EE"/>
    <w:rsid w:val="0056023F"/>
    <w:rsid w:val="00560427"/>
    <w:rsid w:val="0056059E"/>
    <w:rsid w:val="005608E0"/>
    <w:rsid w:val="00561483"/>
    <w:rsid w:val="00562F16"/>
    <w:rsid w:val="00562FA1"/>
    <w:rsid w:val="0056312A"/>
    <w:rsid w:val="0056499C"/>
    <w:rsid w:val="005658D9"/>
    <w:rsid w:val="00565CF2"/>
    <w:rsid w:val="00566200"/>
    <w:rsid w:val="005679AE"/>
    <w:rsid w:val="00567F88"/>
    <w:rsid w:val="00570F0F"/>
    <w:rsid w:val="005711D2"/>
    <w:rsid w:val="0057183E"/>
    <w:rsid w:val="0057195C"/>
    <w:rsid w:val="00571F99"/>
    <w:rsid w:val="0057216C"/>
    <w:rsid w:val="0057293C"/>
    <w:rsid w:val="00572A28"/>
    <w:rsid w:val="00572DFF"/>
    <w:rsid w:val="00573155"/>
    <w:rsid w:val="00573B5C"/>
    <w:rsid w:val="00573CC9"/>
    <w:rsid w:val="005745F4"/>
    <w:rsid w:val="005747BF"/>
    <w:rsid w:val="00574ADB"/>
    <w:rsid w:val="00574F77"/>
    <w:rsid w:val="005764E2"/>
    <w:rsid w:val="005776CA"/>
    <w:rsid w:val="00580733"/>
    <w:rsid w:val="00581A9C"/>
    <w:rsid w:val="0058210A"/>
    <w:rsid w:val="005828A8"/>
    <w:rsid w:val="00582B72"/>
    <w:rsid w:val="005831C9"/>
    <w:rsid w:val="00583545"/>
    <w:rsid w:val="00583C30"/>
    <w:rsid w:val="00584F2D"/>
    <w:rsid w:val="0058586D"/>
    <w:rsid w:val="00585989"/>
    <w:rsid w:val="00586122"/>
    <w:rsid w:val="005866D5"/>
    <w:rsid w:val="00586F05"/>
    <w:rsid w:val="00586F8D"/>
    <w:rsid w:val="005874D7"/>
    <w:rsid w:val="00587CB4"/>
    <w:rsid w:val="00587CB7"/>
    <w:rsid w:val="0059016F"/>
    <w:rsid w:val="005914DE"/>
    <w:rsid w:val="00591D00"/>
    <w:rsid w:val="00591F64"/>
    <w:rsid w:val="005926B6"/>
    <w:rsid w:val="0059482F"/>
    <w:rsid w:val="00596799"/>
    <w:rsid w:val="00597AE9"/>
    <w:rsid w:val="00597CFF"/>
    <w:rsid w:val="005A0199"/>
    <w:rsid w:val="005A0212"/>
    <w:rsid w:val="005A039C"/>
    <w:rsid w:val="005A12A8"/>
    <w:rsid w:val="005A186E"/>
    <w:rsid w:val="005A1B52"/>
    <w:rsid w:val="005A1FF5"/>
    <w:rsid w:val="005A2F57"/>
    <w:rsid w:val="005A3E80"/>
    <w:rsid w:val="005A47A2"/>
    <w:rsid w:val="005A4E63"/>
    <w:rsid w:val="005A609A"/>
    <w:rsid w:val="005A6762"/>
    <w:rsid w:val="005A68AF"/>
    <w:rsid w:val="005A691D"/>
    <w:rsid w:val="005A714E"/>
    <w:rsid w:val="005A7D98"/>
    <w:rsid w:val="005A7F3E"/>
    <w:rsid w:val="005B034C"/>
    <w:rsid w:val="005B0C24"/>
    <w:rsid w:val="005B0FB0"/>
    <w:rsid w:val="005B1260"/>
    <w:rsid w:val="005B3B32"/>
    <w:rsid w:val="005B3FDE"/>
    <w:rsid w:val="005B4052"/>
    <w:rsid w:val="005B4DDC"/>
    <w:rsid w:val="005B5075"/>
    <w:rsid w:val="005B54B2"/>
    <w:rsid w:val="005B5568"/>
    <w:rsid w:val="005B5F37"/>
    <w:rsid w:val="005B6354"/>
    <w:rsid w:val="005B6858"/>
    <w:rsid w:val="005B687C"/>
    <w:rsid w:val="005B71E0"/>
    <w:rsid w:val="005B7702"/>
    <w:rsid w:val="005B7EC6"/>
    <w:rsid w:val="005C0B0B"/>
    <w:rsid w:val="005C110D"/>
    <w:rsid w:val="005C177D"/>
    <w:rsid w:val="005C17A0"/>
    <w:rsid w:val="005C1D88"/>
    <w:rsid w:val="005C21BA"/>
    <w:rsid w:val="005C2821"/>
    <w:rsid w:val="005C28AD"/>
    <w:rsid w:val="005C3436"/>
    <w:rsid w:val="005C3B5B"/>
    <w:rsid w:val="005C423D"/>
    <w:rsid w:val="005C4E89"/>
    <w:rsid w:val="005C4EEE"/>
    <w:rsid w:val="005C525D"/>
    <w:rsid w:val="005C5793"/>
    <w:rsid w:val="005C594B"/>
    <w:rsid w:val="005C6084"/>
    <w:rsid w:val="005C64B5"/>
    <w:rsid w:val="005C65D8"/>
    <w:rsid w:val="005C7C03"/>
    <w:rsid w:val="005D0700"/>
    <w:rsid w:val="005D0A3B"/>
    <w:rsid w:val="005D0D89"/>
    <w:rsid w:val="005D2272"/>
    <w:rsid w:val="005D227B"/>
    <w:rsid w:val="005D248B"/>
    <w:rsid w:val="005D28CC"/>
    <w:rsid w:val="005D2DD5"/>
    <w:rsid w:val="005D3808"/>
    <w:rsid w:val="005D3904"/>
    <w:rsid w:val="005D3B5C"/>
    <w:rsid w:val="005D4BDF"/>
    <w:rsid w:val="005D5096"/>
    <w:rsid w:val="005D5253"/>
    <w:rsid w:val="005D5412"/>
    <w:rsid w:val="005D57F4"/>
    <w:rsid w:val="005D58E6"/>
    <w:rsid w:val="005D5DFB"/>
    <w:rsid w:val="005D682A"/>
    <w:rsid w:val="005D69FE"/>
    <w:rsid w:val="005D743D"/>
    <w:rsid w:val="005D7519"/>
    <w:rsid w:val="005E0BA7"/>
    <w:rsid w:val="005E1EE2"/>
    <w:rsid w:val="005E239F"/>
    <w:rsid w:val="005E2990"/>
    <w:rsid w:val="005E363B"/>
    <w:rsid w:val="005E4E33"/>
    <w:rsid w:val="005E57B0"/>
    <w:rsid w:val="005E5C0E"/>
    <w:rsid w:val="005E5C5B"/>
    <w:rsid w:val="005E73DA"/>
    <w:rsid w:val="005E7D42"/>
    <w:rsid w:val="005F0543"/>
    <w:rsid w:val="005F08CC"/>
    <w:rsid w:val="005F0901"/>
    <w:rsid w:val="005F1B4E"/>
    <w:rsid w:val="005F2235"/>
    <w:rsid w:val="005F28E5"/>
    <w:rsid w:val="005F29D6"/>
    <w:rsid w:val="005F3080"/>
    <w:rsid w:val="005F5E48"/>
    <w:rsid w:val="005F613A"/>
    <w:rsid w:val="005F689D"/>
    <w:rsid w:val="005F6D3B"/>
    <w:rsid w:val="005F6D57"/>
    <w:rsid w:val="005F7803"/>
    <w:rsid w:val="005F7A97"/>
    <w:rsid w:val="006004D6"/>
    <w:rsid w:val="00600C7D"/>
    <w:rsid w:val="00601168"/>
    <w:rsid w:val="00601402"/>
    <w:rsid w:val="00601CC4"/>
    <w:rsid w:val="00601EA5"/>
    <w:rsid w:val="006021ED"/>
    <w:rsid w:val="00602668"/>
    <w:rsid w:val="006026F1"/>
    <w:rsid w:val="00603181"/>
    <w:rsid w:val="006033AA"/>
    <w:rsid w:val="00603AF7"/>
    <w:rsid w:val="00604543"/>
    <w:rsid w:val="006046BB"/>
    <w:rsid w:val="00604762"/>
    <w:rsid w:val="00604C6C"/>
    <w:rsid w:val="00604D16"/>
    <w:rsid w:val="00604FED"/>
    <w:rsid w:val="0060539B"/>
    <w:rsid w:val="006059BD"/>
    <w:rsid w:val="00606026"/>
    <w:rsid w:val="006070BC"/>
    <w:rsid w:val="00607AE2"/>
    <w:rsid w:val="00611830"/>
    <w:rsid w:val="0061238C"/>
    <w:rsid w:val="006123FB"/>
    <w:rsid w:val="00612537"/>
    <w:rsid w:val="00612591"/>
    <w:rsid w:val="00612BE0"/>
    <w:rsid w:val="00612D7F"/>
    <w:rsid w:val="00612DFB"/>
    <w:rsid w:val="00612FFB"/>
    <w:rsid w:val="00613049"/>
    <w:rsid w:val="006133DB"/>
    <w:rsid w:val="00613603"/>
    <w:rsid w:val="00613C9F"/>
    <w:rsid w:val="00613FA2"/>
    <w:rsid w:val="00614119"/>
    <w:rsid w:val="006149EB"/>
    <w:rsid w:val="006164EE"/>
    <w:rsid w:val="00616819"/>
    <w:rsid w:val="006168DA"/>
    <w:rsid w:val="00616F68"/>
    <w:rsid w:val="00617BAB"/>
    <w:rsid w:val="00617D27"/>
    <w:rsid w:val="006200E3"/>
    <w:rsid w:val="00620725"/>
    <w:rsid w:val="00621519"/>
    <w:rsid w:val="006217D2"/>
    <w:rsid w:val="0062406D"/>
    <w:rsid w:val="00624700"/>
    <w:rsid w:val="00624908"/>
    <w:rsid w:val="0062525A"/>
    <w:rsid w:val="00625615"/>
    <w:rsid w:val="00625630"/>
    <w:rsid w:val="006270C8"/>
    <w:rsid w:val="00627108"/>
    <w:rsid w:val="00627D19"/>
    <w:rsid w:val="00627DF3"/>
    <w:rsid w:val="00630457"/>
    <w:rsid w:val="00630678"/>
    <w:rsid w:val="00630C10"/>
    <w:rsid w:val="00630EAA"/>
    <w:rsid w:val="00631F79"/>
    <w:rsid w:val="00632584"/>
    <w:rsid w:val="006328CE"/>
    <w:rsid w:val="00632DA3"/>
    <w:rsid w:val="00633ACE"/>
    <w:rsid w:val="00636226"/>
    <w:rsid w:val="006372CA"/>
    <w:rsid w:val="006372FF"/>
    <w:rsid w:val="006400F4"/>
    <w:rsid w:val="00641221"/>
    <w:rsid w:val="006421F6"/>
    <w:rsid w:val="00642569"/>
    <w:rsid w:val="006432C5"/>
    <w:rsid w:val="0064348B"/>
    <w:rsid w:val="00643DB5"/>
    <w:rsid w:val="00644CC2"/>
    <w:rsid w:val="00645114"/>
    <w:rsid w:val="00645AD5"/>
    <w:rsid w:val="00645C31"/>
    <w:rsid w:val="00645EEE"/>
    <w:rsid w:val="006464B0"/>
    <w:rsid w:val="00647198"/>
    <w:rsid w:val="00647963"/>
    <w:rsid w:val="00647B2E"/>
    <w:rsid w:val="00647BE5"/>
    <w:rsid w:val="00647F01"/>
    <w:rsid w:val="0065070A"/>
    <w:rsid w:val="00650909"/>
    <w:rsid w:val="006515FF"/>
    <w:rsid w:val="00651F38"/>
    <w:rsid w:val="00652083"/>
    <w:rsid w:val="006522FE"/>
    <w:rsid w:val="0065247F"/>
    <w:rsid w:val="00652729"/>
    <w:rsid w:val="00652AD7"/>
    <w:rsid w:val="00652C51"/>
    <w:rsid w:val="00653D68"/>
    <w:rsid w:val="0065434F"/>
    <w:rsid w:val="006543B9"/>
    <w:rsid w:val="006546AC"/>
    <w:rsid w:val="00656E87"/>
    <w:rsid w:val="00657630"/>
    <w:rsid w:val="006578DB"/>
    <w:rsid w:val="00657D44"/>
    <w:rsid w:val="00660092"/>
    <w:rsid w:val="00660615"/>
    <w:rsid w:val="00661324"/>
    <w:rsid w:val="00661784"/>
    <w:rsid w:val="00661D2D"/>
    <w:rsid w:val="006622E5"/>
    <w:rsid w:val="00662C55"/>
    <w:rsid w:val="00662F1C"/>
    <w:rsid w:val="00663281"/>
    <w:rsid w:val="00664DE5"/>
    <w:rsid w:val="0066513E"/>
    <w:rsid w:val="006658B1"/>
    <w:rsid w:val="006659D0"/>
    <w:rsid w:val="006659D9"/>
    <w:rsid w:val="00666968"/>
    <w:rsid w:val="00670C2A"/>
    <w:rsid w:val="00671544"/>
    <w:rsid w:val="0067329F"/>
    <w:rsid w:val="0067399A"/>
    <w:rsid w:val="00673B94"/>
    <w:rsid w:val="00673D1D"/>
    <w:rsid w:val="00673DDE"/>
    <w:rsid w:val="00674031"/>
    <w:rsid w:val="00674614"/>
    <w:rsid w:val="0067467B"/>
    <w:rsid w:val="00674797"/>
    <w:rsid w:val="00675623"/>
    <w:rsid w:val="00675693"/>
    <w:rsid w:val="006756B7"/>
    <w:rsid w:val="00675872"/>
    <w:rsid w:val="006759C7"/>
    <w:rsid w:val="00675ECC"/>
    <w:rsid w:val="00676627"/>
    <w:rsid w:val="00676C7D"/>
    <w:rsid w:val="00680045"/>
    <w:rsid w:val="00680075"/>
    <w:rsid w:val="006815EC"/>
    <w:rsid w:val="00681ADF"/>
    <w:rsid w:val="00681C68"/>
    <w:rsid w:val="00682AD8"/>
    <w:rsid w:val="00682B89"/>
    <w:rsid w:val="0068308B"/>
    <w:rsid w:val="00683B7B"/>
    <w:rsid w:val="006841D8"/>
    <w:rsid w:val="00684682"/>
    <w:rsid w:val="006846A7"/>
    <w:rsid w:val="0068513C"/>
    <w:rsid w:val="006855F4"/>
    <w:rsid w:val="006860BB"/>
    <w:rsid w:val="00686E81"/>
    <w:rsid w:val="00687998"/>
    <w:rsid w:val="00687FD7"/>
    <w:rsid w:val="0069105C"/>
    <w:rsid w:val="00691638"/>
    <w:rsid w:val="00691EFA"/>
    <w:rsid w:val="0069219A"/>
    <w:rsid w:val="00692227"/>
    <w:rsid w:val="00692A40"/>
    <w:rsid w:val="00692E37"/>
    <w:rsid w:val="00693172"/>
    <w:rsid w:val="00694E8E"/>
    <w:rsid w:val="00695275"/>
    <w:rsid w:val="00695769"/>
    <w:rsid w:val="006972E1"/>
    <w:rsid w:val="0069748E"/>
    <w:rsid w:val="0069785A"/>
    <w:rsid w:val="00697E09"/>
    <w:rsid w:val="006A00C3"/>
    <w:rsid w:val="006A0D2A"/>
    <w:rsid w:val="006A1280"/>
    <w:rsid w:val="006A157F"/>
    <w:rsid w:val="006A1908"/>
    <w:rsid w:val="006A2F01"/>
    <w:rsid w:val="006A3315"/>
    <w:rsid w:val="006A34CE"/>
    <w:rsid w:val="006A368C"/>
    <w:rsid w:val="006A4C14"/>
    <w:rsid w:val="006A4EF4"/>
    <w:rsid w:val="006A516E"/>
    <w:rsid w:val="006A6F9E"/>
    <w:rsid w:val="006A74F4"/>
    <w:rsid w:val="006A7C48"/>
    <w:rsid w:val="006B0CA2"/>
    <w:rsid w:val="006B13E4"/>
    <w:rsid w:val="006B16D7"/>
    <w:rsid w:val="006B1EBC"/>
    <w:rsid w:val="006B26A9"/>
    <w:rsid w:val="006B2E28"/>
    <w:rsid w:val="006B3548"/>
    <w:rsid w:val="006B3661"/>
    <w:rsid w:val="006B3817"/>
    <w:rsid w:val="006B3990"/>
    <w:rsid w:val="006B5550"/>
    <w:rsid w:val="006B5D53"/>
    <w:rsid w:val="006B5E2D"/>
    <w:rsid w:val="006B6F72"/>
    <w:rsid w:val="006B77EF"/>
    <w:rsid w:val="006C0007"/>
    <w:rsid w:val="006C0332"/>
    <w:rsid w:val="006C0FDB"/>
    <w:rsid w:val="006C1624"/>
    <w:rsid w:val="006C1767"/>
    <w:rsid w:val="006C1D13"/>
    <w:rsid w:val="006C1E99"/>
    <w:rsid w:val="006C2095"/>
    <w:rsid w:val="006C2133"/>
    <w:rsid w:val="006C23A8"/>
    <w:rsid w:val="006C2B78"/>
    <w:rsid w:val="006C3130"/>
    <w:rsid w:val="006C331C"/>
    <w:rsid w:val="006C387D"/>
    <w:rsid w:val="006C3B2B"/>
    <w:rsid w:val="006C427A"/>
    <w:rsid w:val="006C4423"/>
    <w:rsid w:val="006C493C"/>
    <w:rsid w:val="006C5635"/>
    <w:rsid w:val="006C5DC9"/>
    <w:rsid w:val="006C5E29"/>
    <w:rsid w:val="006C6258"/>
    <w:rsid w:val="006C6523"/>
    <w:rsid w:val="006D1763"/>
    <w:rsid w:val="006D2C33"/>
    <w:rsid w:val="006D3B00"/>
    <w:rsid w:val="006D3C84"/>
    <w:rsid w:val="006D3DF8"/>
    <w:rsid w:val="006D4429"/>
    <w:rsid w:val="006D4514"/>
    <w:rsid w:val="006D45CF"/>
    <w:rsid w:val="006D6D1F"/>
    <w:rsid w:val="006D740E"/>
    <w:rsid w:val="006D7662"/>
    <w:rsid w:val="006E0A9D"/>
    <w:rsid w:val="006E116A"/>
    <w:rsid w:val="006E162A"/>
    <w:rsid w:val="006E26DA"/>
    <w:rsid w:val="006E4B13"/>
    <w:rsid w:val="006E4E4A"/>
    <w:rsid w:val="006E5B07"/>
    <w:rsid w:val="006E5DFC"/>
    <w:rsid w:val="006E6043"/>
    <w:rsid w:val="006E6D4F"/>
    <w:rsid w:val="006E719D"/>
    <w:rsid w:val="006F04C9"/>
    <w:rsid w:val="006F074D"/>
    <w:rsid w:val="006F2505"/>
    <w:rsid w:val="006F30FA"/>
    <w:rsid w:val="006F3471"/>
    <w:rsid w:val="006F3570"/>
    <w:rsid w:val="006F3D0F"/>
    <w:rsid w:val="006F41DC"/>
    <w:rsid w:val="006F434E"/>
    <w:rsid w:val="006F4A6E"/>
    <w:rsid w:val="006F60E2"/>
    <w:rsid w:val="006F7503"/>
    <w:rsid w:val="006F7530"/>
    <w:rsid w:val="006F75E5"/>
    <w:rsid w:val="00700EA3"/>
    <w:rsid w:val="0070196C"/>
    <w:rsid w:val="00701B72"/>
    <w:rsid w:val="00701E05"/>
    <w:rsid w:val="00702218"/>
    <w:rsid w:val="0070265F"/>
    <w:rsid w:val="00702B69"/>
    <w:rsid w:val="00703124"/>
    <w:rsid w:val="007035B6"/>
    <w:rsid w:val="00703E6D"/>
    <w:rsid w:val="00703EBD"/>
    <w:rsid w:val="00704C1A"/>
    <w:rsid w:val="00705B89"/>
    <w:rsid w:val="0070691F"/>
    <w:rsid w:val="00707458"/>
    <w:rsid w:val="00707523"/>
    <w:rsid w:val="00707546"/>
    <w:rsid w:val="00707636"/>
    <w:rsid w:val="00707665"/>
    <w:rsid w:val="00707D01"/>
    <w:rsid w:val="00707D87"/>
    <w:rsid w:val="007102AF"/>
    <w:rsid w:val="007110C7"/>
    <w:rsid w:val="00711E1F"/>
    <w:rsid w:val="00712414"/>
    <w:rsid w:val="007129B4"/>
    <w:rsid w:val="0071314B"/>
    <w:rsid w:val="007137AF"/>
    <w:rsid w:val="00713BA9"/>
    <w:rsid w:val="00714ACC"/>
    <w:rsid w:val="00714B85"/>
    <w:rsid w:val="0071507C"/>
    <w:rsid w:val="0071584E"/>
    <w:rsid w:val="0071774F"/>
    <w:rsid w:val="00717C67"/>
    <w:rsid w:val="00717DAB"/>
    <w:rsid w:val="007200B4"/>
    <w:rsid w:val="00720ADA"/>
    <w:rsid w:val="00720F2E"/>
    <w:rsid w:val="0072167A"/>
    <w:rsid w:val="00721A6D"/>
    <w:rsid w:val="0072203C"/>
    <w:rsid w:val="00722C62"/>
    <w:rsid w:val="00722D6C"/>
    <w:rsid w:val="007231DA"/>
    <w:rsid w:val="0072393C"/>
    <w:rsid w:val="00723F58"/>
    <w:rsid w:val="007243FF"/>
    <w:rsid w:val="00724457"/>
    <w:rsid w:val="00725E38"/>
    <w:rsid w:val="0072725D"/>
    <w:rsid w:val="00727538"/>
    <w:rsid w:val="0073002C"/>
    <w:rsid w:val="00731572"/>
    <w:rsid w:val="00732A68"/>
    <w:rsid w:val="007334B7"/>
    <w:rsid w:val="00733541"/>
    <w:rsid w:val="007336C3"/>
    <w:rsid w:val="0073492A"/>
    <w:rsid w:val="007365FD"/>
    <w:rsid w:val="0073705D"/>
    <w:rsid w:val="007403A9"/>
    <w:rsid w:val="00740B97"/>
    <w:rsid w:val="00741A18"/>
    <w:rsid w:val="00741D07"/>
    <w:rsid w:val="0074260F"/>
    <w:rsid w:val="00742E0F"/>
    <w:rsid w:val="00742E62"/>
    <w:rsid w:val="00743009"/>
    <w:rsid w:val="0074465E"/>
    <w:rsid w:val="00744AA5"/>
    <w:rsid w:val="00744BDC"/>
    <w:rsid w:val="00745359"/>
    <w:rsid w:val="00745677"/>
    <w:rsid w:val="00745BA1"/>
    <w:rsid w:val="007468B3"/>
    <w:rsid w:val="0074759F"/>
    <w:rsid w:val="00747DE3"/>
    <w:rsid w:val="00747FE9"/>
    <w:rsid w:val="00750A05"/>
    <w:rsid w:val="00750B64"/>
    <w:rsid w:val="0075113B"/>
    <w:rsid w:val="00751462"/>
    <w:rsid w:val="007524F8"/>
    <w:rsid w:val="00752FB7"/>
    <w:rsid w:val="007530CA"/>
    <w:rsid w:val="00753694"/>
    <w:rsid w:val="007539AB"/>
    <w:rsid w:val="00753B5E"/>
    <w:rsid w:val="00753D2F"/>
    <w:rsid w:val="007546CE"/>
    <w:rsid w:val="007554D1"/>
    <w:rsid w:val="0075559B"/>
    <w:rsid w:val="00756052"/>
    <w:rsid w:val="0075609F"/>
    <w:rsid w:val="0075659C"/>
    <w:rsid w:val="00756A07"/>
    <w:rsid w:val="00756AAB"/>
    <w:rsid w:val="00756AEC"/>
    <w:rsid w:val="00756B31"/>
    <w:rsid w:val="007575AB"/>
    <w:rsid w:val="00757F3B"/>
    <w:rsid w:val="0076091D"/>
    <w:rsid w:val="00762653"/>
    <w:rsid w:val="00762A30"/>
    <w:rsid w:val="007639B1"/>
    <w:rsid w:val="00764193"/>
    <w:rsid w:val="00764AB0"/>
    <w:rsid w:val="0076543C"/>
    <w:rsid w:val="00766851"/>
    <w:rsid w:val="007702D2"/>
    <w:rsid w:val="00770916"/>
    <w:rsid w:val="0077093E"/>
    <w:rsid w:val="0077154D"/>
    <w:rsid w:val="00771639"/>
    <w:rsid w:val="00771927"/>
    <w:rsid w:val="00771A45"/>
    <w:rsid w:val="00771C4B"/>
    <w:rsid w:val="00772077"/>
    <w:rsid w:val="00772AA9"/>
    <w:rsid w:val="007737A3"/>
    <w:rsid w:val="00773984"/>
    <w:rsid w:val="00773E07"/>
    <w:rsid w:val="00774A7D"/>
    <w:rsid w:val="0077517A"/>
    <w:rsid w:val="00775606"/>
    <w:rsid w:val="00775BCB"/>
    <w:rsid w:val="007760CA"/>
    <w:rsid w:val="007763A6"/>
    <w:rsid w:val="0077669E"/>
    <w:rsid w:val="00776713"/>
    <w:rsid w:val="00777558"/>
    <w:rsid w:val="00777CAB"/>
    <w:rsid w:val="0078361D"/>
    <w:rsid w:val="00783F65"/>
    <w:rsid w:val="0078413F"/>
    <w:rsid w:val="0078451C"/>
    <w:rsid w:val="0078466F"/>
    <w:rsid w:val="007851F5"/>
    <w:rsid w:val="00785621"/>
    <w:rsid w:val="00785EE4"/>
    <w:rsid w:val="00786122"/>
    <w:rsid w:val="00786E62"/>
    <w:rsid w:val="00786EF6"/>
    <w:rsid w:val="00790029"/>
    <w:rsid w:val="007915F6"/>
    <w:rsid w:val="00791A48"/>
    <w:rsid w:val="00791D1D"/>
    <w:rsid w:val="00792AA3"/>
    <w:rsid w:val="00792DA7"/>
    <w:rsid w:val="0079344F"/>
    <w:rsid w:val="00793E29"/>
    <w:rsid w:val="00794E14"/>
    <w:rsid w:val="00794E20"/>
    <w:rsid w:val="00794F8D"/>
    <w:rsid w:val="0079575F"/>
    <w:rsid w:val="00796143"/>
    <w:rsid w:val="007972ED"/>
    <w:rsid w:val="00797949"/>
    <w:rsid w:val="007A0A1F"/>
    <w:rsid w:val="007A1F59"/>
    <w:rsid w:val="007A2C67"/>
    <w:rsid w:val="007A4190"/>
    <w:rsid w:val="007A4E6D"/>
    <w:rsid w:val="007A52E1"/>
    <w:rsid w:val="007A63CA"/>
    <w:rsid w:val="007A656A"/>
    <w:rsid w:val="007A6825"/>
    <w:rsid w:val="007A7210"/>
    <w:rsid w:val="007A73F2"/>
    <w:rsid w:val="007A7D18"/>
    <w:rsid w:val="007A7E7F"/>
    <w:rsid w:val="007A7F72"/>
    <w:rsid w:val="007B0272"/>
    <w:rsid w:val="007B0301"/>
    <w:rsid w:val="007B085F"/>
    <w:rsid w:val="007B0A50"/>
    <w:rsid w:val="007B106B"/>
    <w:rsid w:val="007B11F0"/>
    <w:rsid w:val="007B15B5"/>
    <w:rsid w:val="007B3B81"/>
    <w:rsid w:val="007B3B8A"/>
    <w:rsid w:val="007B4431"/>
    <w:rsid w:val="007B5EB0"/>
    <w:rsid w:val="007B737E"/>
    <w:rsid w:val="007B774B"/>
    <w:rsid w:val="007B7A2D"/>
    <w:rsid w:val="007B7E42"/>
    <w:rsid w:val="007C016B"/>
    <w:rsid w:val="007C03F2"/>
    <w:rsid w:val="007C0AAE"/>
    <w:rsid w:val="007C0FE3"/>
    <w:rsid w:val="007C1BE1"/>
    <w:rsid w:val="007C3670"/>
    <w:rsid w:val="007C41F5"/>
    <w:rsid w:val="007C433A"/>
    <w:rsid w:val="007C4681"/>
    <w:rsid w:val="007C488D"/>
    <w:rsid w:val="007C5D40"/>
    <w:rsid w:val="007C62EB"/>
    <w:rsid w:val="007C6404"/>
    <w:rsid w:val="007C709B"/>
    <w:rsid w:val="007C78D1"/>
    <w:rsid w:val="007D11C6"/>
    <w:rsid w:val="007D1B62"/>
    <w:rsid w:val="007D1EA8"/>
    <w:rsid w:val="007D235B"/>
    <w:rsid w:val="007D2406"/>
    <w:rsid w:val="007D5771"/>
    <w:rsid w:val="007D583E"/>
    <w:rsid w:val="007D5F54"/>
    <w:rsid w:val="007D7734"/>
    <w:rsid w:val="007D799A"/>
    <w:rsid w:val="007D7A43"/>
    <w:rsid w:val="007E14A7"/>
    <w:rsid w:val="007E14D8"/>
    <w:rsid w:val="007E15B2"/>
    <w:rsid w:val="007E1FCE"/>
    <w:rsid w:val="007E24D5"/>
    <w:rsid w:val="007E24E5"/>
    <w:rsid w:val="007E2CCC"/>
    <w:rsid w:val="007E3608"/>
    <w:rsid w:val="007E385E"/>
    <w:rsid w:val="007E3A33"/>
    <w:rsid w:val="007E3B2A"/>
    <w:rsid w:val="007E3F00"/>
    <w:rsid w:val="007E3FFE"/>
    <w:rsid w:val="007E4007"/>
    <w:rsid w:val="007E405C"/>
    <w:rsid w:val="007E605E"/>
    <w:rsid w:val="007E6C4B"/>
    <w:rsid w:val="007F08AC"/>
    <w:rsid w:val="007F097E"/>
    <w:rsid w:val="007F25C5"/>
    <w:rsid w:val="007F2777"/>
    <w:rsid w:val="007F3657"/>
    <w:rsid w:val="007F4483"/>
    <w:rsid w:val="007F48C0"/>
    <w:rsid w:val="007F4AB5"/>
    <w:rsid w:val="007F4D4D"/>
    <w:rsid w:val="007F4F85"/>
    <w:rsid w:val="007F515F"/>
    <w:rsid w:val="007F64C3"/>
    <w:rsid w:val="008002B0"/>
    <w:rsid w:val="00800A13"/>
    <w:rsid w:val="00800B64"/>
    <w:rsid w:val="00800C50"/>
    <w:rsid w:val="00801213"/>
    <w:rsid w:val="00802830"/>
    <w:rsid w:val="0080284E"/>
    <w:rsid w:val="00802AD9"/>
    <w:rsid w:val="00803328"/>
    <w:rsid w:val="00803A23"/>
    <w:rsid w:val="00803B6C"/>
    <w:rsid w:val="00803F45"/>
    <w:rsid w:val="0080421F"/>
    <w:rsid w:val="00804877"/>
    <w:rsid w:val="00804A61"/>
    <w:rsid w:val="008061E1"/>
    <w:rsid w:val="00806D44"/>
    <w:rsid w:val="00807E8F"/>
    <w:rsid w:val="00810AAC"/>
    <w:rsid w:val="00811838"/>
    <w:rsid w:val="008134FB"/>
    <w:rsid w:val="0081373A"/>
    <w:rsid w:val="008139AD"/>
    <w:rsid w:val="00816206"/>
    <w:rsid w:val="00817640"/>
    <w:rsid w:val="008206F1"/>
    <w:rsid w:val="00821467"/>
    <w:rsid w:val="00821B8C"/>
    <w:rsid w:val="0082251C"/>
    <w:rsid w:val="00823423"/>
    <w:rsid w:val="00824540"/>
    <w:rsid w:val="00825886"/>
    <w:rsid w:val="00826DB7"/>
    <w:rsid w:val="00826DD9"/>
    <w:rsid w:val="008271F8"/>
    <w:rsid w:val="008278D4"/>
    <w:rsid w:val="00827EA3"/>
    <w:rsid w:val="00827F27"/>
    <w:rsid w:val="00830EA0"/>
    <w:rsid w:val="008317DB"/>
    <w:rsid w:val="00831A49"/>
    <w:rsid w:val="00831D7B"/>
    <w:rsid w:val="00831F13"/>
    <w:rsid w:val="00832B13"/>
    <w:rsid w:val="00832D2B"/>
    <w:rsid w:val="00832FCF"/>
    <w:rsid w:val="00834F10"/>
    <w:rsid w:val="00835B58"/>
    <w:rsid w:val="00835BF2"/>
    <w:rsid w:val="0083610A"/>
    <w:rsid w:val="0083667A"/>
    <w:rsid w:val="00836C85"/>
    <w:rsid w:val="00837060"/>
    <w:rsid w:val="008377D2"/>
    <w:rsid w:val="00840202"/>
    <w:rsid w:val="008403C8"/>
    <w:rsid w:val="008405C4"/>
    <w:rsid w:val="00840DBD"/>
    <w:rsid w:val="008423EE"/>
    <w:rsid w:val="008426FE"/>
    <w:rsid w:val="0084286C"/>
    <w:rsid w:val="00842B70"/>
    <w:rsid w:val="008442E6"/>
    <w:rsid w:val="00844BE8"/>
    <w:rsid w:val="008455CE"/>
    <w:rsid w:val="00845B65"/>
    <w:rsid w:val="00846040"/>
    <w:rsid w:val="0084610C"/>
    <w:rsid w:val="00846815"/>
    <w:rsid w:val="0084746A"/>
    <w:rsid w:val="00847B2C"/>
    <w:rsid w:val="00851672"/>
    <w:rsid w:val="00851736"/>
    <w:rsid w:val="0085179C"/>
    <w:rsid w:val="00851E37"/>
    <w:rsid w:val="008525D3"/>
    <w:rsid w:val="00852CE0"/>
    <w:rsid w:val="00852E44"/>
    <w:rsid w:val="0085320D"/>
    <w:rsid w:val="00853271"/>
    <w:rsid w:val="0085344E"/>
    <w:rsid w:val="00853A9C"/>
    <w:rsid w:val="0085421A"/>
    <w:rsid w:val="00854344"/>
    <w:rsid w:val="00854521"/>
    <w:rsid w:val="00854801"/>
    <w:rsid w:val="00854CCE"/>
    <w:rsid w:val="00854EB3"/>
    <w:rsid w:val="008552A0"/>
    <w:rsid w:val="00855688"/>
    <w:rsid w:val="00855E6A"/>
    <w:rsid w:val="0086005E"/>
    <w:rsid w:val="0086019A"/>
    <w:rsid w:val="008601BB"/>
    <w:rsid w:val="00860ED1"/>
    <w:rsid w:val="00860FAF"/>
    <w:rsid w:val="008630F4"/>
    <w:rsid w:val="008632D3"/>
    <w:rsid w:val="00863C32"/>
    <w:rsid w:val="00864DDF"/>
    <w:rsid w:val="00865272"/>
    <w:rsid w:val="0086620A"/>
    <w:rsid w:val="008666D5"/>
    <w:rsid w:val="00866F5F"/>
    <w:rsid w:val="008670DF"/>
    <w:rsid w:val="00867D4D"/>
    <w:rsid w:val="00871285"/>
    <w:rsid w:val="0087193C"/>
    <w:rsid w:val="00871DD6"/>
    <w:rsid w:val="00871DEE"/>
    <w:rsid w:val="00872DEF"/>
    <w:rsid w:val="0087311E"/>
    <w:rsid w:val="008736E1"/>
    <w:rsid w:val="00873C85"/>
    <w:rsid w:val="00874CC7"/>
    <w:rsid w:val="00875227"/>
    <w:rsid w:val="00875844"/>
    <w:rsid w:val="00875B74"/>
    <w:rsid w:val="00876009"/>
    <w:rsid w:val="00876491"/>
    <w:rsid w:val="00876AC1"/>
    <w:rsid w:val="00880B9A"/>
    <w:rsid w:val="008811D3"/>
    <w:rsid w:val="00881CFD"/>
    <w:rsid w:val="008835CC"/>
    <w:rsid w:val="00884754"/>
    <w:rsid w:val="0088498C"/>
    <w:rsid w:val="00884C69"/>
    <w:rsid w:val="0088536D"/>
    <w:rsid w:val="00885886"/>
    <w:rsid w:val="00885B64"/>
    <w:rsid w:val="00885B79"/>
    <w:rsid w:val="00885EE4"/>
    <w:rsid w:val="00885FB7"/>
    <w:rsid w:val="0088647B"/>
    <w:rsid w:val="00887465"/>
    <w:rsid w:val="00890ABB"/>
    <w:rsid w:val="00892319"/>
    <w:rsid w:val="00892D7A"/>
    <w:rsid w:val="00893814"/>
    <w:rsid w:val="00895886"/>
    <w:rsid w:val="00895AAE"/>
    <w:rsid w:val="00896270"/>
    <w:rsid w:val="0089693E"/>
    <w:rsid w:val="00896B62"/>
    <w:rsid w:val="00896E9C"/>
    <w:rsid w:val="00897245"/>
    <w:rsid w:val="008A0E6D"/>
    <w:rsid w:val="008A14DC"/>
    <w:rsid w:val="008A1E60"/>
    <w:rsid w:val="008A1F52"/>
    <w:rsid w:val="008A202F"/>
    <w:rsid w:val="008A2747"/>
    <w:rsid w:val="008A2A50"/>
    <w:rsid w:val="008A333A"/>
    <w:rsid w:val="008A423B"/>
    <w:rsid w:val="008A4387"/>
    <w:rsid w:val="008A4BF1"/>
    <w:rsid w:val="008A6354"/>
    <w:rsid w:val="008A679D"/>
    <w:rsid w:val="008A709A"/>
    <w:rsid w:val="008A72C3"/>
    <w:rsid w:val="008A798E"/>
    <w:rsid w:val="008A7B7C"/>
    <w:rsid w:val="008A7ECC"/>
    <w:rsid w:val="008B0A91"/>
    <w:rsid w:val="008B13B6"/>
    <w:rsid w:val="008B17F9"/>
    <w:rsid w:val="008B1D79"/>
    <w:rsid w:val="008B286A"/>
    <w:rsid w:val="008B50E7"/>
    <w:rsid w:val="008B513E"/>
    <w:rsid w:val="008B5655"/>
    <w:rsid w:val="008B5B33"/>
    <w:rsid w:val="008B5C1A"/>
    <w:rsid w:val="008B6DD1"/>
    <w:rsid w:val="008B706F"/>
    <w:rsid w:val="008B796A"/>
    <w:rsid w:val="008B7F28"/>
    <w:rsid w:val="008C082C"/>
    <w:rsid w:val="008C12A6"/>
    <w:rsid w:val="008C1700"/>
    <w:rsid w:val="008C172F"/>
    <w:rsid w:val="008C220E"/>
    <w:rsid w:val="008C2398"/>
    <w:rsid w:val="008C23C7"/>
    <w:rsid w:val="008C2CF7"/>
    <w:rsid w:val="008C34A3"/>
    <w:rsid w:val="008C39E1"/>
    <w:rsid w:val="008C40FC"/>
    <w:rsid w:val="008C4EB4"/>
    <w:rsid w:val="008C575B"/>
    <w:rsid w:val="008C5F4F"/>
    <w:rsid w:val="008C613A"/>
    <w:rsid w:val="008C64AA"/>
    <w:rsid w:val="008C68B9"/>
    <w:rsid w:val="008C69DD"/>
    <w:rsid w:val="008C7ECF"/>
    <w:rsid w:val="008D03EE"/>
    <w:rsid w:val="008D1002"/>
    <w:rsid w:val="008D128C"/>
    <w:rsid w:val="008D1B00"/>
    <w:rsid w:val="008D1E2D"/>
    <w:rsid w:val="008D250B"/>
    <w:rsid w:val="008D2F18"/>
    <w:rsid w:val="008D42FB"/>
    <w:rsid w:val="008D46EE"/>
    <w:rsid w:val="008D4741"/>
    <w:rsid w:val="008D5B1C"/>
    <w:rsid w:val="008D6514"/>
    <w:rsid w:val="008D65E7"/>
    <w:rsid w:val="008D69C1"/>
    <w:rsid w:val="008E1273"/>
    <w:rsid w:val="008E13AF"/>
    <w:rsid w:val="008E1637"/>
    <w:rsid w:val="008E1ADC"/>
    <w:rsid w:val="008E1B14"/>
    <w:rsid w:val="008E2860"/>
    <w:rsid w:val="008E2F03"/>
    <w:rsid w:val="008E32D6"/>
    <w:rsid w:val="008E438A"/>
    <w:rsid w:val="008E4BA9"/>
    <w:rsid w:val="008E4F46"/>
    <w:rsid w:val="008E51A8"/>
    <w:rsid w:val="008E5600"/>
    <w:rsid w:val="008E5674"/>
    <w:rsid w:val="008E596C"/>
    <w:rsid w:val="008E6F44"/>
    <w:rsid w:val="008E7AA6"/>
    <w:rsid w:val="008E7C5A"/>
    <w:rsid w:val="008F0B5D"/>
    <w:rsid w:val="008F1533"/>
    <w:rsid w:val="008F1BB4"/>
    <w:rsid w:val="008F1D1B"/>
    <w:rsid w:val="008F2123"/>
    <w:rsid w:val="008F2449"/>
    <w:rsid w:val="008F2EF1"/>
    <w:rsid w:val="008F3BAE"/>
    <w:rsid w:val="008F463B"/>
    <w:rsid w:val="008F48B4"/>
    <w:rsid w:val="008F56F2"/>
    <w:rsid w:val="008F61CC"/>
    <w:rsid w:val="008F63C6"/>
    <w:rsid w:val="008F650D"/>
    <w:rsid w:val="008F66D5"/>
    <w:rsid w:val="008F7303"/>
    <w:rsid w:val="008F7644"/>
    <w:rsid w:val="00901D0B"/>
    <w:rsid w:val="00902905"/>
    <w:rsid w:val="00902A71"/>
    <w:rsid w:val="00902EB1"/>
    <w:rsid w:val="009031B0"/>
    <w:rsid w:val="00904380"/>
    <w:rsid w:val="00904439"/>
    <w:rsid w:val="009052CF"/>
    <w:rsid w:val="00907291"/>
    <w:rsid w:val="0090741D"/>
    <w:rsid w:val="00910D47"/>
    <w:rsid w:val="00911C71"/>
    <w:rsid w:val="00912EC6"/>
    <w:rsid w:val="00913852"/>
    <w:rsid w:val="00913FB0"/>
    <w:rsid w:val="009143B0"/>
    <w:rsid w:val="009147BF"/>
    <w:rsid w:val="00914D3A"/>
    <w:rsid w:val="00915638"/>
    <w:rsid w:val="009157E4"/>
    <w:rsid w:val="0091606F"/>
    <w:rsid w:val="0091616F"/>
    <w:rsid w:val="009161BE"/>
    <w:rsid w:val="00916982"/>
    <w:rsid w:val="00917187"/>
    <w:rsid w:val="00917B97"/>
    <w:rsid w:val="009200CD"/>
    <w:rsid w:val="00920350"/>
    <w:rsid w:val="009204AF"/>
    <w:rsid w:val="009204BD"/>
    <w:rsid w:val="00920561"/>
    <w:rsid w:val="009206FB"/>
    <w:rsid w:val="009208CD"/>
    <w:rsid w:val="00921F85"/>
    <w:rsid w:val="00922A81"/>
    <w:rsid w:val="009232D1"/>
    <w:rsid w:val="009238FE"/>
    <w:rsid w:val="009241B3"/>
    <w:rsid w:val="00927351"/>
    <w:rsid w:val="00927606"/>
    <w:rsid w:val="00927F7B"/>
    <w:rsid w:val="00927F81"/>
    <w:rsid w:val="009306A9"/>
    <w:rsid w:val="00930C28"/>
    <w:rsid w:val="009313E6"/>
    <w:rsid w:val="009319C2"/>
    <w:rsid w:val="009319C5"/>
    <w:rsid w:val="00931A21"/>
    <w:rsid w:val="00931A6A"/>
    <w:rsid w:val="00932AF4"/>
    <w:rsid w:val="00932D10"/>
    <w:rsid w:val="00933435"/>
    <w:rsid w:val="009356A7"/>
    <w:rsid w:val="00935EAC"/>
    <w:rsid w:val="00935F3C"/>
    <w:rsid w:val="0093648D"/>
    <w:rsid w:val="0093669A"/>
    <w:rsid w:val="009377EE"/>
    <w:rsid w:val="00937A41"/>
    <w:rsid w:val="0094163F"/>
    <w:rsid w:val="00941AE9"/>
    <w:rsid w:val="0094250F"/>
    <w:rsid w:val="0094289F"/>
    <w:rsid w:val="00942C4E"/>
    <w:rsid w:val="009430FB"/>
    <w:rsid w:val="00943128"/>
    <w:rsid w:val="00943858"/>
    <w:rsid w:val="00943DD4"/>
    <w:rsid w:val="00944A85"/>
    <w:rsid w:val="00944DA1"/>
    <w:rsid w:val="00945205"/>
    <w:rsid w:val="00945297"/>
    <w:rsid w:val="00945E33"/>
    <w:rsid w:val="0094716D"/>
    <w:rsid w:val="00947C4E"/>
    <w:rsid w:val="00950964"/>
    <w:rsid w:val="00951158"/>
    <w:rsid w:val="00951A39"/>
    <w:rsid w:val="00952A7B"/>
    <w:rsid w:val="00952DDD"/>
    <w:rsid w:val="00953260"/>
    <w:rsid w:val="00954381"/>
    <w:rsid w:val="009548AE"/>
    <w:rsid w:val="00954FC2"/>
    <w:rsid w:val="009562EF"/>
    <w:rsid w:val="009568EF"/>
    <w:rsid w:val="0095739A"/>
    <w:rsid w:val="009579DA"/>
    <w:rsid w:val="00957E15"/>
    <w:rsid w:val="00957FA6"/>
    <w:rsid w:val="00960BC0"/>
    <w:rsid w:val="00960CCC"/>
    <w:rsid w:val="00961273"/>
    <w:rsid w:val="00961F42"/>
    <w:rsid w:val="00961F9C"/>
    <w:rsid w:val="00962770"/>
    <w:rsid w:val="00962DB9"/>
    <w:rsid w:val="00963204"/>
    <w:rsid w:val="009634D5"/>
    <w:rsid w:val="009635C4"/>
    <w:rsid w:val="009637DE"/>
    <w:rsid w:val="009655A4"/>
    <w:rsid w:val="00965749"/>
    <w:rsid w:val="00966166"/>
    <w:rsid w:val="00966FFB"/>
    <w:rsid w:val="00967FA5"/>
    <w:rsid w:val="00970313"/>
    <w:rsid w:val="009709BD"/>
    <w:rsid w:val="009709DA"/>
    <w:rsid w:val="00970D85"/>
    <w:rsid w:val="00970F1B"/>
    <w:rsid w:val="0097177F"/>
    <w:rsid w:val="0097180E"/>
    <w:rsid w:val="00971AE1"/>
    <w:rsid w:val="009728E7"/>
    <w:rsid w:val="00972D13"/>
    <w:rsid w:val="0097337B"/>
    <w:rsid w:val="0097428C"/>
    <w:rsid w:val="00974445"/>
    <w:rsid w:val="00975195"/>
    <w:rsid w:val="00975569"/>
    <w:rsid w:val="00975D26"/>
    <w:rsid w:val="00976115"/>
    <w:rsid w:val="00976135"/>
    <w:rsid w:val="00976229"/>
    <w:rsid w:val="00976326"/>
    <w:rsid w:val="009765BC"/>
    <w:rsid w:val="00976B76"/>
    <w:rsid w:val="0098067D"/>
    <w:rsid w:val="00981089"/>
    <w:rsid w:val="009813C6"/>
    <w:rsid w:val="00982226"/>
    <w:rsid w:val="00982551"/>
    <w:rsid w:val="009825AB"/>
    <w:rsid w:val="00982C4F"/>
    <w:rsid w:val="009830D3"/>
    <w:rsid w:val="00983A06"/>
    <w:rsid w:val="00984521"/>
    <w:rsid w:val="00984C9A"/>
    <w:rsid w:val="00985217"/>
    <w:rsid w:val="009853AA"/>
    <w:rsid w:val="00985A6F"/>
    <w:rsid w:val="00985F1B"/>
    <w:rsid w:val="00986500"/>
    <w:rsid w:val="009868D3"/>
    <w:rsid w:val="0098775E"/>
    <w:rsid w:val="00987962"/>
    <w:rsid w:val="00987F1D"/>
    <w:rsid w:val="00991090"/>
    <w:rsid w:val="009911D3"/>
    <w:rsid w:val="00992C43"/>
    <w:rsid w:val="00992C55"/>
    <w:rsid w:val="00993338"/>
    <w:rsid w:val="009933F6"/>
    <w:rsid w:val="00993615"/>
    <w:rsid w:val="0099378F"/>
    <w:rsid w:val="00993BF1"/>
    <w:rsid w:val="00993F29"/>
    <w:rsid w:val="00994A3B"/>
    <w:rsid w:val="00995116"/>
    <w:rsid w:val="0099632D"/>
    <w:rsid w:val="00996909"/>
    <w:rsid w:val="00997781"/>
    <w:rsid w:val="009A0EB6"/>
    <w:rsid w:val="009A106B"/>
    <w:rsid w:val="009A1493"/>
    <w:rsid w:val="009A151B"/>
    <w:rsid w:val="009A169A"/>
    <w:rsid w:val="009A18D6"/>
    <w:rsid w:val="009A18FD"/>
    <w:rsid w:val="009A1D99"/>
    <w:rsid w:val="009A2088"/>
    <w:rsid w:val="009A2B36"/>
    <w:rsid w:val="009A2E59"/>
    <w:rsid w:val="009A3102"/>
    <w:rsid w:val="009A3458"/>
    <w:rsid w:val="009A37FB"/>
    <w:rsid w:val="009A5245"/>
    <w:rsid w:val="009A6A39"/>
    <w:rsid w:val="009A7091"/>
    <w:rsid w:val="009B02F4"/>
    <w:rsid w:val="009B0EFD"/>
    <w:rsid w:val="009B1164"/>
    <w:rsid w:val="009B1355"/>
    <w:rsid w:val="009B2A28"/>
    <w:rsid w:val="009B2FEC"/>
    <w:rsid w:val="009B33DC"/>
    <w:rsid w:val="009B3F05"/>
    <w:rsid w:val="009B4633"/>
    <w:rsid w:val="009B4824"/>
    <w:rsid w:val="009B48B1"/>
    <w:rsid w:val="009B4EAD"/>
    <w:rsid w:val="009B73A5"/>
    <w:rsid w:val="009B73FA"/>
    <w:rsid w:val="009B74A7"/>
    <w:rsid w:val="009B78E7"/>
    <w:rsid w:val="009C0DDE"/>
    <w:rsid w:val="009C2C26"/>
    <w:rsid w:val="009C30BC"/>
    <w:rsid w:val="009C34AB"/>
    <w:rsid w:val="009C400B"/>
    <w:rsid w:val="009C4623"/>
    <w:rsid w:val="009C4ECA"/>
    <w:rsid w:val="009C5700"/>
    <w:rsid w:val="009C5757"/>
    <w:rsid w:val="009C63BB"/>
    <w:rsid w:val="009C705D"/>
    <w:rsid w:val="009C7372"/>
    <w:rsid w:val="009D1009"/>
    <w:rsid w:val="009D1862"/>
    <w:rsid w:val="009D1E10"/>
    <w:rsid w:val="009D1E21"/>
    <w:rsid w:val="009D2169"/>
    <w:rsid w:val="009D2644"/>
    <w:rsid w:val="009D33B8"/>
    <w:rsid w:val="009D3896"/>
    <w:rsid w:val="009D4A9F"/>
    <w:rsid w:val="009D5080"/>
    <w:rsid w:val="009D54D5"/>
    <w:rsid w:val="009D5A74"/>
    <w:rsid w:val="009D5FA7"/>
    <w:rsid w:val="009D74A2"/>
    <w:rsid w:val="009E0275"/>
    <w:rsid w:val="009E0B49"/>
    <w:rsid w:val="009E244F"/>
    <w:rsid w:val="009E36EA"/>
    <w:rsid w:val="009E3FD9"/>
    <w:rsid w:val="009E41F1"/>
    <w:rsid w:val="009E43B2"/>
    <w:rsid w:val="009E4B07"/>
    <w:rsid w:val="009E4B99"/>
    <w:rsid w:val="009E5196"/>
    <w:rsid w:val="009E5219"/>
    <w:rsid w:val="009E530C"/>
    <w:rsid w:val="009E58B3"/>
    <w:rsid w:val="009E5EE2"/>
    <w:rsid w:val="009E66D5"/>
    <w:rsid w:val="009E689F"/>
    <w:rsid w:val="009E70B6"/>
    <w:rsid w:val="009E796C"/>
    <w:rsid w:val="009E7BF9"/>
    <w:rsid w:val="009F05AD"/>
    <w:rsid w:val="009F0A3F"/>
    <w:rsid w:val="009F1240"/>
    <w:rsid w:val="009F1C3F"/>
    <w:rsid w:val="009F24C2"/>
    <w:rsid w:val="009F256A"/>
    <w:rsid w:val="009F3148"/>
    <w:rsid w:val="009F321E"/>
    <w:rsid w:val="009F33D6"/>
    <w:rsid w:val="009F3FBC"/>
    <w:rsid w:val="009F48FF"/>
    <w:rsid w:val="009F52A7"/>
    <w:rsid w:val="009F5B67"/>
    <w:rsid w:val="009F70A9"/>
    <w:rsid w:val="009F74E7"/>
    <w:rsid w:val="009F7590"/>
    <w:rsid w:val="009F7F3C"/>
    <w:rsid w:val="009F7F87"/>
    <w:rsid w:val="00A00332"/>
    <w:rsid w:val="00A00623"/>
    <w:rsid w:val="00A00AA2"/>
    <w:rsid w:val="00A00B51"/>
    <w:rsid w:val="00A010A7"/>
    <w:rsid w:val="00A0244F"/>
    <w:rsid w:val="00A02956"/>
    <w:rsid w:val="00A037F3"/>
    <w:rsid w:val="00A04241"/>
    <w:rsid w:val="00A0457F"/>
    <w:rsid w:val="00A04FF9"/>
    <w:rsid w:val="00A051B5"/>
    <w:rsid w:val="00A06F77"/>
    <w:rsid w:val="00A07FC6"/>
    <w:rsid w:val="00A10165"/>
    <w:rsid w:val="00A1045B"/>
    <w:rsid w:val="00A10849"/>
    <w:rsid w:val="00A11027"/>
    <w:rsid w:val="00A113B3"/>
    <w:rsid w:val="00A11610"/>
    <w:rsid w:val="00A117D6"/>
    <w:rsid w:val="00A124FD"/>
    <w:rsid w:val="00A12627"/>
    <w:rsid w:val="00A1286F"/>
    <w:rsid w:val="00A12B48"/>
    <w:rsid w:val="00A12E54"/>
    <w:rsid w:val="00A13193"/>
    <w:rsid w:val="00A133A7"/>
    <w:rsid w:val="00A1358B"/>
    <w:rsid w:val="00A14209"/>
    <w:rsid w:val="00A16F2C"/>
    <w:rsid w:val="00A172F7"/>
    <w:rsid w:val="00A1765A"/>
    <w:rsid w:val="00A17C03"/>
    <w:rsid w:val="00A20076"/>
    <w:rsid w:val="00A20A7F"/>
    <w:rsid w:val="00A20B31"/>
    <w:rsid w:val="00A2172E"/>
    <w:rsid w:val="00A2263B"/>
    <w:rsid w:val="00A22941"/>
    <w:rsid w:val="00A22956"/>
    <w:rsid w:val="00A22A4D"/>
    <w:rsid w:val="00A22ADF"/>
    <w:rsid w:val="00A23171"/>
    <w:rsid w:val="00A23B65"/>
    <w:rsid w:val="00A242DE"/>
    <w:rsid w:val="00A247CE"/>
    <w:rsid w:val="00A24B83"/>
    <w:rsid w:val="00A25AD0"/>
    <w:rsid w:val="00A25B02"/>
    <w:rsid w:val="00A25F01"/>
    <w:rsid w:val="00A26946"/>
    <w:rsid w:val="00A30700"/>
    <w:rsid w:val="00A3162E"/>
    <w:rsid w:val="00A31B59"/>
    <w:rsid w:val="00A31DFB"/>
    <w:rsid w:val="00A320A1"/>
    <w:rsid w:val="00A326BA"/>
    <w:rsid w:val="00A32B26"/>
    <w:rsid w:val="00A335FD"/>
    <w:rsid w:val="00A3382E"/>
    <w:rsid w:val="00A33A91"/>
    <w:rsid w:val="00A33FBE"/>
    <w:rsid w:val="00A34F02"/>
    <w:rsid w:val="00A34F47"/>
    <w:rsid w:val="00A34F82"/>
    <w:rsid w:val="00A35C05"/>
    <w:rsid w:val="00A3614E"/>
    <w:rsid w:val="00A36659"/>
    <w:rsid w:val="00A370E4"/>
    <w:rsid w:val="00A37F3A"/>
    <w:rsid w:val="00A40711"/>
    <w:rsid w:val="00A40844"/>
    <w:rsid w:val="00A42004"/>
    <w:rsid w:val="00A42918"/>
    <w:rsid w:val="00A43093"/>
    <w:rsid w:val="00A439C7"/>
    <w:rsid w:val="00A43CD8"/>
    <w:rsid w:val="00A44577"/>
    <w:rsid w:val="00A44C34"/>
    <w:rsid w:val="00A45410"/>
    <w:rsid w:val="00A45D58"/>
    <w:rsid w:val="00A46967"/>
    <w:rsid w:val="00A46EC8"/>
    <w:rsid w:val="00A472DB"/>
    <w:rsid w:val="00A47326"/>
    <w:rsid w:val="00A47A30"/>
    <w:rsid w:val="00A502D0"/>
    <w:rsid w:val="00A50E32"/>
    <w:rsid w:val="00A519D6"/>
    <w:rsid w:val="00A51ABB"/>
    <w:rsid w:val="00A5207F"/>
    <w:rsid w:val="00A526D0"/>
    <w:rsid w:val="00A5340F"/>
    <w:rsid w:val="00A534AE"/>
    <w:rsid w:val="00A537D0"/>
    <w:rsid w:val="00A53837"/>
    <w:rsid w:val="00A54063"/>
    <w:rsid w:val="00A54CCD"/>
    <w:rsid w:val="00A55EF4"/>
    <w:rsid w:val="00A56346"/>
    <w:rsid w:val="00A56366"/>
    <w:rsid w:val="00A57BD1"/>
    <w:rsid w:val="00A57CAB"/>
    <w:rsid w:val="00A57E8B"/>
    <w:rsid w:val="00A601CB"/>
    <w:rsid w:val="00A60EC3"/>
    <w:rsid w:val="00A623F8"/>
    <w:rsid w:val="00A636D4"/>
    <w:rsid w:val="00A6423B"/>
    <w:rsid w:val="00A64B73"/>
    <w:rsid w:val="00A653AD"/>
    <w:rsid w:val="00A655B4"/>
    <w:rsid w:val="00A65689"/>
    <w:rsid w:val="00A65D7C"/>
    <w:rsid w:val="00A65FDD"/>
    <w:rsid w:val="00A6690F"/>
    <w:rsid w:val="00A6719D"/>
    <w:rsid w:val="00A67D8E"/>
    <w:rsid w:val="00A67DC1"/>
    <w:rsid w:val="00A71102"/>
    <w:rsid w:val="00A7112D"/>
    <w:rsid w:val="00A7120E"/>
    <w:rsid w:val="00A71E3B"/>
    <w:rsid w:val="00A71EA5"/>
    <w:rsid w:val="00A72879"/>
    <w:rsid w:val="00A72A66"/>
    <w:rsid w:val="00A74272"/>
    <w:rsid w:val="00A74673"/>
    <w:rsid w:val="00A74AD1"/>
    <w:rsid w:val="00A74F20"/>
    <w:rsid w:val="00A7521B"/>
    <w:rsid w:val="00A75FAC"/>
    <w:rsid w:val="00A777BC"/>
    <w:rsid w:val="00A77F6C"/>
    <w:rsid w:val="00A80255"/>
    <w:rsid w:val="00A80312"/>
    <w:rsid w:val="00A8102F"/>
    <w:rsid w:val="00A8178C"/>
    <w:rsid w:val="00A82904"/>
    <w:rsid w:val="00A82EB6"/>
    <w:rsid w:val="00A83626"/>
    <w:rsid w:val="00A837F4"/>
    <w:rsid w:val="00A84114"/>
    <w:rsid w:val="00A84290"/>
    <w:rsid w:val="00A84992"/>
    <w:rsid w:val="00A84A17"/>
    <w:rsid w:val="00A84E84"/>
    <w:rsid w:val="00A85221"/>
    <w:rsid w:val="00A85328"/>
    <w:rsid w:val="00A8548B"/>
    <w:rsid w:val="00A8589D"/>
    <w:rsid w:val="00A873DE"/>
    <w:rsid w:val="00A87C43"/>
    <w:rsid w:val="00A90B38"/>
    <w:rsid w:val="00A92BBB"/>
    <w:rsid w:val="00A92BD6"/>
    <w:rsid w:val="00A94CAF"/>
    <w:rsid w:val="00A951C9"/>
    <w:rsid w:val="00A95281"/>
    <w:rsid w:val="00A9586F"/>
    <w:rsid w:val="00A95B20"/>
    <w:rsid w:val="00A95C17"/>
    <w:rsid w:val="00A95CFC"/>
    <w:rsid w:val="00A9732B"/>
    <w:rsid w:val="00A97AF7"/>
    <w:rsid w:val="00AA15E4"/>
    <w:rsid w:val="00AA18A0"/>
    <w:rsid w:val="00AA1ECF"/>
    <w:rsid w:val="00AA2157"/>
    <w:rsid w:val="00AA216E"/>
    <w:rsid w:val="00AA2313"/>
    <w:rsid w:val="00AA28B7"/>
    <w:rsid w:val="00AA29F3"/>
    <w:rsid w:val="00AA2EBE"/>
    <w:rsid w:val="00AA307A"/>
    <w:rsid w:val="00AA3252"/>
    <w:rsid w:val="00AA3BB9"/>
    <w:rsid w:val="00AA450C"/>
    <w:rsid w:val="00AA4853"/>
    <w:rsid w:val="00AA4B8C"/>
    <w:rsid w:val="00AA4C5C"/>
    <w:rsid w:val="00AA549D"/>
    <w:rsid w:val="00AA54CD"/>
    <w:rsid w:val="00AA5E4C"/>
    <w:rsid w:val="00AA5E55"/>
    <w:rsid w:val="00AA619A"/>
    <w:rsid w:val="00AA6667"/>
    <w:rsid w:val="00AA67E3"/>
    <w:rsid w:val="00AA6B38"/>
    <w:rsid w:val="00AA6B89"/>
    <w:rsid w:val="00AA6C3E"/>
    <w:rsid w:val="00AA6DD3"/>
    <w:rsid w:val="00AA705C"/>
    <w:rsid w:val="00AA76F1"/>
    <w:rsid w:val="00AA794C"/>
    <w:rsid w:val="00AA7956"/>
    <w:rsid w:val="00AB0857"/>
    <w:rsid w:val="00AB0D67"/>
    <w:rsid w:val="00AB14F4"/>
    <w:rsid w:val="00AB1B59"/>
    <w:rsid w:val="00AB2800"/>
    <w:rsid w:val="00AB2A81"/>
    <w:rsid w:val="00AB2B78"/>
    <w:rsid w:val="00AB3993"/>
    <w:rsid w:val="00AB4EA9"/>
    <w:rsid w:val="00AB507C"/>
    <w:rsid w:val="00AB5553"/>
    <w:rsid w:val="00AB56B1"/>
    <w:rsid w:val="00AB5F49"/>
    <w:rsid w:val="00AB5F5C"/>
    <w:rsid w:val="00AB65CF"/>
    <w:rsid w:val="00AB6E94"/>
    <w:rsid w:val="00AB7BA3"/>
    <w:rsid w:val="00AC00E2"/>
    <w:rsid w:val="00AC1815"/>
    <w:rsid w:val="00AC1E9D"/>
    <w:rsid w:val="00AC2C04"/>
    <w:rsid w:val="00AC3A07"/>
    <w:rsid w:val="00AC41C3"/>
    <w:rsid w:val="00AC42B5"/>
    <w:rsid w:val="00AC49C5"/>
    <w:rsid w:val="00AC4F2E"/>
    <w:rsid w:val="00AC4F96"/>
    <w:rsid w:val="00AC513E"/>
    <w:rsid w:val="00AC584D"/>
    <w:rsid w:val="00AC5936"/>
    <w:rsid w:val="00AC5A86"/>
    <w:rsid w:val="00AC5C99"/>
    <w:rsid w:val="00AC608A"/>
    <w:rsid w:val="00AC6891"/>
    <w:rsid w:val="00AC6D99"/>
    <w:rsid w:val="00AC7634"/>
    <w:rsid w:val="00AC7D29"/>
    <w:rsid w:val="00AD002D"/>
    <w:rsid w:val="00AD053D"/>
    <w:rsid w:val="00AD085C"/>
    <w:rsid w:val="00AD12DD"/>
    <w:rsid w:val="00AD1492"/>
    <w:rsid w:val="00AD279D"/>
    <w:rsid w:val="00AD29AA"/>
    <w:rsid w:val="00AD2A91"/>
    <w:rsid w:val="00AD388F"/>
    <w:rsid w:val="00AD4154"/>
    <w:rsid w:val="00AD4A2D"/>
    <w:rsid w:val="00AD512C"/>
    <w:rsid w:val="00AD6687"/>
    <w:rsid w:val="00AD6839"/>
    <w:rsid w:val="00AD71AF"/>
    <w:rsid w:val="00AD7886"/>
    <w:rsid w:val="00AD7A2A"/>
    <w:rsid w:val="00AD7BC9"/>
    <w:rsid w:val="00AE12C8"/>
    <w:rsid w:val="00AE1BB4"/>
    <w:rsid w:val="00AE1C2D"/>
    <w:rsid w:val="00AE1C81"/>
    <w:rsid w:val="00AE1E34"/>
    <w:rsid w:val="00AE24E3"/>
    <w:rsid w:val="00AE35B0"/>
    <w:rsid w:val="00AE38FF"/>
    <w:rsid w:val="00AE4551"/>
    <w:rsid w:val="00AE469C"/>
    <w:rsid w:val="00AE54FE"/>
    <w:rsid w:val="00AE55CE"/>
    <w:rsid w:val="00AE57FB"/>
    <w:rsid w:val="00AE66EF"/>
    <w:rsid w:val="00AF04F0"/>
    <w:rsid w:val="00AF06A9"/>
    <w:rsid w:val="00AF0A78"/>
    <w:rsid w:val="00AF0B13"/>
    <w:rsid w:val="00AF14F3"/>
    <w:rsid w:val="00AF1BD5"/>
    <w:rsid w:val="00AF1DE3"/>
    <w:rsid w:val="00AF2C06"/>
    <w:rsid w:val="00AF350D"/>
    <w:rsid w:val="00AF44D1"/>
    <w:rsid w:val="00AF45C5"/>
    <w:rsid w:val="00AF4C29"/>
    <w:rsid w:val="00AF4DB4"/>
    <w:rsid w:val="00AF5531"/>
    <w:rsid w:val="00AF58A4"/>
    <w:rsid w:val="00AF699E"/>
    <w:rsid w:val="00AF710B"/>
    <w:rsid w:val="00AF76DB"/>
    <w:rsid w:val="00AF7CF4"/>
    <w:rsid w:val="00AF7E94"/>
    <w:rsid w:val="00B0013B"/>
    <w:rsid w:val="00B003F1"/>
    <w:rsid w:val="00B00D29"/>
    <w:rsid w:val="00B013A2"/>
    <w:rsid w:val="00B01B1D"/>
    <w:rsid w:val="00B01FEF"/>
    <w:rsid w:val="00B024C3"/>
    <w:rsid w:val="00B02DBE"/>
    <w:rsid w:val="00B03B84"/>
    <w:rsid w:val="00B04033"/>
    <w:rsid w:val="00B042D4"/>
    <w:rsid w:val="00B04461"/>
    <w:rsid w:val="00B04C18"/>
    <w:rsid w:val="00B0525D"/>
    <w:rsid w:val="00B0538C"/>
    <w:rsid w:val="00B066C1"/>
    <w:rsid w:val="00B0675B"/>
    <w:rsid w:val="00B06A16"/>
    <w:rsid w:val="00B06DDE"/>
    <w:rsid w:val="00B07109"/>
    <w:rsid w:val="00B071A1"/>
    <w:rsid w:val="00B10269"/>
    <w:rsid w:val="00B1037C"/>
    <w:rsid w:val="00B111EB"/>
    <w:rsid w:val="00B12AE6"/>
    <w:rsid w:val="00B132C9"/>
    <w:rsid w:val="00B136BB"/>
    <w:rsid w:val="00B13D3D"/>
    <w:rsid w:val="00B145E0"/>
    <w:rsid w:val="00B14ADD"/>
    <w:rsid w:val="00B15821"/>
    <w:rsid w:val="00B15F11"/>
    <w:rsid w:val="00B162D7"/>
    <w:rsid w:val="00B168AB"/>
    <w:rsid w:val="00B16994"/>
    <w:rsid w:val="00B16BCB"/>
    <w:rsid w:val="00B173DD"/>
    <w:rsid w:val="00B175C7"/>
    <w:rsid w:val="00B176D6"/>
    <w:rsid w:val="00B21453"/>
    <w:rsid w:val="00B21B2C"/>
    <w:rsid w:val="00B21F9A"/>
    <w:rsid w:val="00B2223D"/>
    <w:rsid w:val="00B222CF"/>
    <w:rsid w:val="00B22A35"/>
    <w:rsid w:val="00B23551"/>
    <w:rsid w:val="00B2538F"/>
    <w:rsid w:val="00B25A2C"/>
    <w:rsid w:val="00B26EA3"/>
    <w:rsid w:val="00B3080D"/>
    <w:rsid w:val="00B312D4"/>
    <w:rsid w:val="00B32111"/>
    <w:rsid w:val="00B323E5"/>
    <w:rsid w:val="00B323E7"/>
    <w:rsid w:val="00B326EB"/>
    <w:rsid w:val="00B32704"/>
    <w:rsid w:val="00B32D62"/>
    <w:rsid w:val="00B32E03"/>
    <w:rsid w:val="00B33502"/>
    <w:rsid w:val="00B3372C"/>
    <w:rsid w:val="00B3482B"/>
    <w:rsid w:val="00B353EF"/>
    <w:rsid w:val="00B3564C"/>
    <w:rsid w:val="00B358A5"/>
    <w:rsid w:val="00B35F2D"/>
    <w:rsid w:val="00B362EE"/>
    <w:rsid w:val="00B3748F"/>
    <w:rsid w:val="00B4094F"/>
    <w:rsid w:val="00B41106"/>
    <w:rsid w:val="00B41C83"/>
    <w:rsid w:val="00B42E57"/>
    <w:rsid w:val="00B436F2"/>
    <w:rsid w:val="00B43CF2"/>
    <w:rsid w:val="00B44143"/>
    <w:rsid w:val="00B4437C"/>
    <w:rsid w:val="00B44AEC"/>
    <w:rsid w:val="00B45865"/>
    <w:rsid w:val="00B45B9A"/>
    <w:rsid w:val="00B466AF"/>
    <w:rsid w:val="00B46ABE"/>
    <w:rsid w:val="00B4728E"/>
    <w:rsid w:val="00B472DA"/>
    <w:rsid w:val="00B4747F"/>
    <w:rsid w:val="00B476DC"/>
    <w:rsid w:val="00B50274"/>
    <w:rsid w:val="00B50494"/>
    <w:rsid w:val="00B50B5A"/>
    <w:rsid w:val="00B513D4"/>
    <w:rsid w:val="00B52B43"/>
    <w:rsid w:val="00B53D64"/>
    <w:rsid w:val="00B5447C"/>
    <w:rsid w:val="00B558E3"/>
    <w:rsid w:val="00B560E1"/>
    <w:rsid w:val="00B561EC"/>
    <w:rsid w:val="00B56A99"/>
    <w:rsid w:val="00B56FA1"/>
    <w:rsid w:val="00B57DAF"/>
    <w:rsid w:val="00B60280"/>
    <w:rsid w:val="00B60BF8"/>
    <w:rsid w:val="00B60C8D"/>
    <w:rsid w:val="00B60D54"/>
    <w:rsid w:val="00B61579"/>
    <w:rsid w:val="00B61C73"/>
    <w:rsid w:val="00B6265F"/>
    <w:rsid w:val="00B62F00"/>
    <w:rsid w:val="00B630F2"/>
    <w:rsid w:val="00B633BE"/>
    <w:rsid w:val="00B64145"/>
    <w:rsid w:val="00B642F4"/>
    <w:rsid w:val="00B64358"/>
    <w:rsid w:val="00B64795"/>
    <w:rsid w:val="00B657F9"/>
    <w:rsid w:val="00B6670C"/>
    <w:rsid w:val="00B66CDC"/>
    <w:rsid w:val="00B66F3B"/>
    <w:rsid w:val="00B70E04"/>
    <w:rsid w:val="00B70E61"/>
    <w:rsid w:val="00B71363"/>
    <w:rsid w:val="00B72073"/>
    <w:rsid w:val="00B7315C"/>
    <w:rsid w:val="00B73CC7"/>
    <w:rsid w:val="00B746B4"/>
    <w:rsid w:val="00B7515D"/>
    <w:rsid w:val="00B751A7"/>
    <w:rsid w:val="00B75299"/>
    <w:rsid w:val="00B762FA"/>
    <w:rsid w:val="00B7658C"/>
    <w:rsid w:val="00B76BCD"/>
    <w:rsid w:val="00B800FA"/>
    <w:rsid w:val="00B80933"/>
    <w:rsid w:val="00B818EC"/>
    <w:rsid w:val="00B8205F"/>
    <w:rsid w:val="00B8244E"/>
    <w:rsid w:val="00B82B2F"/>
    <w:rsid w:val="00B82DC7"/>
    <w:rsid w:val="00B84779"/>
    <w:rsid w:val="00B848D1"/>
    <w:rsid w:val="00B84B9C"/>
    <w:rsid w:val="00B84D68"/>
    <w:rsid w:val="00B8528F"/>
    <w:rsid w:val="00B86086"/>
    <w:rsid w:val="00B86594"/>
    <w:rsid w:val="00B869B9"/>
    <w:rsid w:val="00B86A5F"/>
    <w:rsid w:val="00B86F46"/>
    <w:rsid w:val="00B90090"/>
    <w:rsid w:val="00B9009B"/>
    <w:rsid w:val="00B90467"/>
    <w:rsid w:val="00B90ABA"/>
    <w:rsid w:val="00B91666"/>
    <w:rsid w:val="00B918B3"/>
    <w:rsid w:val="00B92466"/>
    <w:rsid w:val="00B94641"/>
    <w:rsid w:val="00B9534F"/>
    <w:rsid w:val="00B95BED"/>
    <w:rsid w:val="00B95F88"/>
    <w:rsid w:val="00B96C0A"/>
    <w:rsid w:val="00B96E75"/>
    <w:rsid w:val="00B97283"/>
    <w:rsid w:val="00B97361"/>
    <w:rsid w:val="00B975F8"/>
    <w:rsid w:val="00B9796A"/>
    <w:rsid w:val="00B97B28"/>
    <w:rsid w:val="00BA0037"/>
    <w:rsid w:val="00BA02C5"/>
    <w:rsid w:val="00BA1179"/>
    <w:rsid w:val="00BA1A33"/>
    <w:rsid w:val="00BA280F"/>
    <w:rsid w:val="00BA2BA7"/>
    <w:rsid w:val="00BA2DB5"/>
    <w:rsid w:val="00BA2F20"/>
    <w:rsid w:val="00BA4458"/>
    <w:rsid w:val="00BA4847"/>
    <w:rsid w:val="00BA4BCB"/>
    <w:rsid w:val="00BA4DFB"/>
    <w:rsid w:val="00BA515B"/>
    <w:rsid w:val="00BA51D1"/>
    <w:rsid w:val="00BA6668"/>
    <w:rsid w:val="00BB1000"/>
    <w:rsid w:val="00BB249D"/>
    <w:rsid w:val="00BB34F2"/>
    <w:rsid w:val="00BB3B87"/>
    <w:rsid w:val="00BB3DBB"/>
    <w:rsid w:val="00BB449F"/>
    <w:rsid w:val="00BB4EE0"/>
    <w:rsid w:val="00BB5EBF"/>
    <w:rsid w:val="00BB6C58"/>
    <w:rsid w:val="00BB6C61"/>
    <w:rsid w:val="00BB7C65"/>
    <w:rsid w:val="00BC06D4"/>
    <w:rsid w:val="00BC1591"/>
    <w:rsid w:val="00BC19A5"/>
    <w:rsid w:val="00BC1BF7"/>
    <w:rsid w:val="00BC210D"/>
    <w:rsid w:val="00BC21AA"/>
    <w:rsid w:val="00BC22D4"/>
    <w:rsid w:val="00BC277A"/>
    <w:rsid w:val="00BC286E"/>
    <w:rsid w:val="00BC2C1E"/>
    <w:rsid w:val="00BC2F8E"/>
    <w:rsid w:val="00BC329C"/>
    <w:rsid w:val="00BC3977"/>
    <w:rsid w:val="00BC3E61"/>
    <w:rsid w:val="00BC3F43"/>
    <w:rsid w:val="00BC56F0"/>
    <w:rsid w:val="00BC5EDC"/>
    <w:rsid w:val="00BC6597"/>
    <w:rsid w:val="00BC6A9A"/>
    <w:rsid w:val="00BC6C87"/>
    <w:rsid w:val="00BC6CB5"/>
    <w:rsid w:val="00BC7258"/>
    <w:rsid w:val="00BC76C2"/>
    <w:rsid w:val="00BD1791"/>
    <w:rsid w:val="00BD2ECC"/>
    <w:rsid w:val="00BD2ED8"/>
    <w:rsid w:val="00BD32EC"/>
    <w:rsid w:val="00BD3C9B"/>
    <w:rsid w:val="00BD49F9"/>
    <w:rsid w:val="00BD4E37"/>
    <w:rsid w:val="00BD550D"/>
    <w:rsid w:val="00BD663C"/>
    <w:rsid w:val="00BD66B6"/>
    <w:rsid w:val="00BD6878"/>
    <w:rsid w:val="00BD750B"/>
    <w:rsid w:val="00BE0008"/>
    <w:rsid w:val="00BE0193"/>
    <w:rsid w:val="00BE08C1"/>
    <w:rsid w:val="00BE0E23"/>
    <w:rsid w:val="00BE145C"/>
    <w:rsid w:val="00BE1A5E"/>
    <w:rsid w:val="00BE2CC2"/>
    <w:rsid w:val="00BE38FD"/>
    <w:rsid w:val="00BE3BB7"/>
    <w:rsid w:val="00BE4B67"/>
    <w:rsid w:val="00BE6318"/>
    <w:rsid w:val="00BE6325"/>
    <w:rsid w:val="00BE66F3"/>
    <w:rsid w:val="00BE7065"/>
    <w:rsid w:val="00BF045B"/>
    <w:rsid w:val="00BF0E5F"/>
    <w:rsid w:val="00BF1215"/>
    <w:rsid w:val="00BF1614"/>
    <w:rsid w:val="00BF1D7E"/>
    <w:rsid w:val="00BF2E1A"/>
    <w:rsid w:val="00BF48EC"/>
    <w:rsid w:val="00BF4C7F"/>
    <w:rsid w:val="00BF50F0"/>
    <w:rsid w:val="00BF60DE"/>
    <w:rsid w:val="00BF629B"/>
    <w:rsid w:val="00BF62FA"/>
    <w:rsid w:val="00BF7B86"/>
    <w:rsid w:val="00C007EE"/>
    <w:rsid w:val="00C00B7B"/>
    <w:rsid w:val="00C00E60"/>
    <w:rsid w:val="00C0142D"/>
    <w:rsid w:val="00C014B6"/>
    <w:rsid w:val="00C01EDD"/>
    <w:rsid w:val="00C02D86"/>
    <w:rsid w:val="00C0348C"/>
    <w:rsid w:val="00C041C5"/>
    <w:rsid w:val="00C049D4"/>
    <w:rsid w:val="00C04FD9"/>
    <w:rsid w:val="00C0533D"/>
    <w:rsid w:val="00C06F65"/>
    <w:rsid w:val="00C074A8"/>
    <w:rsid w:val="00C105E3"/>
    <w:rsid w:val="00C10C2B"/>
    <w:rsid w:val="00C1171B"/>
    <w:rsid w:val="00C1219B"/>
    <w:rsid w:val="00C121FD"/>
    <w:rsid w:val="00C1425A"/>
    <w:rsid w:val="00C1434F"/>
    <w:rsid w:val="00C14F55"/>
    <w:rsid w:val="00C160CD"/>
    <w:rsid w:val="00C16648"/>
    <w:rsid w:val="00C167A1"/>
    <w:rsid w:val="00C16B43"/>
    <w:rsid w:val="00C17407"/>
    <w:rsid w:val="00C178D6"/>
    <w:rsid w:val="00C17F1B"/>
    <w:rsid w:val="00C17F21"/>
    <w:rsid w:val="00C209EE"/>
    <w:rsid w:val="00C21984"/>
    <w:rsid w:val="00C21A43"/>
    <w:rsid w:val="00C22C7A"/>
    <w:rsid w:val="00C231BC"/>
    <w:rsid w:val="00C23BEB"/>
    <w:rsid w:val="00C23E9B"/>
    <w:rsid w:val="00C24DA1"/>
    <w:rsid w:val="00C2549C"/>
    <w:rsid w:val="00C261FF"/>
    <w:rsid w:val="00C26397"/>
    <w:rsid w:val="00C26541"/>
    <w:rsid w:val="00C2658F"/>
    <w:rsid w:val="00C26C2A"/>
    <w:rsid w:val="00C26C9A"/>
    <w:rsid w:val="00C271E0"/>
    <w:rsid w:val="00C2744E"/>
    <w:rsid w:val="00C2793A"/>
    <w:rsid w:val="00C27E9D"/>
    <w:rsid w:val="00C27FE5"/>
    <w:rsid w:val="00C30675"/>
    <w:rsid w:val="00C30C80"/>
    <w:rsid w:val="00C30F3F"/>
    <w:rsid w:val="00C31D3C"/>
    <w:rsid w:val="00C31D55"/>
    <w:rsid w:val="00C3494E"/>
    <w:rsid w:val="00C3498C"/>
    <w:rsid w:val="00C34B09"/>
    <w:rsid w:val="00C34CF1"/>
    <w:rsid w:val="00C359E2"/>
    <w:rsid w:val="00C35CCC"/>
    <w:rsid w:val="00C36A51"/>
    <w:rsid w:val="00C37E4B"/>
    <w:rsid w:val="00C40B08"/>
    <w:rsid w:val="00C41173"/>
    <w:rsid w:val="00C41AC6"/>
    <w:rsid w:val="00C42D88"/>
    <w:rsid w:val="00C43258"/>
    <w:rsid w:val="00C43941"/>
    <w:rsid w:val="00C44489"/>
    <w:rsid w:val="00C452B7"/>
    <w:rsid w:val="00C45A01"/>
    <w:rsid w:val="00C4667F"/>
    <w:rsid w:val="00C47687"/>
    <w:rsid w:val="00C478A3"/>
    <w:rsid w:val="00C50E4E"/>
    <w:rsid w:val="00C52429"/>
    <w:rsid w:val="00C52449"/>
    <w:rsid w:val="00C52992"/>
    <w:rsid w:val="00C52DE0"/>
    <w:rsid w:val="00C53760"/>
    <w:rsid w:val="00C53953"/>
    <w:rsid w:val="00C53B91"/>
    <w:rsid w:val="00C5468D"/>
    <w:rsid w:val="00C54C3C"/>
    <w:rsid w:val="00C5589E"/>
    <w:rsid w:val="00C55CF8"/>
    <w:rsid w:val="00C55E9A"/>
    <w:rsid w:val="00C56C3A"/>
    <w:rsid w:val="00C56F34"/>
    <w:rsid w:val="00C57433"/>
    <w:rsid w:val="00C5751D"/>
    <w:rsid w:val="00C57B75"/>
    <w:rsid w:val="00C602A2"/>
    <w:rsid w:val="00C60E5F"/>
    <w:rsid w:val="00C61BFB"/>
    <w:rsid w:val="00C623F1"/>
    <w:rsid w:val="00C626A5"/>
    <w:rsid w:val="00C642C4"/>
    <w:rsid w:val="00C645DB"/>
    <w:rsid w:val="00C64929"/>
    <w:rsid w:val="00C64B79"/>
    <w:rsid w:val="00C65DCD"/>
    <w:rsid w:val="00C661B1"/>
    <w:rsid w:val="00C6696B"/>
    <w:rsid w:val="00C67396"/>
    <w:rsid w:val="00C67671"/>
    <w:rsid w:val="00C70975"/>
    <w:rsid w:val="00C71B32"/>
    <w:rsid w:val="00C71F4B"/>
    <w:rsid w:val="00C72AFF"/>
    <w:rsid w:val="00C72F96"/>
    <w:rsid w:val="00C739C8"/>
    <w:rsid w:val="00C74941"/>
    <w:rsid w:val="00C74EEB"/>
    <w:rsid w:val="00C75259"/>
    <w:rsid w:val="00C76209"/>
    <w:rsid w:val="00C765E3"/>
    <w:rsid w:val="00C7767E"/>
    <w:rsid w:val="00C77D7D"/>
    <w:rsid w:val="00C80373"/>
    <w:rsid w:val="00C8039F"/>
    <w:rsid w:val="00C81CDC"/>
    <w:rsid w:val="00C82186"/>
    <w:rsid w:val="00C83100"/>
    <w:rsid w:val="00C83441"/>
    <w:rsid w:val="00C83473"/>
    <w:rsid w:val="00C834E3"/>
    <w:rsid w:val="00C83F03"/>
    <w:rsid w:val="00C8414A"/>
    <w:rsid w:val="00C84394"/>
    <w:rsid w:val="00C84880"/>
    <w:rsid w:val="00C8489D"/>
    <w:rsid w:val="00C850AF"/>
    <w:rsid w:val="00C85658"/>
    <w:rsid w:val="00C86A32"/>
    <w:rsid w:val="00C87133"/>
    <w:rsid w:val="00C874E3"/>
    <w:rsid w:val="00C904CC"/>
    <w:rsid w:val="00C91043"/>
    <w:rsid w:val="00C91125"/>
    <w:rsid w:val="00C91126"/>
    <w:rsid w:val="00C91F97"/>
    <w:rsid w:val="00C92653"/>
    <w:rsid w:val="00C92A40"/>
    <w:rsid w:val="00C93509"/>
    <w:rsid w:val="00C9425C"/>
    <w:rsid w:val="00C94373"/>
    <w:rsid w:val="00C946A4"/>
    <w:rsid w:val="00C946C5"/>
    <w:rsid w:val="00C9470B"/>
    <w:rsid w:val="00C952AF"/>
    <w:rsid w:val="00C95E81"/>
    <w:rsid w:val="00C96BCC"/>
    <w:rsid w:val="00C96CAD"/>
    <w:rsid w:val="00C96CD3"/>
    <w:rsid w:val="00C975EE"/>
    <w:rsid w:val="00C977ED"/>
    <w:rsid w:val="00C97E9A"/>
    <w:rsid w:val="00CA1281"/>
    <w:rsid w:val="00CA1686"/>
    <w:rsid w:val="00CA187B"/>
    <w:rsid w:val="00CA288C"/>
    <w:rsid w:val="00CA3186"/>
    <w:rsid w:val="00CA31CC"/>
    <w:rsid w:val="00CA352F"/>
    <w:rsid w:val="00CA35D4"/>
    <w:rsid w:val="00CA3B9C"/>
    <w:rsid w:val="00CA40F3"/>
    <w:rsid w:val="00CA59A4"/>
    <w:rsid w:val="00CA654A"/>
    <w:rsid w:val="00CA6AC8"/>
    <w:rsid w:val="00CA6EED"/>
    <w:rsid w:val="00CA6F3A"/>
    <w:rsid w:val="00CA70C0"/>
    <w:rsid w:val="00CA7233"/>
    <w:rsid w:val="00CA7C42"/>
    <w:rsid w:val="00CA7D46"/>
    <w:rsid w:val="00CB1720"/>
    <w:rsid w:val="00CB1DA8"/>
    <w:rsid w:val="00CB2339"/>
    <w:rsid w:val="00CB2A11"/>
    <w:rsid w:val="00CB34F0"/>
    <w:rsid w:val="00CB40FF"/>
    <w:rsid w:val="00CB4406"/>
    <w:rsid w:val="00CB463B"/>
    <w:rsid w:val="00CB4906"/>
    <w:rsid w:val="00CB4DA8"/>
    <w:rsid w:val="00CB51D7"/>
    <w:rsid w:val="00CB5A68"/>
    <w:rsid w:val="00CB69A2"/>
    <w:rsid w:val="00CB7BDF"/>
    <w:rsid w:val="00CC026A"/>
    <w:rsid w:val="00CC1166"/>
    <w:rsid w:val="00CC145D"/>
    <w:rsid w:val="00CC229B"/>
    <w:rsid w:val="00CC279D"/>
    <w:rsid w:val="00CC2AC4"/>
    <w:rsid w:val="00CC3F23"/>
    <w:rsid w:val="00CC427E"/>
    <w:rsid w:val="00CC4C67"/>
    <w:rsid w:val="00CC5876"/>
    <w:rsid w:val="00CC6611"/>
    <w:rsid w:val="00CC6857"/>
    <w:rsid w:val="00CC6DD0"/>
    <w:rsid w:val="00CC7422"/>
    <w:rsid w:val="00CC74D5"/>
    <w:rsid w:val="00CC7545"/>
    <w:rsid w:val="00CC7641"/>
    <w:rsid w:val="00CC7887"/>
    <w:rsid w:val="00CD0A0E"/>
    <w:rsid w:val="00CD17E2"/>
    <w:rsid w:val="00CD232F"/>
    <w:rsid w:val="00CD2D3A"/>
    <w:rsid w:val="00CD32BE"/>
    <w:rsid w:val="00CD3328"/>
    <w:rsid w:val="00CD351F"/>
    <w:rsid w:val="00CD44FB"/>
    <w:rsid w:val="00CD535F"/>
    <w:rsid w:val="00CD55D3"/>
    <w:rsid w:val="00CD57A3"/>
    <w:rsid w:val="00CD5DE2"/>
    <w:rsid w:val="00CD5E63"/>
    <w:rsid w:val="00CD645F"/>
    <w:rsid w:val="00CD6B1D"/>
    <w:rsid w:val="00CD77BD"/>
    <w:rsid w:val="00CE0D87"/>
    <w:rsid w:val="00CE0F27"/>
    <w:rsid w:val="00CE0FA2"/>
    <w:rsid w:val="00CE161B"/>
    <w:rsid w:val="00CE18D7"/>
    <w:rsid w:val="00CE2735"/>
    <w:rsid w:val="00CE4A67"/>
    <w:rsid w:val="00CE4DFA"/>
    <w:rsid w:val="00CE54A8"/>
    <w:rsid w:val="00CE54D5"/>
    <w:rsid w:val="00CE55E3"/>
    <w:rsid w:val="00CE6415"/>
    <w:rsid w:val="00CE667D"/>
    <w:rsid w:val="00CE6FEF"/>
    <w:rsid w:val="00CE750D"/>
    <w:rsid w:val="00CF023B"/>
    <w:rsid w:val="00CF1723"/>
    <w:rsid w:val="00CF3830"/>
    <w:rsid w:val="00CF4708"/>
    <w:rsid w:val="00CF5352"/>
    <w:rsid w:val="00CF643B"/>
    <w:rsid w:val="00CF6520"/>
    <w:rsid w:val="00CF6541"/>
    <w:rsid w:val="00CF659B"/>
    <w:rsid w:val="00CF6A04"/>
    <w:rsid w:val="00CF6D02"/>
    <w:rsid w:val="00CF705E"/>
    <w:rsid w:val="00CF7283"/>
    <w:rsid w:val="00D003F3"/>
    <w:rsid w:val="00D00A6B"/>
    <w:rsid w:val="00D017D2"/>
    <w:rsid w:val="00D01EE1"/>
    <w:rsid w:val="00D0298D"/>
    <w:rsid w:val="00D02CA7"/>
    <w:rsid w:val="00D02E81"/>
    <w:rsid w:val="00D02F2B"/>
    <w:rsid w:val="00D0302C"/>
    <w:rsid w:val="00D03D92"/>
    <w:rsid w:val="00D05156"/>
    <w:rsid w:val="00D05365"/>
    <w:rsid w:val="00D05E35"/>
    <w:rsid w:val="00D06480"/>
    <w:rsid w:val="00D06AD6"/>
    <w:rsid w:val="00D06E90"/>
    <w:rsid w:val="00D1001B"/>
    <w:rsid w:val="00D10C2F"/>
    <w:rsid w:val="00D11A18"/>
    <w:rsid w:val="00D11AB5"/>
    <w:rsid w:val="00D11DD5"/>
    <w:rsid w:val="00D12010"/>
    <w:rsid w:val="00D125A0"/>
    <w:rsid w:val="00D12627"/>
    <w:rsid w:val="00D132C3"/>
    <w:rsid w:val="00D1381A"/>
    <w:rsid w:val="00D15300"/>
    <w:rsid w:val="00D15B7D"/>
    <w:rsid w:val="00D16433"/>
    <w:rsid w:val="00D17618"/>
    <w:rsid w:val="00D178D1"/>
    <w:rsid w:val="00D17938"/>
    <w:rsid w:val="00D17A56"/>
    <w:rsid w:val="00D17BC0"/>
    <w:rsid w:val="00D17F64"/>
    <w:rsid w:val="00D2034C"/>
    <w:rsid w:val="00D20458"/>
    <w:rsid w:val="00D20AA2"/>
    <w:rsid w:val="00D21773"/>
    <w:rsid w:val="00D21FCD"/>
    <w:rsid w:val="00D22EF8"/>
    <w:rsid w:val="00D22F00"/>
    <w:rsid w:val="00D237CF"/>
    <w:rsid w:val="00D23F0C"/>
    <w:rsid w:val="00D23F5B"/>
    <w:rsid w:val="00D24A6D"/>
    <w:rsid w:val="00D24CF1"/>
    <w:rsid w:val="00D2540B"/>
    <w:rsid w:val="00D25537"/>
    <w:rsid w:val="00D26802"/>
    <w:rsid w:val="00D26C03"/>
    <w:rsid w:val="00D274A9"/>
    <w:rsid w:val="00D274D5"/>
    <w:rsid w:val="00D27911"/>
    <w:rsid w:val="00D3034C"/>
    <w:rsid w:val="00D31A56"/>
    <w:rsid w:val="00D32001"/>
    <w:rsid w:val="00D32198"/>
    <w:rsid w:val="00D3308C"/>
    <w:rsid w:val="00D33253"/>
    <w:rsid w:val="00D33406"/>
    <w:rsid w:val="00D344D4"/>
    <w:rsid w:val="00D34CA9"/>
    <w:rsid w:val="00D34E8B"/>
    <w:rsid w:val="00D35817"/>
    <w:rsid w:val="00D37436"/>
    <w:rsid w:val="00D37A9B"/>
    <w:rsid w:val="00D37B3F"/>
    <w:rsid w:val="00D403BE"/>
    <w:rsid w:val="00D40541"/>
    <w:rsid w:val="00D408BB"/>
    <w:rsid w:val="00D40BEB"/>
    <w:rsid w:val="00D411E1"/>
    <w:rsid w:val="00D41200"/>
    <w:rsid w:val="00D41721"/>
    <w:rsid w:val="00D41898"/>
    <w:rsid w:val="00D41C01"/>
    <w:rsid w:val="00D42121"/>
    <w:rsid w:val="00D423C1"/>
    <w:rsid w:val="00D438D2"/>
    <w:rsid w:val="00D4461F"/>
    <w:rsid w:val="00D448E0"/>
    <w:rsid w:val="00D451FA"/>
    <w:rsid w:val="00D45752"/>
    <w:rsid w:val="00D45D67"/>
    <w:rsid w:val="00D4616B"/>
    <w:rsid w:val="00D462B6"/>
    <w:rsid w:val="00D462CC"/>
    <w:rsid w:val="00D47761"/>
    <w:rsid w:val="00D50117"/>
    <w:rsid w:val="00D50885"/>
    <w:rsid w:val="00D5144B"/>
    <w:rsid w:val="00D5156F"/>
    <w:rsid w:val="00D515AB"/>
    <w:rsid w:val="00D518A6"/>
    <w:rsid w:val="00D52288"/>
    <w:rsid w:val="00D5298D"/>
    <w:rsid w:val="00D52B8C"/>
    <w:rsid w:val="00D52FA8"/>
    <w:rsid w:val="00D54220"/>
    <w:rsid w:val="00D54258"/>
    <w:rsid w:val="00D54B63"/>
    <w:rsid w:val="00D54B6A"/>
    <w:rsid w:val="00D54F14"/>
    <w:rsid w:val="00D55032"/>
    <w:rsid w:val="00D55230"/>
    <w:rsid w:val="00D559CC"/>
    <w:rsid w:val="00D56D0F"/>
    <w:rsid w:val="00D5730F"/>
    <w:rsid w:val="00D57776"/>
    <w:rsid w:val="00D577A1"/>
    <w:rsid w:val="00D57A94"/>
    <w:rsid w:val="00D609E8"/>
    <w:rsid w:val="00D60D4C"/>
    <w:rsid w:val="00D61745"/>
    <w:rsid w:val="00D6174B"/>
    <w:rsid w:val="00D61A18"/>
    <w:rsid w:val="00D61F66"/>
    <w:rsid w:val="00D623B3"/>
    <w:rsid w:val="00D62750"/>
    <w:rsid w:val="00D62D3E"/>
    <w:rsid w:val="00D62E6C"/>
    <w:rsid w:val="00D62F0B"/>
    <w:rsid w:val="00D63BF6"/>
    <w:rsid w:val="00D645B6"/>
    <w:rsid w:val="00D64D64"/>
    <w:rsid w:val="00D653C0"/>
    <w:rsid w:val="00D660DC"/>
    <w:rsid w:val="00D660FA"/>
    <w:rsid w:val="00D66B48"/>
    <w:rsid w:val="00D66BF7"/>
    <w:rsid w:val="00D6769E"/>
    <w:rsid w:val="00D679B7"/>
    <w:rsid w:val="00D67E8F"/>
    <w:rsid w:val="00D67E98"/>
    <w:rsid w:val="00D67F80"/>
    <w:rsid w:val="00D714C5"/>
    <w:rsid w:val="00D72147"/>
    <w:rsid w:val="00D724C1"/>
    <w:rsid w:val="00D7290D"/>
    <w:rsid w:val="00D72D0E"/>
    <w:rsid w:val="00D72FCD"/>
    <w:rsid w:val="00D72FD5"/>
    <w:rsid w:val="00D732DC"/>
    <w:rsid w:val="00D736C6"/>
    <w:rsid w:val="00D73C41"/>
    <w:rsid w:val="00D73F98"/>
    <w:rsid w:val="00D740D2"/>
    <w:rsid w:val="00D7471A"/>
    <w:rsid w:val="00D74B43"/>
    <w:rsid w:val="00D7559D"/>
    <w:rsid w:val="00D7583E"/>
    <w:rsid w:val="00D75A24"/>
    <w:rsid w:val="00D760F4"/>
    <w:rsid w:val="00D763F3"/>
    <w:rsid w:val="00D7709E"/>
    <w:rsid w:val="00D776CB"/>
    <w:rsid w:val="00D81E42"/>
    <w:rsid w:val="00D83214"/>
    <w:rsid w:val="00D840AF"/>
    <w:rsid w:val="00D842E9"/>
    <w:rsid w:val="00D85329"/>
    <w:rsid w:val="00D85C31"/>
    <w:rsid w:val="00D85EBF"/>
    <w:rsid w:val="00D8617A"/>
    <w:rsid w:val="00D87AE1"/>
    <w:rsid w:val="00D87D01"/>
    <w:rsid w:val="00D87D3F"/>
    <w:rsid w:val="00D90837"/>
    <w:rsid w:val="00D90D79"/>
    <w:rsid w:val="00D91F07"/>
    <w:rsid w:val="00D9280E"/>
    <w:rsid w:val="00D928E1"/>
    <w:rsid w:val="00D92FDF"/>
    <w:rsid w:val="00D938D4"/>
    <w:rsid w:val="00D93C8C"/>
    <w:rsid w:val="00D94765"/>
    <w:rsid w:val="00D95143"/>
    <w:rsid w:val="00D95150"/>
    <w:rsid w:val="00D956E6"/>
    <w:rsid w:val="00D9583F"/>
    <w:rsid w:val="00D95BEA"/>
    <w:rsid w:val="00D96680"/>
    <w:rsid w:val="00D967F1"/>
    <w:rsid w:val="00D96B90"/>
    <w:rsid w:val="00DA064D"/>
    <w:rsid w:val="00DA1248"/>
    <w:rsid w:val="00DA13BE"/>
    <w:rsid w:val="00DA1C4E"/>
    <w:rsid w:val="00DA24FB"/>
    <w:rsid w:val="00DA3586"/>
    <w:rsid w:val="00DA39D1"/>
    <w:rsid w:val="00DA3FAC"/>
    <w:rsid w:val="00DA4687"/>
    <w:rsid w:val="00DA4AEB"/>
    <w:rsid w:val="00DA56B2"/>
    <w:rsid w:val="00DA5906"/>
    <w:rsid w:val="00DA5EE3"/>
    <w:rsid w:val="00DA6E57"/>
    <w:rsid w:val="00DA70A0"/>
    <w:rsid w:val="00DA7198"/>
    <w:rsid w:val="00DA738A"/>
    <w:rsid w:val="00DA783C"/>
    <w:rsid w:val="00DA7CEF"/>
    <w:rsid w:val="00DB02F1"/>
    <w:rsid w:val="00DB0358"/>
    <w:rsid w:val="00DB03C7"/>
    <w:rsid w:val="00DB07F3"/>
    <w:rsid w:val="00DB1190"/>
    <w:rsid w:val="00DB166C"/>
    <w:rsid w:val="00DB34FF"/>
    <w:rsid w:val="00DB38CB"/>
    <w:rsid w:val="00DB3C32"/>
    <w:rsid w:val="00DB3F8E"/>
    <w:rsid w:val="00DB416D"/>
    <w:rsid w:val="00DB4F00"/>
    <w:rsid w:val="00DB4FDC"/>
    <w:rsid w:val="00DB519D"/>
    <w:rsid w:val="00DB5449"/>
    <w:rsid w:val="00DB560B"/>
    <w:rsid w:val="00DB5BC9"/>
    <w:rsid w:val="00DB6115"/>
    <w:rsid w:val="00DB6559"/>
    <w:rsid w:val="00DB70EF"/>
    <w:rsid w:val="00DB7A7B"/>
    <w:rsid w:val="00DC023C"/>
    <w:rsid w:val="00DC0301"/>
    <w:rsid w:val="00DC0580"/>
    <w:rsid w:val="00DC0A2C"/>
    <w:rsid w:val="00DC0AE0"/>
    <w:rsid w:val="00DC1D1F"/>
    <w:rsid w:val="00DC25F8"/>
    <w:rsid w:val="00DC3142"/>
    <w:rsid w:val="00DC3244"/>
    <w:rsid w:val="00DC3911"/>
    <w:rsid w:val="00DC3A87"/>
    <w:rsid w:val="00DC7A9A"/>
    <w:rsid w:val="00DC7B39"/>
    <w:rsid w:val="00DC7FA8"/>
    <w:rsid w:val="00DD0087"/>
    <w:rsid w:val="00DD023D"/>
    <w:rsid w:val="00DD06D2"/>
    <w:rsid w:val="00DD0A0D"/>
    <w:rsid w:val="00DD0D76"/>
    <w:rsid w:val="00DD0E56"/>
    <w:rsid w:val="00DD142F"/>
    <w:rsid w:val="00DD1B74"/>
    <w:rsid w:val="00DD2217"/>
    <w:rsid w:val="00DD2584"/>
    <w:rsid w:val="00DD3B62"/>
    <w:rsid w:val="00DD4074"/>
    <w:rsid w:val="00DD44E7"/>
    <w:rsid w:val="00DD497A"/>
    <w:rsid w:val="00DD4AB5"/>
    <w:rsid w:val="00DD5866"/>
    <w:rsid w:val="00DD64CE"/>
    <w:rsid w:val="00DD6A08"/>
    <w:rsid w:val="00DD6D7C"/>
    <w:rsid w:val="00DD6DAF"/>
    <w:rsid w:val="00DD7B2A"/>
    <w:rsid w:val="00DE002C"/>
    <w:rsid w:val="00DE0F8E"/>
    <w:rsid w:val="00DE14B6"/>
    <w:rsid w:val="00DE1940"/>
    <w:rsid w:val="00DE1AE6"/>
    <w:rsid w:val="00DE2E9D"/>
    <w:rsid w:val="00DE353D"/>
    <w:rsid w:val="00DE3A94"/>
    <w:rsid w:val="00DE3AED"/>
    <w:rsid w:val="00DE410C"/>
    <w:rsid w:val="00DE5365"/>
    <w:rsid w:val="00DE5630"/>
    <w:rsid w:val="00DE5C29"/>
    <w:rsid w:val="00DE6A37"/>
    <w:rsid w:val="00DF0382"/>
    <w:rsid w:val="00DF2272"/>
    <w:rsid w:val="00DF293A"/>
    <w:rsid w:val="00DF2FDE"/>
    <w:rsid w:val="00DF3304"/>
    <w:rsid w:val="00DF42FC"/>
    <w:rsid w:val="00DF5960"/>
    <w:rsid w:val="00DF66B8"/>
    <w:rsid w:val="00DF6F46"/>
    <w:rsid w:val="00E00CF6"/>
    <w:rsid w:val="00E01A27"/>
    <w:rsid w:val="00E02370"/>
    <w:rsid w:val="00E0244F"/>
    <w:rsid w:val="00E0253A"/>
    <w:rsid w:val="00E0267B"/>
    <w:rsid w:val="00E031CF"/>
    <w:rsid w:val="00E03B98"/>
    <w:rsid w:val="00E03FDA"/>
    <w:rsid w:val="00E04858"/>
    <w:rsid w:val="00E04A53"/>
    <w:rsid w:val="00E05DD1"/>
    <w:rsid w:val="00E0613C"/>
    <w:rsid w:val="00E06E5C"/>
    <w:rsid w:val="00E07DE9"/>
    <w:rsid w:val="00E106BC"/>
    <w:rsid w:val="00E106C9"/>
    <w:rsid w:val="00E10D98"/>
    <w:rsid w:val="00E110FC"/>
    <w:rsid w:val="00E11476"/>
    <w:rsid w:val="00E1187F"/>
    <w:rsid w:val="00E119D4"/>
    <w:rsid w:val="00E11F22"/>
    <w:rsid w:val="00E12080"/>
    <w:rsid w:val="00E13140"/>
    <w:rsid w:val="00E14BA1"/>
    <w:rsid w:val="00E16C3A"/>
    <w:rsid w:val="00E1773D"/>
    <w:rsid w:val="00E17DBB"/>
    <w:rsid w:val="00E2069C"/>
    <w:rsid w:val="00E20823"/>
    <w:rsid w:val="00E20940"/>
    <w:rsid w:val="00E20E1E"/>
    <w:rsid w:val="00E20EEF"/>
    <w:rsid w:val="00E21BCB"/>
    <w:rsid w:val="00E21CD0"/>
    <w:rsid w:val="00E22DFA"/>
    <w:rsid w:val="00E23007"/>
    <w:rsid w:val="00E25B2A"/>
    <w:rsid w:val="00E25BF6"/>
    <w:rsid w:val="00E25E06"/>
    <w:rsid w:val="00E27E11"/>
    <w:rsid w:val="00E27E67"/>
    <w:rsid w:val="00E30156"/>
    <w:rsid w:val="00E30459"/>
    <w:rsid w:val="00E30D35"/>
    <w:rsid w:val="00E31017"/>
    <w:rsid w:val="00E3135D"/>
    <w:rsid w:val="00E31E29"/>
    <w:rsid w:val="00E32AAE"/>
    <w:rsid w:val="00E333D2"/>
    <w:rsid w:val="00E337D7"/>
    <w:rsid w:val="00E33A3E"/>
    <w:rsid w:val="00E34878"/>
    <w:rsid w:val="00E351A6"/>
    <w:rsid w:val="00E356A8"/>
    <w:rsid w:val="00E35A14"/>
    <w:rsid w:val="00E36BE0"/>
    <w:rsid w:val="00E37BC2"/>
    <w:rsid w:val="00E4018D"/>
    <w:rsid w:val="00E401AE"/>
    <w:rsid w:val="00E404CE"/>
    <w:rsid w:val="00E40C36"/>
    <w:rsid w:val="00E415AE"/>
    <w:rsid w:val="00E417DE"/>
    <w:rsid w:val="00E42443"/>
    <w:rsid w:val="00E43717"/>
    <w:rsid w:val="00E4378C"/>
    <w:rsid w:val="00E43BC4"/>
    <w:rsid w:val="00E43E0A"/>
    <w:rsid w:val="00E43FDC"/>
    <w:rsid w:val="00E45027"/>
    <w:rsid w:val="00E4715A"/>
    <w:rsid w:val="00E47B01"/>
    <w:rsid w:val="00E50282"/>
    <w:rsid w:val="00E50D6D"/>
    <w:rsid w:val="00E52E55"/>
    <w:rsid w:val="00E53A2A"/>
    <w:rsid w:val="00E53A5D"/>
    <w:rsid w:val="00E53C12"/>
    <w:rsid w:val="00E5414D"/>
    <w:rsid w:val="00E54BCC"/>
    <w:rsid w:val="00E54E19"/>
    <w:rsid w:val="00E55587"/>
    <w:rsid w:val="00E56B61"/>
    <w:rsid w:val="00E56CA8"/>
    <w:rsid w:val="00E575B1"/>
    <w:rsid w:val="00E60026"/>
    <w:rsid w:val="00E60294"/>
    <w:rsid w:val="00E608AA"/>
    <w:rsid w:val="00E6096D"/>
    <w:rsid w:val="00E610E9"/>
    <w:rsid w:val="00E61415"/>
    <w:rsid w:val="00E61661"/>
    <w:rsid w:val="00E62010"/>
    <w:rsid w:val="00E62220"/>
    <w:rsid w:val="00E626BD"/>
    <w:rsid w:val="00E64B20"/>
    <w:rsid w:val="00E65097"/>
    <w:rsid w:val="00E655E7"/>
    <w:rsid w:val="00E65C18"/>
    <w:rsid w:val="00E661BC"/>
    <w:rsid w:val="00E664E7"/>
    <w:rsid w:val="00E664F4"/>
    <w:rsid w:val="00E66937"/>
    <w:rsid w:val="00E66EFC"/>
    <w:rsid w:val="00E67455"/>
    <w:rsid w:val="00E67AD7"/>
    <w:rsid w:val="00E67F7E"/>
    <w:rsid w:val="00E702A3"/>
    <w:rsid w:val="00E70934"/>
    <w:rsid w:val="00E70E75"/>
    <w:rsid w:val="00E71691"/>
    <w:rsid w:val="00E71925"/>
    <w:rsid w:val="00E71B06"/>
    <w:rsid w:val="00E71BA9"/>
    <w:rsid w:val="00E72CE7"/>
    <w:rsid w:val="00E72DA3"/>
    <w:rsid w:val="00E72E8B"/>
    <w:rsid w:val="00E72F98"/>
    <w:rsid w:val="00E73891"/>
    <w:rsid w:val="00E74149"/>
    <w:rsid w:val="00E74607"/>
    <w:rsid w:val="00E74BFA"/>
    <w:rsid w:val="00E75111"/>
    <w:rsid w:val="00E7535E"/>
    <w:rsid w:val="00E755EC"/>
    <w:rsid w:val="00E75750"/>
    <w:rsid w:val="00E75BCC"/>
    <w:rsid w:val="00E762BA"/>
    <w:rsid w:val="00E76347"/>
    <w:rsid w:val="00E76882"/>
    <w:rsid w:val="00E76C32"/>
    <w:rsid w:val="00E77A7E"/>
    <w:rsid w:val="00E77EC0"/>
    <w:rsid w:val="00E77F20"/>
    <w:rsid w:val="00E80FD5"/>
    <w:rsid w:val="00E81121"/>
    <w:rsid w:val="00E81434"/>
    <w:rsid w:val="00E8181A"/>
    <w:rsid w:val="00E81F93"/>
    <w:rsid w:val="00E822FA"/>
    <w:rsid w:val="00E82799"/>
    <w:rsid w:val="00E8354A"/>
    <w:rsid w:val="00E836D1"/>
    <w:rsid w:val="00E84030"/>
    <w:rsid w:val="00E84356"/>
    <w:rsid w:val="00E84BB0"/>
    <w:rsid w:val="00E84CE1"/>
    <w:rsid w:val="00E85061"/>
    <w:rsid w:val="00E8560A"/>
    <w:rsid w:val="00E85A2E"/>
    <w:rsid w:val="00E861FF"/>
    <w:rsid w:val="00E87801"/>
    <w:rsid w:val="00E87EF9"/>
    <w:rsid w:val="00E90394"/>
    <w:rsid w:val="00E90DE0"/>
    <w:rsid w:val="00E90EE0"/>
    <w:rsid w:val="00E91225"/>
    <w:rsid w:val="00E91BD9"/>
    <w:rsid w:val="00E92372"/>
    <w:rsid w:val="00E92526"/>
    <w:rsid w:val="00E92762"/>
    <w:rsid w:val="00E9292C"/>
    <w:rsid w:val="00E92D5F"/>
    <w:rsid w:val="00E92EF3"/>
    <w:rsid w:val="00E93808"/>
    <w:rsid w:val="00E940EE"/>
    <w:rsid w:val="00E94783"/>
    <w:rsid w:val="00E9571B"/>
    <w:rsid w:val="00E96723"/>
    <w:rsid w:val="00E97E32"/>
    <w:rsid w:val="00EA2037"/>
    <w:rsid w:val="00EA26F4"/>
    <w:rsid w:val="00EA2858"/>
    <w:rsid w:val="00EA2A40"/>
    <w:rsid w:val="00EA388C"/>
    <w:rsid w:val="00EA39FF"/>
    <w:rsid w:val="00EA3D7A"/>
    <w:rsid w:val="00EA4A6B"/>
    <w:rsid w:val="00EA59BD"/>
    <w:rsid w:val="00EA6487"/>
    <w:rsid w:val="00EA67B2"/>
    <w:rsid w:val="00EA7B07"/>
    <w:rsid w:val="00EA7B41"/>
    <w:rsid w:val="00EB016A"/>
    <w:rsid w:val="00EB0855"/>
    <w:rsid w:val="00EB13A6"/>
    <w:rsid w:val="00EB2444"/>
    <w:rsid w:val="00EB2993"/>
    <w:rsid w:val="00EB3746"/>
    <w:rsid w:val="00EB5B45"/>
    <w:rsid w:val="00EB6063"/>
    <w:rsid w:val="00EB6238"/>
    <w:rsid w:val="00EB6AF2"/>
    <w:rsid w:val="00EB6DBE"/>
    <w:rsid w:val="00EB7F47"/>
    <w:rsid w:val="00EC03CA"/>
    <w:rsid w:val="00EC1EBC"/>
    <w:rsid w:val="00EC225F"/>
    <w:rsid w:val="00EC23C6"/>
    <w:rsid w:val="00EC2A2A"/>
    <w:rsid w:val="00EC2C6B"/>
    <w:rsid w:val="00EC2EEF"/>
    <w:rsid w:val="00EC400E"/>
    <w:rsid w:val="00EC45A5"/>
    <w:rsid w:val="00EC47CB"/>
    <w:rsid w:val="00EC4F46"/>
    <w:rsid w:val="00EC53AB"/>
    <w:rsid w:val="00EC5E03"/>
    <w:rsid w:val="00EC6BEF"/>
    <w:rsid w:val="00EC6C16"/>
    <w:rsid w:val="00EC7216"/>
    <w:rsid w:val="00EC75DA"/>
    <w:rsid w:val="00EC75E5"/>
    <w:rsid w:val="00EC7666"/>
    <w:rsid w:val="00EC7DD5"/>
    <w:rsid w:val="00ED103B"/>
    <w:rsid w:val="00ED1666"/>
    <w:rsid w:val="00ED2AFE"/>
    <w:rsid w:val="00ED349D"/>
    <w:rsid w:val="00ED34FF"/>
    <w:rsid w:val="00ED3D2A"/>
    <w:rsid w:val="00ED45A6"/>
    <w:rsid w:val="00ED47CC"/>
    <w:rsid w:val="00ED55F2"/>
    <w:rsid w:val="00ED5A5E"/>
    <w:rsid w:val="00ED5E72"/>
    <w:rsid w:val="00ED6511"/>
    <w:rsid w:val="00ED78EF"/>
    <w:rsid w:val="00EE0069"/>
    <w:rsid w:val="00EE0196"/>
    <w:rsid w:val="00EE0CC9"/>
    <w:rsid w:val="00EE0DC2"/>
    <w:rsid w:val="00EE1892"/>
    <w:rsid w:val="00EE1977"/>
    <w:rsid w:val="00EE24E2"/>
    <w:rsid w:val="00EE2C2B"/>
    <w:rsid w:val="00EE3558"/>
    <w:rsid w:val="00EE39C0"/>
    <w:rsid w:val="00EE4BF1"/>
    <w:rsid w:val="00EE4C86"/>
    <w:rsid w:val="00EE5707"/>
    <w:rsid w:val="00EE5B34"/>
    <w:rsid w:val="00EE648E"/>
    <w:rsid w:val="00EE6508"/>
    <w:rsid w:val="00EE6B40"/>
    <w:rsid w:val="00EE7012"/>
    <w:rsid w:val="00EE756B"/>
    <w:rsid w:val="00EE7687"/>
    <w:rsid w:val="00EF0419"/>
    <w:rsid w:val="00EF1816"/>
    <w:rsid w:val="00EF1C33"/>
    <w:rsid w:val="00EF2250"/>
    <w:rsid w:val="00EF25F7"/>
    <w:rsid w:val="00EF2EC4"/>
    <w:rsid w:val="00EF3445"/>
    <w:rsid w:val="00EF35B7"/>
    <w:rsid w:val="00EF3B0B"/>
    <w:rsid w:val="00EF4249"/>
    <w:rsid w:val="00EF471C"/>
    <w:rsid w:val="00EF48F3"/>
    <w:rsid w:val="00EF4D42"/>
    <w:rsid w:val="00EF5215"/>
    <w:rsid w:val="00EF698C"/>
    <w:rsid w:val="00EF6A93"/>
    <w:rsid w:val="00EF6D4E"/>
    <w:rsid w:val="00F0018E"/>
    <w:rsid w:val="00F016F1"/>
    <w:rsid w:val="00F01B00"/>
    <w:rsid w:val="00F02670"/>
    <w:rsid w:val="00F02794"/>
    <w:rsid w:val="00F02B27"/>
    <w:rsid w:val="00F032C5"/>
    <w:rsid w:val="00F03B17"/>
    <w:rsid w:val="00F04252"/>
    <w:rsid w:val="00F04DFC"/>
    <w:rsid w:val="00F063CD"/>
    <w:rsid w:val="00F0680E"/>
    <w:rsid w:val="00F06EFD"/>
    <w:rsid w:val="00F07598"/>
    <w:rsid w:val="00F07741"/>
    <w:rsid w:val="00F07858"/>
    <w:rsid w:val="00F07955"/>
    <w:rsid w:val="00F07F4A"/>
    <w:rsid w:val="00F1297D"/>
    <w:rsid w:val="00F129BB"/>
    <w:rsid w:val="00F1308F"/>
    <w:rsid w:val="00F1373F"/>
    <w:rsid w:val="00F15AFF"/>
    <w:rsid w:val="00F1681F"/>
    <w:rsid w:val="00F1776B"/>
    <w:rsid w:val="00F2015C"/>
    <w:rsid w:val="00F201CC"/>
    <w:rsid w:val="00F201F6"/>
    <w:rsid w:val="00F208E1"/>
    <w:rsid w:val="00F213DB"/>
    <w:rsid w:val="00F21515"/>
    <w:rsid w:val="00F22668"/>
    <w:rsid w:val="00F22691"/>
    <w:rsid w:val="00F22FA9"/>
    <w:rsid w:val="00F23276"/>
    <w:rsid w:val="00F23D41"/>
    <w:rsid w:val="00F23E34"/>
    <w:rsid w:val="00F2405D"/>
    <w:rsid w:val="00F2423C"/>
    <w:rsid w:val="00F2430A"/>
    <w:rsid w:val="00F250E7"/>
    <w:rsid w:val="00F2572B"/>
    <w:rsid w:val="00F2579F"/>
    <w:rsid w:val="00F26118"/>
    <w:rsid w:val="00F2613E"/>
    <w:rsid w:val="00F26555"/>
    <w:rsid w:val="00F27AEC"/>
    <w:rsid w:val="00F30455"/>
    <w:rsid w:val="00F315AF"/>
    <w:rsid w:val="00F31761"/>
    <w:rsid w:val="00F329AA"/>
    <w:rsid w:val="00F333CB"/>
    <w:rsid w:val="00F33757"/>
    <w:rsid w:val="00F3389F"/>
    <w:rsid w:val="00F33EDA"/>
    <w:rsid w:val="00F34639"/>
    <w:rsid w:val="00F34E99"/>
    <w:rsid w:val="00F35417"/>
    <w:rsid w:val="00F36148"/>
    <w:rsid w:val="00F373E1"/>
    <w:rsid w:val="00F37AE2"/>
    <w:rsid w:val="00F40A5F"/>
    <w:rsid w:val="00F40B9A"/>
    <w:rsid w:val="00F41762"/>
    <w:rsid w:val="00F420B4"/>
    <w:rsid w:val="00F42633"/>
    <w:rsid w:val="00F43195"/>
    <w:rsid w:val="00F434EE"/>
    <w:rsid w:val="00F4423F"/>
    <w:rsid w:val="00F4445D"/>
    <w:rsid w:val="00F44F64"/>
    <w:rsid w:val="00F4504F"/>
    <w:rsid w:val="00F45470"/>
    <w:rsid w:val="00F46599"/>
    <w:rsid w:val="00F5064B"/>
    <w:rsid w:val="00F51CD0"/>
    <w:rsid w:val="00F522B0"/>
    <w:rsid w:val="00F5239C"/>
    <w:rsid w:val="00F52A55"/>
    <w:rsid w:val="00F52CC6"/>
    <w:rsid w:val="00F539D6"/>
    <w:rsid w:val="00F53ACF"/>
    <w:rsid w:val="00F53DF7"/>
    <w:rsid w:val="00F54BCC"/>
    <w:rsid w:val="00F55054"/>
    <w:rsid w:val="00F55134"/>
    <w:rsid w:val="00F55838"/>
    <w:rsid w:val="00F55A16"/>
    <w:rsid w:val="00F55B6F"/>
    <w:rsid w:val="00F55D05"/>
    <w:rsid w:val="00F56BFF"/>
    <w:rsid w:val="00F576CA"/>
    <w:rsid w:val="00F57C3A"/>
    <w:rsid w:val="00F57D50"/>
    <w:rsid w:val="00F6042A"/>
    <w:rsid w:val="00F6094E"/>
    <w:rsid w:val="00F60B98"/>
    <w:rsid w:val="00F60DA8"/>
    <w:rsid w:val="00F61AFE"/>
    <w:rsid w:val="00F61E26"/>
    <w:rsid w:val="00F61FEE"/>
    <w:rsid w:val="00F6244A"/>
    <w:rsid w:val="00F627F9"/>
    <w:rsid w:val="00F629E0"/>
    <w:rsid w:val="00F62F20"/>
    <w:rsid w:val="00F635F8"/>
    <w:rsid w:val="00F63743"/>
    <w:rsid w:val="00F63CB6"/>
    <w:rsid w:val="00F64104"/>
    <w:rsid w:val="00F645AA"/>
    <w:rsid w:val="00F652A7"/>
    <w:rsid w:val="00F65577"/>
    <w:rsid w:val="00F65A6C"/>
    <w:rsid w:val="00F65A7C"/>
    <w:rsid w:val="00F65D2F"/>
    <w:rsid w:val="00F669FE"/>
    <w:rsid w:val="00F66C9C"/>
    <w:rsid w:val="00F66CD6"/>
    <w:rsid w:val="00F66D9A"/>
    <w:rsid w:val="00F67366"/>
    <w:rsid w:val="00F67A3F"/>
    <w:rsid w:val="00F7057D"/>
    <w:rsid w:val="00F70D90"/>
    <w:rsid w:val="00F715D6"/>
    <w:rsid w:val="00F716DD"/>
    <w:rsid w:val="00F7196D"/>
    <w:rsid w:val="00F728CF"/>
    <w:rsid w:val="00F72C45"/>
    <w:rsid w:val="00F72C9A"/>
    <w:rsid w:val="00F72D9B"/>
    <w:rsid w:val="00F73F97"/>
    <w:rsid w:val="00F74785"/>
    <w:rsid w:val="00F74C9A"/>
    <w:rsid w:val="00F75B7D"/>
    <w:rsid w:val="00F7614B"/>
    <w:rsid w:val="00F77123"/>
    <w:rsid w:val="00F7786D"/>
    <w:rsid w:val="00F80C42"/>
    <w:rsid w:val="00F81520"/>
    <w:rsid w:val="00F8203D"/>
    <w:rsid w:val="00F820A5"/>
    <w:rsid w:val="00F82661"/>
    <w:rsid w:val="00F831B0"/>
    <w:rsid w:val="00F84985"/>
    <w:rsid w:val="00F84DD3"/>
    <w:rsid w:val="00F855B0"/>
    <w:rsid w:val="00F8574D"/>
    <w:rsid w:val="00F86B69"/>
    <w:rsid w:val="00F87A2F"/>
    <w:rsid w:val="00F87EA3"/>
    <w:rsid w:val="00F87FEC"/>
    <w:rsid w:val="00F90514"/>
    <w:rsid w:val="00F90816"/>
    <w:rsid w:val="00F916C1"/>
    <w:rsid w:val="00F91749"/>
    <w:rsid w:val="00F92128"/>
    <w:rsid w:val="00F92DFE"/>
    <w:rsid w:val="00F930F2"/>
    <w:rsid w:val="00F93630"/>
    <w:rsid w:val="00F93663"/>
    <w:rsid w:val="00F93EA6"/>
    <w:rsid w:val="00F944C1"/>
    <w:rsid w:val="00F946CD"/>
    <w:rsid w:val="00F94D88"/>
    <w:rsid w:val="00F95B4B"/>
    <w:rsid w:val="00F95F18"/>
    <w:rsid w:val="00F95F9F"/>
    <w:rsid w:val="00F96652"/>
    <w:rsid w:val="00F9712A"/>
    <w:rsid w:val="00F9718A"/>
    <w:rsid w:val="00F97675"/>
    <w:rsid w:val="00F976EC"/>
    <w:rsid w:val="00F9786E"/>
    <w:rsid w:val="00FA049A"/>
    <w:rsid w:val="00FA0606"/>
    <w:rsid w:val="00FA07C9"/>
    <w:rsid w:val="00FA14AC"/>
    <w:rsid w:val="00FA15B7"/>
    <w:rsid w:val="00FA1F67"/>
    <w:rsid w:val="00FA202F"/>
    <w:rsid w:val="00FA210E"/>
    <w:rsid w:val="00FA2644"/>
    <w:rsid w:val="00FA2F92"/>
    <w:rsid w:val="00FA30F1"/>
    <w:rsid w:val="00FA363B"/>
    <w:rsid w:val="00FA389F"/>
    <w:rsid w:val="00FA3A42"/>
    <w:rsid w:val="00FA3ACF"/>
    <w:rsid w:val="00FA4E9A"/>
    <w:rsid w:val="00FA5A80"/>
    <w:rsid w:val="00FA5B68"/>
    <w:rsid w:val="00FA61C8"/>
    <w:rsid w:val="00FA671A"/>
    <w:rsid w:val="00FA6C44"/>
    <w:rsid w:val="00FA7261"/>
    <w:rsid w:val="00FB0A0F"/>
    <w:rsid w:val="00FB0C25"/>
    <w:rsid w:val="00FB23CF"/>
    <w:rsid w:val="00FB31DF"/>
    <w:rsid w:val="00FB36E8"/>
    <w:rsid w:val="00FB44E2"/>
    <w:rsid w:val="00FB531B"/>
    <w:rsid w:val="00FB557D"/>
    <w:rsid w:val="00FB64A0"/>
    <w:rsid w:val="00FB7C4D"/>
    <w:rsid w:val="00FB7DDA"/>
    <w:rsid w:val="00FB7DF3"/>
    <w:rsid w:val="00FC07F8"/>
    <w:rsid w:val="00FC0D53"/>
    <w:rsid w:val="00FC1414"/>
    <w:rsid w:val="00FC3018"/>
    <w:rsid w:val="00FC3318"/>
    <w:rsid w:val="00FC367F"/>
    <w:rsid w:val="00FC3E4E"/>
    <w:rsid w:val="00FC5218"/>
    <w:rsid w:val="00FC52DA"/>
    <w:rsid w:val="00FC5635"/>
    <w:rsid w:val="00FC6EC7"/>
    <w:rsid w:val="00FC7BAC"/>
    <w:rsid w:val="00FD1D4A"/>
    <w:rsid w:val="00FD2AE8"/>
    <w:rsid w:val="00FD32DA"/>
    <w:rsid w:val="00FD4882"/>
    <w:rsid w:val="00FD4D8D"/>
    <w:rsid w:val="00FD597E"/>
    <w:rsid w:val="00FD69CA"/>
    <w:rsid w:val="00FD73D2"/>
    <w:rsid w:val="00FD7EC6"/>
    <w:rsid w:val="00FE0098"/>
    <w:rsid w:val="00FE0CB6"/>
    <w:rsid w:val="00FE1613"/>
    <w:rsid w:val="00FE1B72"/>
    <w:rsid w:val="00FE2BA7"/>
    <w:rsid w:val="00FE2F26"/>
    <w:rsid w:val="00FE30AE"/>
    <w:rsid w:val="00FE3A35"/>
    <w:rsid w:val="00FE3B3E"/>
    <w:rsid w:val="00FE4130"/>
    <w:rsid w:val="00FE45F1"/>
    <w:rsid w:val="00FE46A8"/>
    <w:rsid w:val="00FE4F08"/>
    <w:rsid w:val="00FE57C5"/>
    <w:rsid w:val="00FE5873"/>
    <w:rsid w:val="00FE6096"/>
    <w:rsid w:val="00FE609D"/>
    <w:rsid w:val="00FE6205"/>
    <w:rsid w:val="00FE65E2"/>
    <w:rsid w:val="00FE76A8"/>
    <w:rsid w:val="00FE7B3F"/>
    <w:rsid w:val="00FE7C84"/>
    <w:rsid w:val="00FE7FD4"/>
    <w:rsid w:val="00FF069D"/>
    <w:rsid w:val="00FF11A2"/>
    <w:rsid w:val="00FF127D"/>
    <w:rsid w:val="00FF1401"/>
    <w:rsid w:val="00FF149B"/>
    <w:rsid w:val="00FF2455"/>
    <w:rsid w:val="00FF33C2"/>
    <w:rsid w:val="00FF4E53"/>
    <w:rsid w:val="00FF518C"/>
    <w:rsid w:val="00FF5F31"/>
    <w:rsid w:val="00FF654B"/>
    <w:rsid w:val="00FF65C4"/>
    <w:rsid w:val="00FF65FA"/>
    <w:rsid w:val="00FF7CAB"/>
    <w:rsid w:val="00FF7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749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9E8"/>
    <w:pPr>
      <w:jc w:val="both"/>
    </w:pPr>
    <w:rPr>
      <w:rFonts w:ascii="Arial" w:hAnsi="Arial"/>
      <w:sz w:val="24"/>
    </w:rPr>
  </w:style>
  <w:style w:type="paragraph" w:styleId="Cmsor1">
    <w:name w:val="heading 1"/>
    <w:basedOn w:val="Norml"/>
    <w:next w:val="Norml"/>
    <w:link w:val="Cmsor1Char"/>
    <w:uiPriority w:val="9"/>
    <w:qFormat/>
    <w:rsid w:val="000B19E8"/>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
    <w:basedOn w:val="Norml"/>
    <w:next w:val="Norml"/>
    <w:link w:val="Cmsor3Char"/>
    <w:uiPriority w:val="9"/>
    <w:qFormat/>
    <w:rsid w:val="000B19E8"/>
    <w:pPr>
      <w:keepNext/>
      <w:outlineLvl w:val="2"/>
    </w:pPr>
    <w:rPr>
      <w:rFonts w:ascii="Hu_Delal" w:hAnsi="Hu_Delal"/>
      <w:sz w:val="36"/>
    </w:rPr>
  </w:style>
  <w:style w:type="paragraph" w:styleId="Cmsor4">
    <w:name w:val="heading 4"/>
    <w:basedOn w:val="Norml"/>
    <w:next w:val="Norml"/>
    <w:link w:val="Cmsor4Char"/>
    <w:uiPriority w:val="9"/>
    <w:qFormat/>
    <w:rsid w:val="000B19E8"/>
    <w:pPr>
      <w:keepNext/>
      <w:ind w:left="567" w:hanging="567"/>
      <w:jc w:val="center"/>
      <w:outlineLvl w:val="3"/>
    </w:pPr>
    <w:rPr>
      <w:rFonts w:ascii="Hu_Delal" w:hAnsi="Hu_Delal"/>
      <w:b/>
      <w:sz w:val="28"/>
    </w:rPr>
  </w:style>
  <w:style w:type="paragraph" w:styleId="Cmsor5">
    <w:name w:val="heading 5"/>
    <w:basedOn w:val="Norml"/>
    <w:next w:val="Norml"/>
    <w:link w:val="Cmsor5Char"/>
    <w:uiPriority w:val="9"/>
    <w:qFormat/>
    <w:rsid w:val="000B19E8"/>
    <w:pPr>
      <w:keepNext/>
      <w:outlineLvl w:val="4"/>
    </w:pPr>
    <w:rPr>
      <w:rFonts w:ascii="Hu_Delal" w:hAnsi="Hu_Delal"/>
      <w:b/>
      <w:sz w:val="26"/>
    </w:rPr>
  </w:style>
  <w:style w:type="paragraph" w:styleId="Cmsor6">
    <w:name w:val="heading 6"/>
    <w:basedOn w:val="Norml"/>
    <w:next w:val="Norml"/>
    <w:link w:val="Cmsor6Char"/>
    <w:uiPriority w:val="9"/>
    <w:qFormat/>
    <w:rsid w:val="000B19E8"/>
    <w:pPr>
      <w:spacing w:before="240" w:after="60"/>
      <w:outlineLvl w:val="5"/>
    </w:pPr>
    <w:rPr>
      <w:rFonts w:ascii="Times New Roman" w:hAnsi="Times New Roman"/>
      <w:b/>
      <w:bCs/>
      <w:sz w:val="22"/>
      <w:szCs w:val="22"/>
    </w:rPr>
  </w:style>
  <w:style w:type="paragraph" w:styleId="Cmsor7">
    <w:name w:val="heading 7"/>
    <w:basedOn w:val="Norml"/>
    <w:next w:val="Norml"/>
    <w:link w:val="Cmsor7Char"/>
    <w:qFormat/>
    <w:rsid w:val="000B19E8"/>
    <w:pPr>
      <w:spacing w:before="240" w:after="60"/>
      <w:outlineLvl w:val="6"/>
    </w:pPr>
    <w:rPr>
      <w:rFonts w:ascii="Times New Roman" w:hAnsi="Times New Roman"/>
      <w:szCs w:val="24"/>
    </w:rPr>
  </w:style>
  <w:style w:type="paragraph" w:styleId="Cmsor8">
    <w:name w:val="heading 8"/>
    <w:basedOn w:val="Norml"/>
    <w:next w:val="Norml"/>
    <w:link w:val="Cmsor8Char"/>
    <w:qFormat/>
    <w:rsid w:val="000B19E8"/>
    <w:pPr>
      <w:spacing w:before="240" w:after="60"/>
      <w:outlineLvl w:val="7"/>
    </w:pPr>
    <w:rPr>
      <w:rFonts w:ascii="Times New Roman" w:hAnsi="Times New Roman"/>
      <w:i/>
      <w:iCs/>
      <w:szCs w:val="24"/>
    </w:rPr>
  </w:style>
  <w:style w:type="paragraph" w:styleId="Cmsor9">
    <w:name w:val="heading 9"/>
    <w:basedOn w:val="Norml"/>
    <w:next w:val="Norml"/>
    <w:link w:val="Cmsor9Char"/>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B19E8"/>
    <w:rPr>
      <w:rFonts w:ascii="Arial" w:hAnsi="Arial" w:cs="Arial"/>
      <w:b/>
      <w:bCs/>
      <w:kern w:val="32"/>
      <w:sz w:val="32"/>
      <w:szCs w:val="32"/>
      <w:lang w:val="hu-HU" w:eastAsia="hu-HU" w:bidi="ar-SA"/>
    </w:rPr>
  </w:style>
  <w:style w:type="character" w:customStyle="1" w:styleId="Cmsor2Char">
    <w:name w:val="Címsor 2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
    <w:link w:val="Cmsor3"/>
    <w:uiPriority w:val="9"/>
    <w:locked/>
    <w:rsid w:val="000B19E8"/>
    <w:rPr>
      <w:rFonts w:ascii="Hu_Delal" w:hAnsi="Hu_Delal"/>
      <w:sz w:val="36"/>
      <w:lang w:val="hu-HU" w:eastAsia="hu-HU" w:bidi="ar-SA"/>
    </w:rPr>
  </w:style>
  <w:style w:type="character" w:customStyle="1" w:styleId="Cmsor4Char">
    <w:name w:val="Címsor 4 Char"/>
    <w:link w:val="Cmsor4"/>
    <w:locked/>
    <w:rsid w:val="000B19E8"/>
    <w:rPr>
      <w:rFonts w:ascii="Hu_Delal" w:hAnsi="Hu_Delal"/>
      <w:b/>
      <w:sz w:val="28"/>
      <w:lang w:val="hu-HU" w:eastAsia="hu-HU" w:bidi="ar-SA"/>
    </w:rPr>
  </w:style>
  <w:style w:type="character" w:customStyle="1" w:styleId="Cmsor5Char">
    <w:name w:val="Címsor 5 Char"/>
    <w:link w:val="Cmsor5"/>
    <w:uiPriority w:val="9"/>
    <w:locked/>
    <w:rsid w:val="000B19E8"/>
    <w:rPr>
      <w:rFonts w:ascii="Hu_Delal" w:hAnsi="Hu_Delal"/>
      <w:b/>
      <w:sz w:val="26"/>
      <w:lang w:val="hu-HU" w:eastAsia="hu-HU" w:bidi="ar-SA"/>
    </w:rPr>
  </w:style>
  <w:style w:type="character" w:customStyle="1" w:styleId="Cmsor6Char">
    <w:name w:val="Címsor 6 Char"/>
    <w:link w:val="Cmsor6"/>
    <w:locked/>
    <w:rsid w:val="000B19E8"/>
    <w:rPr>
      <w:b/>
      <w:bCs/>
      <w:sz w:val="22"/>
      <w:szCs w:val="22"/>
      <w:lang w:val="hu-HU" w:eastAsia="hu-HU" w:bidi="ar-SA"/>
    </w:rPr>
  </w:style>
  <w:style w:type="character" w:customStyle="1" w:styleId="Cmsor7Char">
    <w:name w:val="Címsor 7 Char"/>
    <w:link w:val="Cmsor7"/>
    <w:locked/>
    <w:rsid w:val="000B19E8"/>
    <w:rPr>
      <w:sz w:val="24"/>
      <w:szCs w:val="24"/>
      <w:lang w:val="hu-HU" w:eastAsia="hu-HU" w:bidi="ar-SA"/>
    </w:rPr>
  </w:style>
  <w:style w:type="character" w:customStyle="1" w:styleId="Cmsor8Char">
    <w:name w:val="Címsor 8 Char"/>
    <w:link w:val="Cmsor8"/>
    <w:locked/>
    <w:rsid w:val="000B19E8"/>
    <w:rPr>
      <w:i/>
      <w:iCs/>
      <w:sz w:val="24"/>
      <w:szCs w:val="24"/>
      <w:lang w:val="hu-HU" w:eastAsia="hu-HU" w:bidi="ar-SA"/>
    </w:rPr>
  </w:style>
  <w:style w:type="character" w:customStyle="1" w:styleId="Cmsor9Char">
    <w:name w:val="Címsor 9 Char"/>
    <w:link w:val="Cmsor9"/>
    <w:semiHidden/>
    <w:locked/>
    <w:rsid w:val="000B19E8"/>
    <w:rPr>
      <w:rFonts w:ascii="Copperplate Gothic Bold" w:hAnsi="Copperplate Gothic Bold"/>
      <w:sz w:val="28"/>
      <w:lang w:val="hu-HU" w:eastAsia="hu-HU" w:bidi="ar-SA"/>
    </w:rPr>
  </w:style>
  <w:style w:type="paragraph" w:customStyle="1" w:styleId="cm">
    <w:name w:val="cím"/>
    <w:basedOn w:val="Norml"/>
    <w:next w:val="Norml"/>
    <w:rsid w:val="000B19E8"/>
    <w:pPr>
      <w:spacing w:line="360" w:lineRule="auto"/>
      <w:jc w:val="center"/>
    </w:pPr>
    <w:rPr>
      <w:rFonts w:ascii="Times New Roman" w:hAnsi="Times New Roman"/>
      <w:b/>
      <w:sz w:val="28"/>
    </w:rPr>
  </w:style>
  <w:style w:type="paragraph" w:styleId="NormlWeb">
    <w:name w:val="Normal (Web)"/>
    <w:basedOn w:val="Norml"/>
    <w:uiPriority w:val="99"/>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rsid w:val="000B19E8"/>
    <w:rPr>
      <w:rFonts w:ascii="Tahoma" w:hAnsi="Tahoma" w:cs="Tahoma"/>
      <w:sz w:val="16"/>
      <w:szCs w:val="16"/>
    </w:rPr>
  </w:style>
  <w:style w:type="character" w:customStyle="1" w:styleId="BuborkszvegChar">
    <w:name w:val="Buborékszöveg Char"/>
    <w:link w:val="Buborkszveg"/>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rsid w:val="000B19E8"/>
    <w:pPr>
      <w:ind w:left="360"/>
    </w:pPr>
    <w:rPr>
      <w:rFonts w:ascii="Hu_Delal" w:hAnsi="Hu_Delal"/>
      <w:sz w:val="26"/>
    </w:rPr>
  </w:style>
  <w:style w:type="character" w:customStyle="1" w:styleId="SzvegtrzsbehzssalChar">
    <w:name w:val="Szövegtörzs behúzással Char"/>
    <w:link w:val="Szvegtrzsbehzssal"/>
    <w:qFormat/>
    <w:locked/>
    <w:rsid w:val="000B19E8"/>
    <w:rPr>
      <w:rFonts w:ascii="Hu_Delal" w:hAnsi="Hu_Delal"/>
      <w:sz w:val="26"/>
      <w:lang w:val="hu-HU" w:eastAsia="hu-HU" w:bidi="ar-SA"/>
    </w:rPr>
  </w:style>
  <w:style w:type="paragraph" w:styleId="Szvegtrzs">
    <w:name w:val="Body Text"/>
    <w:aliases w:val="Char,Body Text"/>
    <w:basedOn w:val="Norml"/>
    <w:link w:val="SzvegtrzsChar"/>
    <w:uiPriority w:val="99"/>
    <w:rsid w:val="000B19E8"/>
    <w:rPr>
      <w:rFonts w:ascii="Hu_Delal" w:hAnsi="Hu_Delal"/>
      <w:sz w:val="26"/>
    </w:rPr>
  </w:style>
  <w:style w:type="character" w:customStyle="1" w:styleId="SzvegtrzsChar">
    <w:name w:val="Szövegtörzs Char"/>
    <w:aliases w:val="Char Char,Body Text Char1"/>
    <w:link w:val="Szvegtrzs"/>
    <w:locked/>
    <w:rsid w:val="000B19E8"/>
    <w:rPr>
      <w:rFonts w:ascii="Hu_Delal" w:hAnsi="Hu_Delal"/>
      <w:sz w:val="26"/>
      <w:lang w:val="hu-HU" w:eastAsia="hu-HU" w:bidi="ar-SA"/>
    </w:rPr>
  </w:style>
  <w:style w:type="paragraph" w:styleId="Szvegtrzsbehzssal2">
    <w:name w:val="Body Text Indent 2"/>
    <w:basedOn w:val="Norml"/>
    <w:link w:val="Szvegtrzsbehzssal2Char"/>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rsid w:val="000B19E8"/>
    <w:pPr>
      <w:ind w:left="1134" w:hanging="1134"/>
    </w:pPr>
    <w:rPr>
      <w:rFonts w:ascii="Hu_Florq" w:hAnsi="Hu_Florq"/>
    </w:rPr>
  </w:style>
  <w:style w:type="character" w:customStyle="1" w:styleId="Szvegtrzsbehzssal3Char">
    <w:name w:val="Szövegtörzs behúzással 3 Char"/>
    <w:link w:val="Szvegtrzsbehzssal3"/>
    <w:locked/>
    <w:rsid w:val="000B19E8"/>
    <w:rPr>
      <w:rFonts w:ascii="Hu_Florq" w:hAnsi="Hu_Florq"/>
      <w:sz w:val="24"/>
      <w:lang w:val="hu-HU" w:eastAsia="hu-HU" w:bidi="ar-SA"/>
    </w:rPr>
  </w:style>
  <w:style w:type="character" w:styleId="Oldalszm">
    <w:name w:val="page number"/>
    <w:rsid w:val="000B19E8"/>
    <w:rPr>
      <w:rFonts w:cs="Times New Roman"/>
    </w:rPr>
  </w:style>
  <w:style w:type="paragraph" w:styleId="lfej">
    <w:name w:val="header"/>
    <w:aliases w:val="Header1,ƒl?fej"/>
    <w:basedOn w:val="Norml"/>
    <w:link w:val="lfejChar"/>
    <w:uiPriority w:val="99"/>
    <w:rsid w:val="000B19E8"/>
    <w:pPr>
      <w:tabs>
        <w:tab w:val="center" w:pos="4536"/>
        <w:tab w:val="right" w:pos="9072"/>
      </w:tabs>
    </w:pPr>
  </w:style>
  <w:style w:type="character" w:customStyle="1" w:styleId="lfejChar">
    <w:name w:val="Élőfej Char"/>
    <w:aliases w:val="Header1 Char,ƒl?fej Char"/>
    <w:link w:val="lfej"/>
    <w:uiPriority w:val="99"/>
    <w:locked/>
    <w:rsid w:val="000B19E8"/>
    <w:rPr>
      <w:rFonts w:ascii="Arial" w:hAnsi="Arial"/>
      <w:sz w:val="24"/>
      <w:lang w:val="hu-HU" w:eastAsia="hu-HU" w:bidi="ar-SA"/>
    </w:rPr>
  </w:style>
  <w:style w:type="paragraph" w:styleId="Szvegtrzs2">
    <w:name w:val="Body Text 2"/>
    <w:basedOn w:val="Norml"/>
    <w:link w:val="Szvegtrzs2Char"/>
    <w:rsid w:val="000B19E8"/>
    <w:rPr>
      <w:rFonts w:ascii="Garamond" w:hAnsi="Garamond"/>
      <w:sz w:val="20"/>
    </w:rPr>
  </w:style>
  <w:style w:type="character" w:customStyle="1" w:styleId="Szvegtrzs2Char">
    <w:name w:val="Szövegtörzs 2 Char"/>
    <w:link w:val="Szvegtrzs2"/>
    <w:locked/>
    <w:rsid w:val="000B19E8"/>
    <w:rPr>
      <w:rFonts w:ascii="Garamond" w:hAnsi="Garamond"/>
      <w:lang w:val="hu-HU" w:eastAsia="hu-HU" w:bidi="ar-SA"/>
    </w:rPr>
  </w:style>
  <w:style w:type="paragraph" w:styleId="Szvegtrzs3">
    <w:name w:val="Body Text 3"/>
    <w:basedOn w:val="Norml"/>
    <w:link w:val="Szvegtrzs3Char"/>
    <w:rsid w:val="000B19E8"/>
    <w:rPr>
      <w:sz w:val="22"/>
    </w:rPr>
  </w:style>
  <w:style w:type="character" w:customStyle="1" w:styleId="Szvegtrzs3Char">
    <w:name w:val="Szövegtörzs 3 Char"/>
    <w:link w:val="Szvegtrzs3"/>
    <w:locked/>
    <w:rsid w:val="000B19E8"/>
    <w:rPr>
      <w:rFonts w:ascii="Arial" w:hAnsi="Arial"/>
      <w:sz w:val="22"/>
      <w:lang w:val="hu-HU" w:eastAsia="hu-HU" w:bidi="ar-SA"/>
    </w:rPr>
  </w:style>
  <w:style w:type="paragraph" w:customStyle="1" w:styleId="ListParagraph1">
    <w:name w:val="List Paragraph1"/>
    <w:basedOn w:val="Norml"/>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
    <w:uiPriority w:val="99"/>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
    <w:uiPriority w:val="99"/>
    <w:rsid w:val="000B19E8"/>
    <w:rPr>
      <w:rFonts w:ascii="Arial" w:hAnsi="Arial"/>
    </w:rPr>
  </w:style>
  <w:style w:type="paragraph" w:customStyle="1" w:styleId="Szvegtrzs21">
    <w:name w:val="Szövegtörzs 21"/>
    <w:basedOn w:val="Norml"/>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uiPriority w:val="99"/>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basedOn w:val="Norml"/>
    <w:link w:val="CmChar"/>
    <w:qFormat/>
    <w:rsid w:val="000B19E8"/>
    <w:pPr>
      <w:jc w:val="center"/>
    </w:pPr>
    <w:rPr>
      <w:rFonts w:ascii="Times New Roman" w:hAnsi="Times New Roman"/>
      <w:b/>
    </w:rPr>
  </w:style>
  <w:style w:type="character" w:customStyle="1" w:styleId="CmChar">
    <w:name w:val="Cím Char"/>
    <w:link w:val="Cm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uiPriority w:val="99"/>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uiPriority w:val="99"/>
    <w:rsid w:val="000B19E8"/>
    <w:rPr>
      <w:sz w:val="20"/>
    </w:rPr>
  </w:style>
  <w:style w:type="character" w:customStyle="1" w:styleId="JegyzetszvegChar">
    <w:name w:val="Jegyzetszöveg Char"/>
    <w:link w:val="Jegyzetszveg"/>
    <w:uiPriority w:val="99"/>
    <w:locked/>
    <w:rsid w:val="000B19E8"/>
    <w:rPr>
      <w:rFonts w:ascii="Arial" w:hAnsi="Arial"/>
      <w:lang w:val="hu-HU" w:eastAsia="hu-HU" w:bidi="ar-SA"/>
    </w:rPr>
  </w:style>
  <w:style w:type="paragraph" w:styleId="Megjegyzstrgya">
    <w:name w:val="annotation subject"/>
    <w:basedOn w:val="Jegyzetszveg"/>
    <w:next w:val="Jegyzetszveg"/>
    <w:link w:val="MegjegyzstrgyaChar"/>
    <w:rsid w:val="000B19E8"/>
    <w:rPr>
      <w:b/>
      <w:bCs/>
    </w:rPr>
  </w:style>
  <w:style w:type="character" w:customStyle="1" w:styleId="MegjegyzstrgyaChar">
    <w:name w:val="Megjegyzés tárgya Char"/>
    <w:link w:val="Megjegyzstrgya"/>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
    <w:basedOn w:val="Norml"/>
    <w:link w:val="ListaszerbekezdsChar"/>
    <w:uiPriority w:val="34"/>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semiHidden/>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
    <w:link w:val="Listaszerbekezds"/>
    <w:uiPriority w:val="34"/>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2"/>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3"/>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4"/>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iPriority w:val="99"/>
    <w:unhideWhenUsed/>
    <w:rsid w:val="002319F9"/>
    <w:pPr>
      <w:numPr>
        <w:numId w:val="5"/>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10"/>
      </w:numPr>
    </w:pPr>
  </w:style>
  <w:style w:type="numbering" w:customStyle="1" w:styleId="WWNum11">
    <w:name w:val="WWNum11"/>
    <w:basedOn w:val="Nemlista"/>
    <w:rsid w:val="002C2029"/>
    <w:pPr>
      <w:numPr>
        <w:numId w:val="7"/>
      </w:numPr>
    </w:pPr>
  </w:style>
  <w:style w:type="numbering" w:customStyle="1" w:styleId="WWNum9">
    <w:name w:val="WWNum9"/>
    <w:basedOn w:val="Nemlista"/>
    <w:rsid w:val="00E75111"/>
    <w:pPr>
      <w:numPr>
        <w:numId w:val="9"/>
      </w:numPr>
    </w:pPr>
  </w:style>
  <w:style w:type="numbering" w:customStyle="1" w:styleId="WWOutlineListStyle">
    <w:name w:val="WW_OutlineListStyle"/>
    <w:basedOn w:val="Nemlista"/>
    <w:rsid w:val="008405C4"/>
    <w:pPr>
      <w:numPr>
        <w:numId w:val="11"/>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1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12"/>
      </w:numPr>
    </w:pPr>
  </w:style>
  <w:style w:type="numbering" w:customStyle="1" w:styleId="WWNum2">
    <w:name w:val="WWNum2"/>
    <w:basedOn w:val="Nemlista"/>
    <w:rsid w:val="008405C4"/>
    <w:pPr>
      <w:numPr>
        <w:numId w:val="13"/>
      </w:numPr>
    </w:pPr>
  </w:style>
  <w:style w:type="numbering" w:customStyle="1" w:styleId="WWNum3">
    <w:name w:val="WWNum3"/>
    <w:basedOn w:val="Nemlista"/>
    <w:rsid w:val="008405C4"/>
    <w:pPr>
      <w:numPr>
        <w:numId w:val="14"/>
      </w:numPr>
    </w:pPr>
  </w:style>
  <w:style w:type="numbering" w:customStyle="1" w:styleId="WWNum4">
    <w:name w:val="WWNum4"/>
    <w:basedOn w:val="Nemlista"/>
    <w:rsid w:val="008405C4"/>
    <w:pPr>
      <w:numPr>
        <w:numId w:val="15"/>
      </w:numPr>
    </w:pPr>
  </w:style>
  <w:style w:type="numbering" w:customStyle="1" w:styleId="WWNum5">
    <w:name w:val="WWNum5"/>
    <w:basedOn w:val="Nemlista"/>
    <w:rsid w:val="008405C4"/>
    <w:pPr>
      <w:numPr>
        <w:numId w:val="16"/>
      </w:numPr>
    </w:pPr>
  </w:style>
  <w:style w:type="numbering" w:customStyle="1" w:styleId="WWNum6">
    <w:name w:val="WWNum6"/>
    <w:basedOn w:val="Nemlista"/>
    <w:rsid w:val="008405C4"/>
    <w:pPr>
      <w:numPr>
        <w:numId w:val="17"/>
      </w:numPr>
    </w:pPr>
  </w:style>
  <w:style w:type="numbering" w:customStyle="1" w:styleId="WWNum7">
    <w:name w:val="WWNum7"/>
    <w:basedOn w:val="Nemlista"/>
    <w:rsid w:val="008405C4"/>
    <w:pPr>
      <w:numPr>
        <w:numId w:val="18"/>
      </w:numPr>
    </w:pPr>
  </w:style>
  <w:style w:type="numbering" w:customStyle="1" w:styleId="WWNum8">
    <w:name w:val="WWNum8"/>
    <w:basedOn w:val="Nemlista"/>
    <w:rsid w:val="008405C4"/>
    <w:pPr>
      <w:numPr>
        <w:numId w:val="56"/>
      </w:numPr>
    </w:pPr>
  </w:style>
  <w:style w:type="numbering" w:customStyle="1" w:styleId="WWNum12">
    <w:name w:val="WWNum12"/>
    <w:basedOn w:val="Nemlista"/>
    <w:rsid w:val="008405C4"/>
    <w:pPr>
      <w:numPr>
        <w:numId w:val="20"/>
      </w:numPr>
    </w:pPr>
  </w:style>
  <w:style w:type="numbering" w:customStyle="1" w:styleId="WWNum13">
    <w:name w:val="WWNum13"/>
    <w:basedOn w:val="Nemlista"/>
    <w:rsid w:val="008405C4"/>
    <w:pPr>
      <w:numPr>
        <w:numId w:val="21"/>
      </w:numPr>
    </w:pPr>
  </w:style>
  <w:style w:type="numbering" w:customStyle="1" w:styleId="WWNum14">
    <w:name w:val="WWNum14"/>
    <w:basedOn w:val="Nemlista"/>
    <w:rsid w:val="008405C4"/>
    <w:pPr>
      <w:numPr>
        <w:numId w:val="22"/>
      </w:numPr>
    </w:pPr>
  </w:style>
  <w:style w:type="numbering" w:customStyle="1" w:styleId="WWNum15">
    <w:name w:val="WWNum15"/>
    <w:basedOn w:val="Nemlista"/>
    <w:rsid w:val="008405C4"/>
    <w:pPr>
      <w:numPr>
        <w:numId w:val="23"/>
      </w:numPr>
    </w:pPr>
  </w:style>
  <w:style w:type="numbering" w:customStyle="1" w:styleId="WWNum16">
    <w:name w:val="WWNum16"/>
    <w:basedOn w:val="Nemlista"/>
    <w:rsid w:val="008405C4"/>
    <w:pPr>
      <w:numPr>
        <w:numId w:val="24"/>
      </w:numPr>
    </w:pPr>
  </w:style>
  <w:style w:type="numbering" w:customStyle="1" w:styleId="WWNum17">
    <w:name w:val="WWNum17"/>
    <w:basedOn w:val="Nemlista"/>
    <w:rsid w:val="008405C4"/>
    <w:pPr>
      <w:numPr>
        <w:numId w:val="25"/>
      </w:numPr>
    </w:pPr>
  </w:style>
  <w:style w:type="numbering" w:customStyle="1" w:styleId="WWNum18">
    <w:name w:val="WWNum18"/>
    <w:basedOn w:val="Nemlista"/>
    <w:rsid w:val="008405C4"/>
    <w:pPr>
      <w:numPr>
        <w:numId w:val="26"/>
      </w:numPr>
    </w:pPr>
  </w:style>
  <w:style w:type="numbering" w:customStyle="1" w:styleId="WWNum19">
    <w:name w:val="WWNum19"/>
    <w:basedOn w:val="Nemlista"/>
    <w:rsid w:val="008405C4"/>
    <w:pPr>
      <w:numPr>
        <w:numId w:val="27"/>
      </w:numPr>
    </w:pPr>
  </w:style>
  <w:style w:type="numbering" w:customStyle="1" w:styleId="WWNum20">
    <w:name w:val="WWNum20"/>
    <w:basedOn w:val="Nemlista"/>
    <w:rsid w:val="008405C4"/>
    <w:pPr>
      <w:numPr>
        <w:numId w:val="28"/>
      </w:numPr>
    </w:pPr>
  </w:style>
  <w:style w:type="numbering" w:customStyle="1" w:styleId="WWNum21">
    <w:name w:val="WWNum21"/>
    <w:basedOn w:val="Nemlista"/>
    <w:rsid w:val="008405C4"/>
    <w:pPr>
      <w:numPr>
        <w:numId w:val="29"/>
      </w:numPr>
    </w:pPr>
  </w:style>
  <w:style w:type="numbering" w:customStyle="1" w:styleId="WWNum22">
    <w:name w:val="WWNum22"/>
    <w:basedOn w:val="Nemlista"/>
    <w:rsid w:val="008405C4"/>
    <w:pPr>
      <w:numPr>
        <w:numId w:val="57"/>
      </w:numPr>
    </w:pPr>
  </w:style>
  <w:style w:type="numbering" w:customStyle="1" w:styleId="WWNum23">
    <w:name w:val="WWNum23"/>
    <w:basedOn w:val="Nemlista"/>
    <w:rsid w:val="008405C4"/>
    <w:pPr>
      <w:numPr>
        <w:numId w:val="31"/>
      </w:numPr>
    </w:pPr>
  </w:style>
  <w:style w:type="numbering" w:customStyle="1" w:styleId="WWNum24">
    <w:name w:val="WWNum24"/>
    <w:basedOn w:val="Nemlista"/>
    <w:rsid w:val="008405C4"/>
    <w:pPr>
      <w:numPr>
        <w:numId w:val="32"/>
      </w:numPr>
    </w:pPr>
  </w:style>
  <w:style w:type="numbering" w:customStyle="1" w:styleId="WWNum25">
    <w:name w:val="WWNum25"/>
    <w:basedOn w:val="Nemlista"/>
    <w:rsid w:val="008405C4"/>
    <w:pPr>
      <w:numPr>
        <w:numId w:val="33"/>
      </w:numPr>
    </w:pPr>
  </w:style>
  <w:style w:type="numbering" w:customStyle="1" w:styleId="WWNum26">
    <w:name w:val="WWNum26"/>
    <w:basedOn w:val="Nemlista"/>
    <w:rsid w:val="008405C4"/>
    <w:pPr>
      <w:numPr>
        <w:numId w:val="34"/>
      </w:numPr>
    </w:pPr>
  </w:style>
  <w:style w:type="numbering" w:customStyle="1" w:styleId="WWNum27">
    <w:name w:val="WWNum27"/>
    <w:basedOn w:val="Nemlista"/>
    <w:rsid w:val="008405C4"/>
    <w:pPr>
      <w:numPr>
        <w:numId w:val="35"/>
      </w:numPr>
    </w:pPr>
  </w:style>
  <w:style w:type="numbering" w:customStyle="1" w:styleId="WWNum28">
    <w:name w:val="WWNum28"/>
    <w:basedOn w:val="Nemlista"/>
    <w:rsid w:val="008405C4"/>
    <w:pPr>
      <w:numPr>
        <w:numId w:val="36"/>
      </w:numPr>
    </w:pPr>
  </w:style>
  <w:style w:type="numbering" w:customStyle="1" w:styleId="WWNum29">
    <w:name w:val="WWNum29"/>
    <w:basedOn w:val="Nemlista"/>
    <w:rsid w:val="008405C4"/>
    <w:pPr>
      <w:numPr>
        <w:numId w:val="37"/>
      </w:numPr>
    </w:pPr>
  </w:style>
  <w:style w:type="numbering" w:customStyle="1" w:styleId="WWNum30">
    <w:name w:val="WWNum30"/>
    <w:basedOn w:val="Nemlista"/>
    <w:rsid w:val="008405C4"/>
    <w:pPr>
      <w:numPr>
        <w:numId w:val="38"/>
      </w:numPr>
    </w:pPr>
  </w:style>
  <w:style w:type="numbering" w:customStyle="1" w:styleId="WWNum31">
    <w:name w:val="WWNum31"/>
    <w:basedOn w:val="Nemlista"/>
    <w:rsid w:val="008405C4"/>
    <w:pPr>
      <w:numPr>
        <w:numId w:val="39"/>
      </w:numPr>
    </w:pPr>
  </w:style>
  <w:style w:type="numbering" w:customStyle="1" w:styleId="WWNum32">
    <w:name w:val="WWNum32"/>
    <w:basedOn w:val="Nemlista"/>
    <w:rsid w:val="008405C4"/>
    <w:pPr>
      <w:numPr>
        <w:numId w:val="40"/>
      </w:numPr>
    </w:pPr>
  </w:style>
  <w:style w:type="numbering" w:customStyle="1" w:styleId="WWNum33">
    <w:name w:val="WWNum33"/>
    <w:basedOn w:val="Nemlista"/>
    <w:rsid w:val="008405C4"/>
    <w:pPr>
      <w:numPr>
        <w:numId w:val="41"/>
      </w:numPr>
    </w:pPr>
  </w:style>
  <w:style w:type="numbering" w:customStyle="1" w:styleId="WWNum34">
    <w:name w:val="WWNum34"/>
    <w:basedOn w:val="Nemlista"/>
    <w:rsid w:val="008405C4"/>
    <w:pPr>
      <w:numPr>
        <w:numId w:val="42"/>
      </w:numPr>
    </w:pPr>
  </w:style>
  <w:style w:type="numbering" w:customStyle="1" w:styleId="WWNum35">
    <w:name w:val="WWNum35"/>
    <w:basedOn w:val="Nemlista"/>
    <w:rsid w:val="008405C4"/>
    <w:pPr>
      <w:numPr>
        <w:numId w:val="43"/>
      </w:numPr>
    </w:pPr>
  </w:style>
  <w:style w:type="numbering" w:customStyle="1" w:styleId="WWNum36">
    <w:name w:val="WWNum36"/>
    <w:basedOn w:val="Nemlista"/>
    <w:rsid w:val="008405C4"/>
    <w:pPr>
      <w:numPr>
        <w:numId w:val="44"/>
      </w:numPr>
    </w:pPr>
  </w:style>
  <w:style w:type="numbering" w:customStyle="1" w:styleId="WWNum37">
    <w:name w:val="WWNum37"/>
    <w:basedOn w:val="Nemlista"/>
    <w:rsid w:val="008405C4"/>
    <w:pPr>
      <w:numPr>
        <w:numId w:val="45"/>
      </w:numPr>
    </w:pPr>
  </w:style>
  <w:style w:type="numbering" w:customStyle="1" w:styleId="WWNum38">
    <w:name w:val="WWNum38"/>
    <w:basedOn w:val="Nemlista"/>
    <w:rsid w:val="008405C4"/>
    <w:pPr>
      <w:numPr>
        <w:numId w:val="46"/>
      </w:numPr>
    </w:pPr>
  </w:style>
  <w:style w:type="numbering" w:customStyle="1" w:styleId="WWNum39">
    <w:name w:val="WWNum39"/>
    <w:basedOn w:val="Nemlista"/>
    <w:rsid w:val="008405C4"/>
    <w:pPr>
      <w:numPr>
        <w:numId w:val="47"/>
      </w:numPr>
    </w:pPr>
  </w:style>
  <w:style w:type="numbering" w:customStyle="1" w:styleId="WWNum40">
    <w:name w:val="WWNum40"/>
    <w:basedOn w:val="Nemlista"/>
    <w:rsid w:val="008405C4"/>
    <w:pPr>
      <w:numPr>
        <w:numId w:val="48"/>
      </w:numPr>
    </w:pPr>
  </w:style>
  <w:style w:type="numbering" w:customStyle="1" w:styleId="WWNum41">
    <w:name w:val="WWNum41"/>
    <w:basedOn w:val="Nemlista"/>
    <w:rsid w:val="008405C4"/>
    <w:pPr>
      <w:numPr>
        <w:numId w:val="55"/>
      </w:numPr>
    </w:pPr>
  </w:style>
  <w:style w:type="numbering" w:customStyle="1" w:styleId="WWNum42">
    <w:name w:val="WWNum42"/>
    <w:basedOn w:val="Nemlista"/>
    <w:rsid w:val="008405C4"/>
    <w:pPr>
      <w:numPr>
        <w:numId w:val="49"/>
      </w:numPr>
    </w:pPr>
  </w:style>
  <w:style w:type="numbering" w:customStyle="1" w:styleId="WWNum43">
    <w:name w:val="WWNum43"/>
    <w:basedOn w:val="Nemlista"/>
    <w:rsid w:val="008405C4"/>
    <w:pPr>
      <w:numPr>
        <w:numId w:val="50"/>
      </w:numPr>
    </w:pPr>
  </w:style>
  <w:style w:type="numbering" w:customStyle="1" w:styleId="WWNum44">
    <w:name w:val="WWNum44"/>
    <w:basedOn w:val="Nemlista"/>
    <w:rsid w:val="008405C4"/>
    <w:pPr>
      <w:numPr>
        <w:numId w:val="58"/>
      </w:numPr>
    </w:pPr>
  </w:style>
  <w:style w:type="numbering" w:customStyle="1" w:styleId="WWNum45">
    <w:name w:val="WWNum45"/>
    <w:basedOn w:val="Nemlista"/>
    <w:rsid w:val="008405C4"/>
    <w:pPr>
      <w:numPr>
        <w:numId w:val="51"/>
      </w:numPr>
    </w:pPr>
  </w:style>
  <w:style w:type="numbering" w:customStyle="1" w:styleId="WWNum46">
    <w:name w:val="WWNum46"/>
    <w:basedOn w:val="Nemlista"/>
    <w:rsid w:val="008405C4"/>
    <w:pPr>
      <w:numPr>
        <w:numId w:val="52"/>
      </w:numPr>
    </w:pPr>
  </w:style>
  <w:style w:type="numbering" w:customStyle="1" w:styleId="WWNum47">
    <w:name w:val="WWNum47"/>
    <w:basedOn w:val="Nemlista"/>
    <w:rsid w:val="008405C4"/>
    <w:pPr>
      <w:numPr>
        <w:numId w:val="53"/>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WWNum42"/>
    <w:pPr>
      <w:numPr>
        <w:numId w:val="49"/>
      </w:numPr>
    </w:pPr>
  </w:style>
  <w:style w:type="numbering" w:customStyle="1" w:styleId="Cmsor2Char">
    <w:name w:val="WWNum23"/>
    <w:pPr>
      <w:numPr>
        <w:numId w:val="31"/>
      </w:numPr>
    </w:pPr>
  </w:style>
  <w:style w:type="numbering" w:customStyle="1" w:styleId="Cmsor3Char">
    <w:name w:val="WWNum37"/>
    <w:pPr>
      <w:numPr>
        <w:numId w:val="45"/>
      </w:numPr>
    </w:pPr>
  </w:style>
  <w:style w:type="numbering" w:customStyle="1" w:styleId="Cmsor4Char">
    <w:name w:val="WWNum12"/>
    <w:pPr>
      <w:numPr>
        <w:numId w:val="20"/>
      </w:numPr>
    </w:pPr>
  </w:style>
  <w:style w:type="numbering" w:customStyle="1" w:styleId="Cmsor5Char">
    <w:name w:val="WWNum18"/>
    <w:pPr>
      <w:numPr>
        <w:numId w:val="26"/>
      </w:numPr>
    </w:pPr>
  </w:style>
  <w:style w:type="numbering" w:customStyle="1" w:styleId="Cmsor6Char">
    <w:name w:val="WWNum2"/>
    <w:pPr>
      <w:numPr>
        <w:numId w:val="13"/>
      </w:numPr>
    </w:pPr>
  </w:style>
  <w:style w:type="numbering" w:customStyle="1" w:styleId="Cmsor7Char">
    <w:name w:val="WWOutlineListStyle"/>
    <w:pPr>
      <w:numPr>
        <w:numId w:val="11"/>
      </w:numPr>
    </w:pPr>
  </w:style>
  <w:style w:type="numbering" w:customStyle="1" w:styleId="Cmsor8Char">
    <w:name w:val="WWNum38"/>
    <w:pPr>
      <w:numPr>
        <w:numId w:val="46"/>
      </w:numPr>
    </w:pPr>
  </w:style>
  <w:style w:type="numbering" w:customStyle="1" w:styleId="Cmsor9Char">
    <w:name w:val="WWNum9"/>
    <w:pPr>
      <w:numPr>
        <w:numId w:val="9"/>
      </w:numPr>
    </w:pPr>
  </w:style>
  <w:style w:type="numbering" w:customStyle="1" w:styleId="cm">
    <w:name w:val="WWNum24"/>
    <w:pPr>
      <w:numPr>
        <w:numId w:val="32"/>
      </w:numPr>
    </w:pPr>
  </w:style>
  <w:style w:type="numbering" w:customStyle="1" w:styleId="NormlWeb">
    <w:name w:val="WWNum15"/>
    <w:pPr>
      <w:numPr>
        <w:numId w:val="23"/>
      </w:numPr>
    </w:pPr>
  </w:style>
  <w:style w:type="numbering" w:customStyle="1" w:styleId="Buborkszveg">
    <w:name w:val="WWNum16"/>
    <w:pPr>
      <w:numPr>
        <w:numId w:val="24"/>
      </w:numPr>
    </w:pPr>
  </w:style>
  <w:style w:type="numbering" w:customStyle="1" w:styleId="BuborkszvegChar">
    <w:name w:val="WWNum21"/>
    <w:pPr>
      <w:numPr>
        <w:numId w:val="29"/>
      </w:numPr>
    </w:pPr>
  </w:style>
  <w:style w:type="numbering" w:customStyle="1" w:styleId="llb">
    <w:name w:val="WWNum19"/>
    <w:pPr>
      <w:numPr>
        <w:numId w:val="27"/>
      </w:numPr>
    </w:pPr>
  </w:style>
  <w:style w:type="numbering" w:customStyle="1" w:styleId="llbChar">
    <w:name w:val="WWNum5"/>
    <w:pPr>
      <w:numPr>
        <w:numId w:val="16"/>
      </w:numPr>
    </w:pPr>
  </w:style>
  <w:style w:type="numbering" w:customStyle="1" w:styleId="Szvegtrzsbehzssal">
    <w:name w:val="WWNum41"/>
    <w:pPr>
      <w:numPr>
        <w:numId w:val="55"/>
      </w:numPr>
    </w:pPr>
  </w:style>
  <w:style w:type="numbering" w:customStyle="1" w:styleId="SzvegtrzsbehzssalChar">
    <w:name w:val="WWNum25"/>
    <w:pPr>
      <w:numPr>
        <w:numId w:val="33"/>
      </w:numPr>
    </w:pPr>
  </w:style>
  <w:style w:type="numbering" w:customStyle="1" w:styleId="Szvegtrzs">
    <w:name w:val="WWNum31"/>
    <w:pPr>
      <w:numPr>
        <w:numId w:val="39"/>
      </w:numPr>
    </w:pPr>
  </w:style>
  <w:style w:type="numbering" w:customStyle="1" w:styleId="SzvegtrzsChar">
    <w:name w:val="WWNum39"/>
    <w:pPr>
      <w:numPr>
        <w:numId w:val="47"/>
      </w:numPr>
    </w:pPr>
  </w:style>
  <w:style w:type="numbering" w:customStyle="1" w:styleId="Szvegtrzsbehzssal2">
    <w:name w:val="WWNum40"/>
    <w:pPr>
      <w:numPr>
        <w:numId w:val="48"/>
      </w:numPr>
    </w:pPr>
  </w:style>
  <w:style w:type="numbering" w:customStyle="1" w:styleId="Szvegtrzsbehzssal2Char">
    <w:name w:val="WWNum45"/>
    <w:pPr>
      <w:numPr>
        <w:numId w:val="51"/>
      </w:numPr>
    </w:pPr>
  </w:style>
  <w:style w:type="numbering" w:customStyle="1" w:styleId="Szvegtrzsbehzssal3">
    <w:name w:val="WWNum30"/>
    <w:pPr>
      <w:numPr>
        <w:numId w:val="38"/>
      </w:numPr>
    </w:pPr>
  </w:style>
  <w:style w:type="numbering" w:customStyle="1" w:styleId="Szvegtrzsbehzssal3Char">
    <w:name w:val="WWNum47"/>
    <w:pPr>
      <w:numPr>
        <w:numId w:val="53"/>
      </w:numPr>
    </w:pPr>
  </w:style>
  <w:style w:type="numbering" w:customStyle="1" w:styleId="Oldalszm">
    <w:name w:val="WWNum6"/>
    <w:pPr>
      <w:numPr>
        <w:numId w:val="17"/>
      </w:numPr>
    </w:pPr>
  </w:style>
  <w:style w:type="numbering" w:customStyle="1" w:styleId="lfej">
    <w:name w:val="WWNum8"/>
    <w:pPr>
      <w:numPr>
        <w:numId w:val="56"/>
      </w:numPr>
    </w:pPr>
  </w:style>
  <w:style w:type="numbering" w:customStyle="1" w:styleId="lfejChar">
    <w:name w:val="WWNum4"/>
    <w:pPr>
      <w:numPr>
        <w:numId w:val="15"/>
      </w:numPr>
    </w:pPr>
  </w:style>
  <w:style w:type="numbering" w:customStyle="1" w:styleId="Szvegtrzs2">
    <w:name w:val="WWNum36"/>
    <w:pPr>
      <w:numPr>
        <w:numId w:val="44"/>
      </w:numPr>
    </w:pPr>
  </w:style>
  <w:style w:type="numbering" w:customStyle="1" w:styleId="Szvegtrzs2Char">
    <w:name w:val="WWNum7"/>
    <w:pPr>
      <w:numPr>
        <w:numId w:val="18"/>
      </w:numPr>
    </w:pPr>
  </w:style>
  <w:style w:type="numbering" w:customStyle="1" w:styleId="Szvegtrzs3">
    <w:name w:val="WWNum29"/>
    <w:pPr>
      <w:numPr>
        <w:numId w:val="37"/>
      </w:numPr>
    </w:pPr>
  </w:style>
  <w:style w:type="numbering" w:customStyle="1" w:styleId="Szvegtrzs3Char">
    <w:name w:val="WWNum11"/>
    <w:pPr>
      <w:numPr>
        <w:numId w:val="7"/>
      </w:numPr>
    </w:pPr>
  </w:style>
  <w:style w:type="numbering" w:customStyle="1" w:styleId="ListParagraph1">
    <w:name w:val="WWNum35"/>
    <w:pPr>
      <w:numPr>
        <w:numId w:val="43"/>
      </w:numPr>
    </w:pPr>
  </w:style>
  <w:style w:type="numbering" w:customStyle="1" w:styleId="Hiperhivatkozs">
    <w:name w:val="WWNum1"/>
    <w:pPr>
      <w:numPr>
        <w:numId w:val="12"/>
      </w:numPr>
    </w:pPr>
  </w:style>
  <w:style w:type="numbering" w:customStyle="1" w:styleId="Lbjegyzet-hivatkozs">
    <w:name w:val="WWNum32"/>
    <w:pPr>
      <w:numPr>
        <w:numId w:val="40"/>
      </w:numPr>
    </w:pPr>
  </w:style>
  <w:style w:type="numbering" w:customStyle="1" w:styleId="Lbjegyzetszveg">
    <w:name w:val="WWNum33"/>
    <w:pPr>
      <w:numPr>
        <w:numId w:val="41"/>
      </w:numPr>
    </w:pPr>
  </w:style>
  <w:style w:type="numbering" w:customStyle="1" w:styleId="LbjegyzetszvegChar2">
    <w:name w:val="WWNum26"/>
    <w:pPr>
      <w:numPr>
        <w:numId w:val="34"/>
      </w:numPr>
    </w:pPr>
  </w:style>
  <w:style w:type="numbering" w:customStyle="1" w:styleId="LbjegyzetszvegChar">
    <w:name w:val="WWNum10"/>
    <w:pPr>
      <w:numPr>
        <w:numId w:val="10"/>
      </w:numPr>
    </w:pPr>
  </w:style>
  <w:style w:type="numbering" w:customStyle="1" w:styleId="Szvegtrzs21">
    <w:name w:val="WWNum34"/>
    <w:pPr>
      <w:numPr>
        <w:numId w:val="42"/>
      </w:numPr>
    </w:pPr>
  </w:style>
  <w:style w:type="numbering" w:customStyle="1" w:styleId="BodyText21">
    <w:name w:val="WWNum22"/>
    <w:pPr>
      <w:numPr>
        <w:numId w:val="57"/>
      </w:numPr>
    </w:pPr>
  </w:style>
  <w:style w:type="numbering" w:customStyle="1" w:styleId="Szvegblokk">
    <w:name w:val="WWNum17"/>
    <w:pPr>
      <w:numPr>
        <w:numId w:val="25"/>
      </w:numPr>
    </w:pPr>
  </w:style>
  <w:style w:type="numbering" w:customStyle="1" w:styleId="Jegyzethivatkozs">
    <w:name w:val="WWNum3"/>
    <w:pPr>
      <w:numPr>
        <w:numId w:val="14"/>
      </w:numPr>
    </w:pPr>
  </w:style>
  <w:style w:type="numbering" w:customStyle="1" w:styleId="N">
    <w:name w:val="WWNum20"/>
    <w:pPr>
      <w:numPr>
        <w:numId w:val="28"/>
      </w:numPr>
    </w:pPr>
  </w:style>
  <w:style w:type="numbering" w:customStyle="1" w:styleId="Szvegtrzs26">
    <w:name w:val="WWNum27"/>
    <w:pPr>
      <w:numPr>
        <w:numId w:val="35"/>
      </w:numPr>
    </w:pPr>
  </w:style>
  <w:style w:type="numbering" w:customStyle="1" w:styleId="Szvegtrzs22">
    <w:name w:val="WWNum14"/>
    <w:pPr>
      <w:numPr>
        <w:numId w:val="22"/>
      </w:numPr>
    </w:pPr>
  </w:style>
  <w:style w:type="numbering" w:customStyle="1" w:styleId="tartalom">
    <w:name w:val="WWNum46"/>
    <w:pPr>
      <w:numPr>
        <w:numId w:val="52"/>
      </w:numPr>
    </w:pPr>
  </w:style>
  <w:style w:type="numbering" w:customStyle="1" w:styleId="Cm0">
    <w:name w:val="WWNum44"/>
    <w:pPr>
      <w:numPr>
        <w:numId w:val="58"/>
      </w:numPr>
    </w:pPr>
  </w:style>
  <w:style w:type="numbering" w:customStyle="1" w:styleId="CmChar">
    <w:name w:val="WWNum28"/>
    <w:pPr>
      <w:numPr>
        <w:numId w:val="36"/>
      </w:numPr>
    </w:pPr>
  </w:style>
  <w:style w:type="numbering" w:customStyle="1" w:styleId="Logo">
    <w:name w:val="WWNum13"/>
    <w:pPr>
      <w:numPr>
        <w:numId w:val="21"/>
      </w:numPr>
    </w:pPr>
  </w:style>
  <w:style w:type="numbering" w:customStyle="1" w:styleId="ZU">
    <w:name w:val="WWNum4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92">
      <w:bodyDiv w:val="1"/>
      <w:marLeft w:val="0"/>
      <w:marRight w:val="0"/>
      <w:marTop w:val="0"/>
      <w:marBottom w:val="0"/>
      <w:divBdr>
        <w:top w:val="none" w:sz="0" w:space="0" w:color="auto"/>
        <w:left w:val="none" w:sz="0" w:space="0" w:color="auto"/>
        <w:bottom w:val="none" w:sz="0" w:space="0" w:color="auto"/>
        <w:right w:val="none" w:sz="0" w:space="0" w:color="auto"/>
      </w:divBdr>
    </w:div>
    <w:div w:id="24404298">
      <w:bodyDiv w:val="1"/>
      <w:marLeft w:val="0"/>
      <w:marRight w:val="0"/>
      <w:marTop w:val="0"/>
      <w:marBottom w:val="0"/>
      <w:divBdr>
        <w:top w:val="none" w:sz="0" w:space="0" w:color="auto"/>
        <w:left w:val="none" w:sz="0" w:space="0" w:color="auto"/>
        <w:bottom w:val="none" w:sz="0" w:space="0" w:color="auto"/>
        <w:right w:val="none" w:sz="0" w:space="0" w:color="auto"/>
      </w:divBdr>
    </w:div>
    <w:div w:id="44452934">
      <w:bodyDiv w:val="1"/>
      <w:marLeft w:val="0"/>
      <w:marRight w:val="0"/>
      <w:marTop w:val="0"/>
      <w:marBottom w:val="0"/>
      <w:divBdr>
        <w:top w:val="none" w:sz="0" w:space="0" w:color="auto"/>
        <w:left w:val="none" w:sz="0" w:space="0" w:color="auto"/>
        <w:bottom w:val="none" w:sz="0" w:space="0" w:color="auto"/>
        <w:right w:val="none" w:sz="0" w:space="0" w:color="auto"/>
      </w:divBdr>
    </w:div>
    <w:div w:id="46298951">
      <w:bodyDiv w:val="1"/>
      <w:marLeft w:val="0"/>
      <w:marRight w:val="0"/>
      <w:marTop w:val="0"/>
      <w:marBottom w:val="0"/>
      <w:divBdr>
        <w:top w:val="none" w:sz="0" w:space="0" w:color="auto"/>
        <w:left w:val="none" w:sz="0" w:space="0" w:color="auto"/>
        <w:bottom w:val="none" w:sz="0" w:space="0" w:color="auto"/>
        <w:right w:val="none" w:sz="0" w:space="0" w:color="auto"/>
      </w:divBdr>
    </w:div>
    <w:div w:id="113908408">
      <w:bodyDiv w:val="1"/>
      <w:marLeft w:val="0"/>
      <w:marRight w:val="0"/>
      <w:marTop w:val="0"/>
      <w:marBottom w:val="0"/>
      <w:divBdr>
        <w:top w:val="none" w:sz="0" w:space="0" w:color="auto"/>
        <w:left w:val="none" w:sz="0" w:space="0" w:color="auto"/>
        <w:bottom w:val="none" w:sz="0" w:space="0" w:color="auto"/>
        <w:right w:val="none" w:sz="0" w:space="0" w:color="auto"/>
      </w:divBdr>
    </w:div>
    <w:div w:id="134957074">
      <w:bodyDiv w:val="1"/>
      <w:marLeft w:val="0"/>
      <w:marRight w:val="0"/>
      <w:marTop w:val="0"/>
      <w:marBottom w:val="0"/>
      <w:divBdr>
        <w:top w:val="none" w:sz="0" w:space="0" w:color="auto"/>
        <w:left w:val="none" w:sz="0" w:space="0" w:color="auto"/>
        <w:bottom w:val="none" w:sz="0" w:space="0" w:color="auto"/>
        <w:right w:val="none" w:sz="0" w:space="0" w:color="auto"/>
      </w:divBdr>
    </w:div>
    <w:div w:id="260263298">
      <w:bodyDiv w:val="1"/>
      <w:marLeft w:val="0"/>
      <w:marRight w:val="0"/>
      <w:marTop w:val="0"/>
      <w:marBottom w:val="0"/>
      <w:divBdr>
        <w:top w:val="none" w:sz="0" w:space="0" w:color="auto"/>
        <w:left w:val="none" w:sz="0" w:space="0" w:color="auto"/>
        <w:bottom w:val="none" w:sz="0" w:space="0" w:color="auto"/>
        <w:right w:val="none" w:sz="0" w:space="0" w:color="auto"/>
      </w:divBdr>
    </w:div>
    <w:div w:id="266278352">
      <w:bodyDiv w:val="1"/>
      <w:marLeft w:val="0"/>
      <w:marRight w:val="0"/>
      <w:marTop w:val="0"/>
      <w:marBottom w:val="0"/>
      <w:divBdr>
        <w:top w:val="none" w:sz="0" w:space="0" w:color="auto"/>
        <w:left w:val="none" w:sz="0" w:space="0" w:color="auto"/>
        <w:bottom w:val="none" w:sz="0" w:space="0" w:color="auto"/>
        <w:right w:val="none" w:sz="0" w:space="0" w:color="auto"/>
      </w:divBdr>
    </w:div>
    <w:div w:id="268902744">
      <w:bodyDiv w:val="1"/>
      <w:marLeft w:val="0"/>
      <w:marRight w:val="0"/>
      <w:marTop w:val="0"/>
      <w:marBottom w:val="0"/>
      <w:divBdr>
        <w:top w:val="none" w:sz="0" w:space="0" w:color="auto"/>
        <w:left w:val="none" w:sz="0" w:space="0" w:color="auto"/>
        <w:bottom w:val="none" w:sz="0" w:space="0" w:color="auto"/>
        <w:right w:val="none" w:sz="0" w:space="0" w:color="auto"/>
      </w:divBdr>
    </w:div>
    <w:div w:id="316500346">
      <w:bodyDiv w:val="1"/>
      <w:marLeft w:val="0"/>
      <w:marRight w:val="0"/>
      <w:marTop w:val="0"/>
      <w:marBottom w:val="0"/>
      <w:divBdr>
        <w:top w:val="none" w:sz="0" w:space="0" w:color="auto"/>
        <w:left w:val="none" w:sz="0" w:space="0" w:color="auto"/>
        <w:bottom w:val="none" w:sz="0" w:space="0" w:color="auto"/>
        <w:right w:val="none" w:sz="0" w:space="0" w:color="auto"/>
      </w:divBdr>
    </w:div>
    <w:div w:id="332536297">
      <w:bodyDiv w:val="1"/>
      <w:marLeft w:val="0"/>
      <w:marRight w:val="0"/>
      <w:marTop w:val="0"/>
      <w:marBottom w:val="0"/>
      <w:divBdr>
        <w:top w:val="none" w:sz="0" w:space="0" w:color="auto"/>
        <w:left w:val="none" w:sz="0" w:space="0" w:color="auto"/>
        <w:bottom w:val="none" w:sz="0" w:space="0" w:color="auto"/>
        <w:right w:val="none" w:sz="0" w:space="0" w:color="auto"/>
      </w:divBdr>
    </w:div>
    <w:div w:id="341322964">
      <w:bodyDiv w:val="1"/>
      <w:marLeft w:val="0"/>
      <w:marRight w:val="0"/>
      <w:marTop w:val="0"/>
      <w:marBottom w:val="0"/>
      <w:divBdr>
        <w:top w:val="none" w:sz="0" w:space="0" w:color="auto"/>
        <w:left w:val="none" w:sz="0" w:space="0" w:color="auto"/>
        <w:bottom w:val="none" w:sz="0" w:space="0" w:color="auto"/>
        <w:right w:val="none" w:sz="0" w:space="0" w:color="auto"/>
      </w:divBdr>
    </w:div>
    <w:div w:id="444230000">
      <w:bodyDiv w:val="1"/>
      <w:marLeft w:val="0"/>
      <w:marRight w:val="0"/>
      <w:marTop w:val="0"/>
      <w:marBottom w:val="0"/>
      <w:divBdr>
        <w:top w:val="none" w:sz="0" w:space="0" w:color="auto"/>
        <w:left w:val="none" w:sz="0" w:space="0" w:color="auto"/>
        <w:bottom w:val="none" w:sz="0" w:space="0" w:color="auto"/>
        <w:right w:val="none" w:sz="0" w:space="0" w:color="auto"/>
      </w:divBdr>
    </w:div>
    <w:div w:id="467550121">
      <w:bodyDiv w:val="1"/>
      <w:marLeft w:val="0"/>
      <w:marRight w:val="0"/>
      <w:marTop w:val="0"/>
      <w:marBottom w:val="0"/>
      <w:divBdr>
        <w:top w:val="none" w:sz="0" w:space="0" w:color="auto"/>
        <w:left w:val="none" w:sz="0" w:space="0" w:color="auto"/>
        <w:bottom w:val="none" w:sz="0" w:space="0" w:color="auto"/>
        <w:right w:val="none" w:sz="0" w:space="0" w:color="auto"/>
      </w:divBdr>
    </w:div>
    <w:div w:id="488332399">
      <w:bodyDiv w:val="1"/>
      <w:marLeft w:val="0"/>
      <w:marRight w:val="0"/>
      <w:marTop w:val="0"/>
      <w:marBottom w:val="0"/>
      <w:divBdr>
        <w:top w:val="none" w:sz="0" w:space="0" w:color="auto"/>
        <w:left w:val="none" w:sz="0" w:space="0" w:color="auto"/>
        <w:bottom w:val="none" w:sz="0" w:space="0" w:color="auto"/>
        <w:right w:val="none" w:sz="0" w:space="0" w:color="auto"/>
      </w:divBdr>
    </w:div>
    <w:div w:id="503283316">
      <w:bodyDiv w:val="1"/>
      <w:marLeft w:val="0"/>
      <w:marRight w:val="0"/>
      <w:marTop w:val="0"/>
      <w:marBottom w:val="0"/>
      <w:divBdr>
        <w:top w:val="none" w:sz="0" w:space="0" w:color="auto"/>
        <w:left w:val="none" w:sz="0" w:space="0" w:color="auto"/>
        <w:bottom w:val="none" w:sz="0" w:space="0" w:color="auto"/>
        <w:right w:val="none" w:sz="0" w:space="0" w:color="auto"/>
      </w:divBdr>
    </w:div>
    <w:div w:id="512038192">
      <w:bodyDiv w:val="1"/>
      <w:marLeft w:val="0"/>
      <w:marRight w:val="0"/>
      <w:marTop w:val="0"/>
      <w:marBottom w:val="0"/>
      <w:divBdr>
        <w:top w:val="none" w:sz="0" w:space="0" w:color="auto"/>
        <w:left w:val="none" w:sz="0" w:space="0" w:color="auto"/>
        <w:bottom w:val="none" w:sz="0" w:space="0" w:color="auto"/>
        <w:right w:val="none" w:sz="0" w:space="0" w:color="auto"/>
      </w:divBdr>
    </w:div>
    <w:div w:id="561067790">
      <w:bodyDiv w:val="1"/>
      <w:marLeft w:val="0"/>
      <w:marRight w:val="0"/>
      <w:marTop w:val="0"/>
      <w:marBottom w:val="0"/>
      <w:divBdr>
        <w:top w:val="none" w:sz="0" w:space="0" w:color="auto"/>
        <w:left w:val="none" w:sz="0" w:space="0" w:color="auto"/>
        <w:bottom w:val="none" w:sz="0" w:space="0" w:color="auto"/>
        <w:right w:val="none" w:sz="0" w:space="0" w:color="auto"/>
      </w:divBdr>
    </w:div>
    <w:div w:id="581647591">
      <w:bodyDiv w:val="1"/>
      <w:marLeft w:val="0"/>
      <w:marRight w:val="0"/>
      <w:marTop w:val="0"/>
      <w:marBottom w:val="0"/>
      <w:divBdr>
        <w:top w:val="none" w:sz="0" w:space="0" w:color="auto"/>
        <w:left w:val="none" w:sz="0" w:space="0" w:color="auto"/>
        <w:bottom w:val="none" w:sz="0" w:space="0" w:color="auto"/>
        <w:right w:val="none" w:sz="0" w:space="0" w:color="auto"/>
      </w:divBdr>
    </w:div>
    <w:div w:id="603155137">
      <w:bodyDiv w:val="1"/>
      <w:marLeft w:val="0"/>
      <w:marRight w:val="0"/>
      <w:marTop w:val="0"/>
      <w:marBottom w:val="0"/>
      <w:divBdr>
        <w:top w:val="none" w:sz="0" w:space="0" w:color="auto"/>
        <w:left w:val="none" w:sz="0" w:space="0" w:color="auto"/>
        <w:bottom w:val="none" w:sz="0" w:space="0" w:color="auto"/>
        <w:right w:val="none" w:sz="0" w:space="0" w:color="auto"/>
      </w:divBdr>
    </w:div>
    <w:div w:id="783767583">
      <w:bodyDiv w:val="1"/>
      <w:marLeft w:val="0"/>
      <w:marRight w:val="0"/>
      <w:marTop w:val="0"/>
      <w:marBottom w:val="0"/>
      <w:divBdr>
        <w:top w:val="none" w:sz="0" w:space="0" w:color="auto"/>
        <w:left w:val="none" w:sz="0" w:space="0" w:color="auto"/>
        <w:bottom w:val="none" w:sz="0" w:space="0" w:color="auto"/>
        <w:right w:val="none" w:sz="0" w:space="0" w:color="auto"/>
      </w:divBdr>
    </w:div>
    <w:div w:id="812411067">
      <w:bodyDiv w:val="1"/>
      <w:marLeft w:val="0"/>
      <w:marRight w:val="0"/>
      <w:marTop w:val="0"/>
      <w:marBottom w:val="0"/>
      <w:divBdr>
        <w:top w:val="none" w:sz="0" w:space="0" w:color="auto"/>
        <w:left w:val="none" w:sz="0" w:space="0" w:color="auto"/>
        <w:bottom w:val="none" w:sz="0" w:space="0" w:color="auto"/>
        <w:right w:val="none" w:sz="0" w:space="0" w:color="auto"/>
      </w:divBdr>
    </w:div>
    <w:div w:id="855316233">
      <w:bodyDiv w:val="1"/>
      <w:marLeft w:val="0"/>
      <w:marRight w:val="0"/>
      <w:marTop w:val="0"/>
      <w:marBottom w:val="0"/>
      <w:divBdr>
        <w:top w:val="none" w:sz="0" w:space="0" w:color="auto"/>
        <w:left w:val="none" w:sz="0" w:space="0" w:color="auto"/>
        <w:bottom w:val="none" w:sz="0" w:space="0" w:color="auto"/>
        <w:right w:val="none" w:sz="0" w:space="0" w:color="auto"/>
      </w:divBdr>
    </w:div>
    <w:div w:id="858200059">
      <w:bodyDiv w:val="1"/>
      <w:marLeft w:val="0"/>
      <w:marRight w:val="0"/>
      <w:marTop w:val="0"/>
      <w:marBottom w:val="0"/>
      <w:divBdr>
        <w:top w:val="none" w:sz="0" w:space="0" w:color="auto"/>
        <w:left w:val="none" w:sz="0" w:space="0" w:color="auto"/>
        <w:bottom w:val="none" w:sz="0" w:space="0" w:color="auto"/>
        <w:right w:val="none" w:sz="0" w:space="0" w:color="auto"/>
      </w:divBdr>
    </w:div>
    <w:div w:id="945815737">
      <w:bodyDiv w:val="1"/>
      <w:marLeft w:val="0"/>
      <w:marRight w:val="0"/>
      <w:marTop w:val="0"/>
      <w:marBottom w:val="0"/>
      <w:divBdr>
        <w:top w:val="none" w:sz="0" w:space="0" w:color="auto"/>
        <w:left w:val="none" w:sz="0" w:space="0" w:color="auto"/>
        <w:bottom w:val="none" w:sz="0" w:space="0" w:color="auto"/>
        <w:right w:val="none" w:sz="0" w:space="0" w:color="auto"/>
      </w:divBdr>
    </w:div>
    <w:div w:id="946699776">
      <w:bodyDiv w:val="1"/>
      <w:marLeft w:val="0"/>
      <w:marRight w:val="0"/>
      <w:marTop w:val="0"/>
      <w:marBottom w:val="0"/>
      <w:divBdr>
        <w:top w:val="none" w:sz="0" w:space="0" w:color="auto"/>
        <w:left w:val="none" w:sz="0" w:space="0" w:color="auto"/>
        <w:bottom w:val="none" w:sz="0" w:space="0" w:color="auto"/>
        <w:right w:val="none" w:sz="0" w:space="0" w:color="auto"/>
      </w:divBdr>
    </w:div>
    <w:div w:id="978652453">
      <w:bodyDiv w:val="1"/>
      <w:marLeft w:val="0"/>
      <w:marRight w:val="0"/>
      <w:marTop w:val="0"/>
      <w:marBottom w:val="0"/>
      <w:divBdr>
        <w:top w:val="none" w:sz="0" w:space="0" w:color="auto"/>
        <w:left w:val="none" w:sz="0" w:space="0" w:color="auto"/>
        <w:bottom w:val="none" w:sz="0" w:space="0" w:color="auto"/>
        <w:right w:val="none" w:sz="0" w:space="0" w:color="auto"/>
      </w:divBdr>
    </w:div>
    <w:div w:id="991905787">
      <w:bodyDiv w:val="1"/>
      <w:marLeft w:val="0"/>
      <w:marRight w:val="0"/>
      <w:marTop w:val="0"/>
      <w:marBottom w:val="0"/>
      <w:divBdr>
        <w:top w:val="none" w:sz="0" w:space="0" w:color="auto"/>
        <w:left w:val="none" w:sz="0" w:space="0" w:color="auto"/>
        <w:bottom w:val="none" w:sz="0" w:space="0" w:color="auto"/>
        <w:right w:val="none" w:sz="0" w:space="0" w:color="auto"/>
      </w:divBdr>
    </w:div>
    <w:div w:id="1151752093">
      <w:bodyDiv w:val="1"/>
      <w:marLeft w:val="0"/>
      <w:marRight w:val="0"/>
      <w:marTop w:val="0"/>
      <w:marBottom w:val="0"/>
      <w:divBdr>
        <w:top w:val="none" w:sz="0" w:space="0" w:color="auto"/>
        <w:left w:val="none" w:sz="0" w:space="0" w:color="auto"/>
        <w:bottom w:val="none" w:sz="0" w:space="0" w:color="auto"/>
        <w:right w:val="none" w:sz="0" w:space="0" w:color="auto"/>
      </w:divBdr>
    </w:div>
    <w:div w:id="1155024910">
      <w:bodyDiv w:val="1"/>
      <w:marLeft w:val="0"/>
      <w:marRight w:val="0"/>
      <w:marTop w:val="0"/>
      <w:marBottom w:val="0"/>
      <w:divBdr>
        <w:top w:val="none" w:sz="0" w:space="0" w:color="auto"/>
        <w:left w:val="none" w:sz="0" w:space="0" w:color="auto"/>
        <w:bottom w:val="none" w:sz="0" w:space="0" w:color="auto"/>
        <w:right w:val="none" w:sz="0" w:space="0" w:color="auto"/>
      </w:divBdr>
    </w:div>
    <w:div w:id="1189948852">
      <w:bodyDiv w:val="1"/>
      <w:marLeft w:val="0"/>
      <w:marRight w:val="0"/>
      <w:marTop w:val="0"/>
      <w:marBottom w:val="0"/>
      <w:divBdr>
        <w:top w:val="none" w:sz="0" w:space="0" w:color="auto"/>
        <w:left w:val="none" w:sz="0" w:space="0" w:color="auto"/>
        <w:bottom w:val="none" w:sz="0" w:space="0" w:color="auto"/>
        <w:right w:val="none" w:sz="0" w:space="0" w:color="auto"/>
      </w:divBdr>
    </w:div>
    <w:div w:id="1316421977">
      <w:bodyDiv w:val="1"/>
      <w:marLeft w:val="0"/>
      <w:marRight w:val="0"/>
      <w:marTop w:val="0"/>
      <w:marBottom w:val="0"/>
      <w:divBdr>
        <w:top w:val="none" w:sz="0" w:space="0" w:color="auto"/>
        <w:left w:val="none" w:sz="0" w:space="0" w:color="auto"/>
        <w:bottom w:val="none" w:sz="0" w:space="0" w:color="auto"/>
        <w:right w:val="none" w:sz="0" w:space="0" w:color="auto"/>
      </w:divBdr>
    </w:div>
    <w:div w:id="1333488279">
      <w:bodyDiv w:val="1"/>
      <w:marLeft w:val="0"/>
      <w:marRight w:val="0"/>
      <w:marTop w:val="0"/>
      <w:marBottom w:val="0"/>
      <w:divBdr>
        <w:top w:val="none" w:sz="0" w:space="0" w:color="auto"/>
        <w:left w:val="none" w:sz="0" w:space="0" w:color="auto"/>
        <w:bottom w:val="none" w:sz="0" w:space="0" w:color="auto"/>
        <w:right w:val="none" w:sz="0" w:space="0" w:color="auto"/>
      </w:divBdr>
    </w:div>
    <w:div w:id="1440874856">
      <w:bodyDiv w:val="1"/>
      <w:marLeft w:val="0"/>
      <w:marRight w:val="0"/>
      <w:marTop w:val="0"/>
      <w:marBottom w:val="0"/>
      <w:divBdr>
        <w:top w:val="none" w:sz="0" w:space="0" w:color="auto"/>
        <w:left w:val="none" w:sz="0" w:space="0" w:color="auto"/>
        <w:bottom w:val="none" w:sz="0" w:space="0" w:color="auto"/>
        <w:right w:val="none" w:sz="0" w:space="0" w:color="auto"/>
      </w:divBdr>
    </w:div>
    <w:div w:id="1446193613">
      <w:bodyDiv w:val="1"/>
      <w:marLeft w:val="0"/>
      <w:marRight w:val="0"/>
      <w:marTop w:val="0"/>
      <w:marBottom w:val="0"/>
      <w:divBdr>
        <w:top w:val="none" w:sz="0" w:space="0" w:color="auto"/>
        <w:left w:val="none" w:sz="0" w:space="0" w:color="auto"/>
        <w:bottom w:val="none" w:sz="0" w:space="0" w:color="auto"/>
        <w:right w:val="none" w:sz="0" w:space="0" w:color="auto"/>
      </w:divBdr>
    </w:div>
    <w:div w:id="1471944745">
      <w:bodyDiv w:val="1"/>
      <w:marLeft w:val="0"/>
      <w:marRight w:val="0"/>
      <w:marTop w:val="0"/>
      <w:marBottom w:val="0"/>
      <w:divBdr>
        <w:top w:val="none" w:sz="0" w:space="0" w:color="auto"/>
        <w:left w:val="none" w:sz="0" w:space="0" w:color="auto"/>
        <w:bottom w:val="none" w:sz="0" w:space="0" w:color="auto"/>
        <w:right w:val="none" w:sz="0" w:space="0" w:color="auto"/>
      </w:divBdr>
    </w:div>
    <w:div w:id="1485969488">
      <w:bodyDiv w:val="1"/>
      <w:marLeft w:val="0"/>
      <w:marRight w:val="0"/>
      <w:marTop w:val="0"/>
      <w:marBottom w:val="0"/>
      <w:divBdr>
        <w:top w:val="none" w:sz="0" w:space="0" w:color="auto"/>
        <w:left w:val="none" w:sz="0" w:space="0" w:color="auto"/>
        <w:bottom w:val="none" w:sz="0" w:space="0" w:color="auto"/>
        <w:right w:val="none" w:sz="0" w:space="0" w:color="auto"/>
      </w:divBdr>
    </w:div>
    <w:div w:id="1521509648">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583025937">
      <w:bodyDiv w:val="1"/>
      <w:marLeft w:val="0"/>
      <w:marRight w:val="0"/>
      <w:marTop w:val="0"/>
      <w:marBottom w:val="0"/>
      <w:divBdr>
        <w:top w:val="none" w:sz="0" w:space="0" w:color="auto"/>
        <w:left w:val="none" w:sz="0" w:space="0" w:color="auto"/>
        <w:bottom w:val="none" w:sz="0" w:space="0" w:color="auto"/>
        <w:right w:val="none" w:sz="0" w:space="0" w:color="auto"/>
      </w:divBdr>
    </w:div>
    <w:div w:id="1621187917">
      <w:bodyDiv w:val="1"/>
      <w:marLeft w:val="0"/>
      <w:marRight w:val="0"/>
      <w:marTop w:val="0"/>
      <w:marBottom w:val="0"/>
      <w:divBdr>
        <w:top w:val="none" w:sz="0" w:space="0" w:color="auto"/>
        <w:left w:val="none" w:sz="0" w:space="0" w:color="auto"/>
        <w:bottom w:val="none" w:sz="0" w:space="0" w:color="auto"/>
        <w:right w:val="none" w:sz="0" w:space="0" w:color="auto"/>
      </w:divBdr>
    </w:div>
    <w:div w:id="1629437488">
      <w:bodyDiv w:val="1"/>
      <w:marLeft w:val="0"/>
      <w:marRight w:val="0"/>
      <w:marTop w:val="0"/>
      <w:marBottom w:val="0"/>
      <w:divBdr>
        <w:top w:val="none" w:sz="0" w:space="0" w:color="auto"/>
        <w:left w:val="none" w:sz="0" w:space="0" w:color="auto"/>
        <w:bottom w:val="none" w:sz="0" w:space="0" w:color="auto"/>
        <w:right w:val="none" w:sz="0" w:space="0" w:color="auto"/>
      </w:divBdr>
    </w:div>
    <w:div w:id="1633056391">
      <w:bodyDiv w:val="1"/>
      <w:marLeft w:val="0"/>
      <w:marRight w:val="0"/>
      <w:marTop w:val="0"/>
      <w:marBottom w:val="0"/>
      <w:divBdr>
        <w:top w:val="none" w:sz="0" w:space="0" w:color="auto"/>
        <w:left w:val="none" w:sz="0" w:space="0" w:color="auto"/>
        <w:bottom w:val="none" w:sz="0" w:space="0" w:color="auto"/>
        <w:right w:val="none" w:sz="0" w:space="0" w:color="auto"/>
      </w:divBdr>
    </w:div>
    <w:div w:id="1690571180">
      <w:bodyDiv w:val="1"/>
      <w:marLeft w:val="0"/>
      <w:marRight w:val="0"/>
      <w:marTop w:val="0"/>
      <w:marBottom w:val="0"/>
      <w:divBdr>
        <w:top w:val="none" w:sz="0" w:space="0" w:color="auto"/>
        <w:left w:val="none" w:sz="0" w:space="0" w:color="auto"/>
        <w:bottom w:val="none" w:sz="0" w:space="0" w:color="auto"/>
        <w:right w:val="none" w:sz="0" w:space="0" w:color="auto"/>
      </w:divBdr>
    </w:div>
    <w:div w:id="1691833823">
      <w:bodyDiv w:val="1"/>
      <w:marLeft w:val="0"/>
      <w:marRight w:val="0"/>
      <w:marTop w:val="0"/>
      <w:marBottom w:val="0"/>
      <w:divBdr>
        <w:top w:val="none" w:sz="0" w:space="0" w:color="auto"/>
        <w:left w:val="none" w:sz="0" w:space="0" w:color="auto"/>
        <w:bottom w:val="none" w:sz="0" w:space="0" w:color="auto"/>
        <w:right w:val="none" w:sz="0" w:space="0" w:color="auto"/>
      </w:divBdr>
    </w:div>
    <w:div w:id="1732003059">
      <w:bodyDiv w:val="1"/>
      <w:marLeft w:val="0"/>
      <w:marRight w:val="0"/>
      <w:marTop w:val="0"/>
      <w:marBottom w:val="0"/>
      <w:divBdr>
        <w:top w:val="none" w:sz="0" w:space="0" w:color="auto"/>
        <w:left w:val="none" w:sz="0" w:space="0" w:color="auto"/>
        <w:bottom w:val="none" w:sz="0" w:space="0" w:color="auto"/>
        <w:right w:val="none" w:sz="0" w:space="0" w:color="auto"/>
      </w:divBdr>
    </w:div>
    <w:div w:id="1762792403">
      <w:bodyDiv w:val="1"/>
      <w:marLeft w:val="0"/>
      <w:marRight w:val="0"/>
      <w:marTop w:val="0"/>
      <w:marBottom w:val="0"/>
      <w:divBdr>
        <w:top w:val="none" w:sz="0" w:space="0" w:color="auto"/>
        <w:left w:val="none" w:sz="0" w:space="0" w:color="auto"/>
        <w:bottom w:val="none" w:sz="0" w:space="0" w:color="auto"/>
        <w:right w:val="none" w:sz="0" w:space="0" w:color="auto"/>
      </w:divBdr>
    </w:div>
    <w:div w:id="1782187224">
      <w:bodyDiv w:val="1"/>
      <w:marLeft w:val="0"/>
      <w:marRight w:val="0"/>
      <w:marTop w:val="0"/>
      <w:marBottom w:val="0"/>
      <w:divBdr>
        <w:top w:val="none" w:sz="0" w:space="0" w:color="auto"/>
        <w:left w:val="none" w:sz="0" w:space="0" w:color="auto"/>
        <w:bottom w:val="none" w:sz="0" w:space="0" w:color="auto"/>
        <w:right w:val="none" w:sz="0" w:space="0" w:color="auto"/>
      </w:divBdr>
    </w:div>
    <w:div w:id="1807506482">
      <w:bodyDiv w:val="1"/>
      <w:marLeft w:val="0"/>
      <w:marRight w:val="0"/>
      <w:marTop w:val="0"/>
      <w:marBottom w:val="0"/>
      <w:divBdr>
        <w:top w:val="none" w:sz="0" w:space="0" w:color="auto"/>
        <w:left w:val="none" w:sz="0" w:space="0" w:color="auto"/>
        <w:bottom w:val="none" w:sz="0" w:space="0" w:color="auto"/>
        <w:right w:val="none" w:sz="0" w:space="0" w:color="auto"/>
      </w:divBdr>
      <w:divsChild>
        <w:div w:id="1916082948">
          <w:marLeft w:val="0"/>
          <w:marRight w:val="0"/>
          <w:marTop w:val="0"/>
          <w:marBottom w:val="0"/>
          <w:divBdr>
            <w:top w:val="none" w:sz="0" w:space="0" w:color="auto"/>
            <w:left w:val="none" w:sz="0" w:space="0" w:color="auto"/>
            <w:bottom w:val="none" w:sz="0" w:space="0" w:color="auto"/>
            <w:right w:val="none" w:sz="0" w:space="0" w:color="auto"/>
          </w:divBdr>
          <w:divsChild>
            <w:div w:id="247933301">
              <w:marLeft w:val="3030"/>
              <w:marRight w:val="225"/>
              <w:marTop w:val="0"/>
              <w:marBottom w:val="300"/>
              <w:divBdr>
                <w:top w:val="none" w:sz="0" w:space="0" w:color="auto"/>
                <w:left w:val="none" w:sz="0" w:space="0" w:color="auto"/>
                <w:bottom w:val="none" w:sz="0" w:space="0" w:color="auto"/>
                <w:right w:val="none" w:sz="0" w:space="0" w:color="auto"/>
              </w:divBdr>
              <w:divsChild>
                <w:div w:id="1578897496">
                  <w:marLeft w:val="0"/>
                  <w:marRight w:val="0"/>
                  <w:marTop w:val="0"/>
                  <w:marBottom w:val="0"/>
                  <w:divBdr>
                    <w:top w:val="none" w:sz="0" w:space="0" w:color="auto"/>
                    <w:left w:val="none" w:sz="0" w:space="0" w:color="auto"/>
                    <w:bottom w:val="none" w:sz="0" w:space="0" w:color="auto"/>
                    <w:right w:val="none" w:sz="0" w:space="0" w:color="auto"/>
                  </w:divBdr>
                  <w:divsChild>
                    <w:div w:id="167328107">
                      <w:marLeft w:val="0"/>
                      <w:marRight w:val="0"/>
                      <w:marTop w:val="0"/>
                      <w:marBottom w:val="300"/>
                      <w:divBdr>
                        <w:top w:val="none" w:sz="0" w:space="0" w:color="auto"/>
                        <w:left w:val="none" w:sz="0" w:space="0" w:color="auto"/>
                        <w:bottom w:val="none" w:sz="0" w:space="0" w:color="auto"/>
                        <w:right w:val="none" w:sz="0" w:space="0" w:color="auto"/>
                      </w:divBdr>
                      <w:divsChild>
                        <w:div w:id="647905275">
                          <w:marLeft w:val="0"/>
                          <w:marRight w:val="0"/>
                          <w:marTop w:val="0"/>
                          <w:marBottom w:val="0"/>
                          <w:divBdr>
                            <w:top w:val="none" w:sz="0" w:space="0" w:color="auto"/>
                            <w:left w:val="none" w:sz="0" w:space="0" w:color="auto"/>
                            <w:bottom w:val="none" w:sz="0" w:space="0" w:color="auto"/>
                            <w:right w:val="none" w:sz="0" w:space="0" w:color="auto"/>
                          </w:divBdr>
                          <w:divsChild>
                            <w:div w:id="186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240">
      <w:bodyDiv w:val="1"/>
      <w:marLeft w:val="0"/>
      <w:marRight w:val="0"/>
      <w:marTop w:val="0"/>
      <w:marBottom w:val="0"/>
      <w:divBdr>
        <w:top w:val="none" w:sz="0" w:space="0" w:color="auto"/>
        <w:left w:val="none" w:sz="0" w:space="0" w:color="auto"/>
        <w:bottom w:val="none" w:sz="0" w:space="0" w:color="auto"/>
        <w:right w:val="none" w:sz="0" w:space="0" w:color="auto"/>
      </w:divBdr>
      <w:divsChild>
        <w:div w:id="1803384580">
          <w:marLeft w:val="0"/>
          <w:marRight w:val="0"/>
          <w:marTop w:val="0"/>
          <w:marBottom w:val="0"/>
          <w:divBdr>
            <w:top w:val="none" w:sz="0" w:space="0" w:color="auto"/>
            <w:left w:val="none" w:sz="0" w:space="0" w:color="auto"/>
            <w:bottom w:val="none" w:sz="0" w:space="0" w:color="auto"/>
            <w:right w:val="none" w:sz="0" w:space="0" w:color="auto"/>
          </w:divBdr>
          <w:divsChild>
            <w:div w:id="100340543">
              <w:marLeft w:val="0"/>
              <w:marRight w:val="0"/>
              <w:marTop w:val="0"/>
              <w:marBottom w:val="0"/>
              <w:divBdr>
                <w:top w:val="none" w:sz="0" w:space="0" w:color="auto"/>
                <w:left w:val="none" w:sz="0" w:space="0" w:color="auto"/>
                <w:bottom w:val="none" w:sz="0" w:space="0" w:color="auto"/>
                <w:right w:val="none" w:sz="0" w:space="0" w:color="auto"/>
              </w:divBdr>
              <w:divsChild>
                <w:div w:id="93209988">
                  <w:marLeft w:val="0"/>
                  <w:marRight w:val="0"/>
                  <w:marTop w:val="0"/>
                  <w:marBottom w:val="0"/>
                  <w:divBdr>
                    <w:top w:val="none" w:sz="0" w:space="0" w:color="auto"/>
                    <w:left w:val="none" w:sz="0" w:space="0" w:color="auto"/>
                    <w:bottom w:val="none" w:sz="0" w:space="0" w:color="auto"/>
                    <w:right w:val="none" w:sz="0" w:space="0" w:color="auto"/>
                  </w:divBdr>
                </w:div>
                <w:div w:id="215971006">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
                  </w:divsChild>
                </w:div>
                <w:div w:id="360783590">
                  <w:marLeft w:val="0"/>
                  <w:marRight w:val="0"/>
                  <w:marTop w:val="0"/>
                  <w:marBottom w:val="0"/>
                  <w:divBdr>
                    <w:top w:val="none" w:sz="0" w:space="0" w:color="auto"/>
                    <w:left w:val="none" w:sz="0" w:space="0" w:color="auto"/>
                    <w:bottom w:val="none" w:sz="0" w:space="0" w:color="auto"/>
                    <w:right w:val="none" w:sz="0" w:space="0" w:color="auto"/>
                  </w:divBdr>
                </w:div>
                <w:div w:id="455829815">
                  <w:marLeft w:val="0"/>
                  <w:marRight w:val="0"/>
                  <w:marTop w:val="0"/>
                  <w:marBottom w:val="0"/>
                  <w:divBdr>
                    <w:top w:val="none" w:sz="0" w:space="0" w:color="auto"/>
                    <w:left w:val="none" w:sz="0" w:space="0" w:color="auto"/>
                    <w:bottom w:val="none" w:sz="0" w:space="0" w:color="auto"/>
                    <w:right w:val="none" w:sz="0" w:space="0" w:color="auto"/>
                  </w:divBdr>
                  <w:divsChild>
                    <w:div w:id="1743680928">
                      <w:marLeft w:val="0"/>
                      <w:marRight w:val="0"/>
                      <w:marTop w:val="0"/>
                      <w:marBottom w:val="0"/>
                      <w:divBdr>
                        <w:top w:val="none" w:sz="0" w:space="0" w:color="auto"/>
                        <w:left w:val="none" w:sz="0" w:space="0" w:color="auto"/>
                        <w:bottom w:val="none" w:sz="0" w:space="0" w:color="auto"/>
                        <w:right w:val="none" w:sz="0" w:space="0" w:color="auto"/>
                      </w:divBdr>
                    </w:div>
                  </w:divsChild>
                </w:div>
                <w:div w:id="525565295">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sChild>
                    <w:div w:id="486362008">
                      <w:marLeft w:val="0"/>
                      <w:marRight w:val="0"/>
                      <w:marTop w:val="0"/>
                      <w:marBottom w:val="0"/>
                      <w:divBdr>
                        <w:top w:val="none" w:sz="0" w:space="0" w:color="auto"/>
                        <w:left w:val="none" w:sz="0" w:space="0" w:color="auto"/>
                        <w:bottom w:val="none" w:sz="0" w:space="0" w:color="auto"/>
                        <w:right w:val="none" w:sz="0" w:space="0" w:color="auto"/>
                      </w:divBdr>
                    </w:div>
                  </w:divsChild>
                </w:div>
                <w:div w:id="640578285">
                  <w:marLeft w:val="0"/>
                  <w:marRight w:val="0"/>
                  <w:marTop w:val="0"/>
                  <w:marBottom w:val="0"/>
                  <w:divBdr>
                    <w:top w:val="none" w:sz="0" w:space="0" w:color="auto"/>
                    <w:left w:val="none" w:sz="0" w:space="0" w:color="auto"/>
                    <w:bottom w:val="none" w:sz="0" w:space="0" w:color="auto"/>
                    <w:right w:val="none" w:sz="0" w:space="0" w:color="auto"/>
                  </w:divBdr>
                  <w:divsChild>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 w:id="681005356">
                  <w:marLeft w:val="0"/>
                  <w:marRight w:val="0"/>
                  <w:marTop w:val="0"/>
                  <w:marBottom w:val="0"/>
                  <w:divBdr>
                    <w:top w:val="none" w:sz="0" w:space="0" w:color="auto"/>
                    <w:left w:val="none" w:sz="0" w:space="0" w:color="auto"/>
                    <w:bottom w:val="none" w:sz="0" w:space="0" w:color="auto"/>
                    <w:right w:val="none" w:sz="0" w:space="0" w:color="auto"/>
                  </w:divBdr>
                  <w:divsChild>
                    <w:div w:id="1061175742">
                      <w:marLeft w:val="0"/>
                      <w:marRight w:val="0"/>
                      <w:marTop w:val="0"/>
                      <w:marBottom w:val="0"/>
                      <w:divBdr>
                        <w:top w:val="none" w:sz="0" w:space="0" w:color="auto"/>
                        <w:left w:val="none" w:sz="0" w:space="0" w:color="auto"/>
                        <w:bottom w:val="none" w:sz="0" w:space="0" w:color="auto"/>
                        <w:right w:val="none" w:sz="0" w:space="0" w:color="auto"/>
                      </w:divBdr>
                    </w:div>
                  </w:divsChild>
                </w:div>
                <w:div w:id="882013674">
                  <w:marLeft w:val="0"/>
                  <w:marRight w:val="0"/>
                  <w:marTop w:val="0"/>
                  <w:marBottom w:val="0"/>
                  <w:divBdr>
                    <w:top w:val="none" w:sz="0" w:space="0" w:color="auto"/>
                    <w:left w:val="none" w:sz="0" w:space="0" w:color="auto"/>
                    <w:bottom w:val="none" w:sz="0" w:space="0" w:color="auto"/>
                    <w:right w:val="none" w:sz="0" w:space="0" w:color="auto"/>
                  </w:divBdr>
                  <w:divsChild>
                    <w:div w:id="1568342891">
                      <w:marLeft w:val="0"/>
                      <w:marRight w:val="0"/>
                      <w:marTop w:val="0"/>
                      <w:marBottom w:val="0"/>
                      <w:divBdr>
                        <w:top w:val="none" w:sz="0" w:space="0" w:color="auto"/>
                        <w:left w:val="none" w:sz="0" w:space="0" w:color="auto"/>
                        <w:bottom w:val="none" w:sz="0" w:space="0" w:color="auto"/>
                        <w:right w:val="none" w:sz="0" w:space="0" w:color="auto"/>
                      </w:divBdr>
                    </w:div>
                  </w:divsChild>
                </w:div>
                <w:div w:id="1278483567">
                  <w:marLeft w:val="0"/>
                  <w:marRight w:val="0"/>
                  <w:marTop w:val="0"/>
                  <w:marBottom w:val="0"/>
                  <w:divBdr>
                    <w:top w:val="none" w:sz="0" w:space="0" w:color="auto"/>
                    <w:left w:val="none" w:sz="0" w:space="0" w:color="auto"/>
                    <w:bottom w:val="none" w:sz="0" w:space="0" w:color="auto"/>
                    <w:right w:val="none" w:sz="0" w:space="0" w:color="auto"/>
                  </w:divBdr>
                </w:div>
                <w:div w:id="1504124352">
                  <w:marLeft w:val="0"/>
                  <w:marRight w:val="0"/>
                  <w:marTop w:val="0"/>
                  <w:marBottom w:val="0"/>
                  <w:divBdr>
                    <w:top w:val="none" w:sz="0" w:space="0" w:color="auto"/>
                    <w:left w:val="none" w:sz="0" w:space="0" w:color="auto"/>
                    <w:bottom w:val="none" w:sz="0" w:space="0" w:color="auto"/>
                    <w:right w:val="none" w:sz="0" w:space="0" w:color="auto"/>
                  </w:divBdr>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1821119949">
                      <w:marLeft w:val="0"/>
                      <w:marRight w:val="0"/>
                      <w:marTop w:val="0"/>
                      <w:marBottom w:val="0"/>
                      <w:divBdr>
                        <w:top w:val="none" w:sz="0" w:space="0" w:color="auto"/>
                        <w:left w:val="none" w:sz="0" w:space="0" w:color="auto"/>
                        <w:bottom w:val="none" w:sz="0" w:space="0" w:color="auto"/>
                        <w:right w:val="none" w:sz="0" w:space="0" w:color="auto"/>
                      </w:divBdr>
                    </w:div>
                  </w:divsChild>
                </w:div>
                <w:div w:id="1800369936">
                  <w:marLeft w:val="0"/>
                  <w:marRight w:val="0"/>
                  <w:marTop w:val="0"/>
                  <w:marBottom w:val="0"/>
                  <w:divBdr>
                    <w:top w:val="none" w:sz="0" w:space="0" w:color="auto"/>
                    <w:left w:val="none" w:sz="0" w:space="0" w:color="auto"/>
                    <w:bottom w:val="none" w:sz="0" w:space="0" w:color="auto"/>
                    <w:right w:val="none" w:sz="0" w:space="0" w:color="auto"/>
                  </w:divBdr>
                  <w:divsChild>
                    <w:div w:id="113644094">
                      <w:marLeft w:val="0"/>
                      <w:marRight w:val="0"/>
                      <w:marTop w:val="0"/>
                      <w:marBottom w:val="0"/>
                      <w:divBdr>
                        <w:top w:val="none" w:sz="0" w:space="0" w:color="auto"/>
                        <w:left w:val="none" w:sz="0" w:space="0" w:color="auto"/>
                        <w:bottom w:val="none" w:sz="0" w:space="0" w:color="auto"/>
                        <w:right w:val="none" w:sz="0" w:space="0" w:color="auto"/>
                      </w:divBdr>
                    </w:div>
                  </w:divsChild>
                </w:div>
                <w:div w:id="2000380686">
                  <w:marLeft w:val="0"/>
                  <w:marRight w:val="0"/>
                  <w:marTop w:val="0"/>
                  <w:marBottom w:val="0"/>
                  <w:divBdr>
                    <w:top w:val="none" w:sz="0" w:space="0" w:color="auto"/>
                    <w:left w:val="none" w:sz="0" w:space="0" w:color="auto"/>
                    <w:bottom w:val="none" w:sz="0" w:space="0" w:color="auto"/>
                    <w:right w:val="none" w:sz="0" w:space="0" w:color="auto"/>
                  </w:divBdr>
                  <w:divsChild>
                    <w:div w:id="861016775">
                      <w:marLeft w:val="0"/>
                      <w:marRight w:val="0"/>
                      <w:marTop w:val="0"/>
                      <w:marBottom w:val="0"/>
                      <w:divBdr>
                        <w:top w:val="none" w:sz="0" w:space="0" w:color="auto"/>
                        <w:left w:val="none" w:sz="0" w:space="0" w:color="auto"/>
                        <w:bottom w:val="none" w:sz="0" w:space="0" w:color="auto"/>
                        <w:right w:val="none" w:sz="0" w:space="0" w:color="auto"/>
                      </w:divBdr>
                    </w:div>
                  </w:divsChild>
                </w:div>
                <w:div w:id="2007705797">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sChild>
                </w:div>
                <w:div w:id="2021008000">
                  <w:marLeft w:val="0"/>
                  <w:marRight w:val="0"/>
                  <w:marTop w:val="0"/>
                  <w:marBottom w:val="0"/>
                  <w:divBdr>
                    <w:top w:val="none" w:sz="0" w:space="0" w:color="auto"/>
                    <w:left w:val="none" w:sz="0" w:space="0" w:color="auto"/>
                    <w:bottom w:val="none" w:sz="0" w:space="0" w:color="auto"/>
                    <w:right w:val="none" w:sz="0" w:space="0" w:color="auto"/>
                  </w:divBdr>
                  <w:divsChild>
                    <w:div w:id="969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01">
              <w:marLeft w:val="0"/>
              <w:marRight w:val="0"/>
              <w:marTop w:val="0"/>
              <w:marBottom w:val="0"/>
              <w:divBdr>
                <w:top w:val="none" w:sz="0" w:space="0" w:color="auto"/>
                <w:left w:val="none" w:sz="0" w:space="0" w:color="auto"/>
                <w:bottom w:val="none" w:sz="0" w:space="0" w:color="auto"/>
                <w:right w:val="none" w:sz="0" w:space="0" w:color="auto"/>
              </w:divBdr>
              <w:divsChild>
                <w:div w:id="509179994">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
                  </w:divsChild>
                </w:div>
                <w:div w:id="863597104">
                  <w:marLeft w:val="0"/>
                  <w:marRight w:val="0"/>
                  <w:marTop w:val="0"/>
                  <w:marBottom w:val="0"/>
                  <w:divBdr>
                    <w:top w:val="none" w:sz="0" w:space="0" w:color="auto"/>
                    <w:left w:val="none" w:sz="0" w:space="0" w:color="auto"/>
                    <w:bottom w:val="none" w:sz="0" w:space="0" w:color="auto"/>
                    <w:right w:val="none" w:sz="0" w:space="0" w:color="auto"/>
                  </w:divBdr>
                  <w:divsChild>
                    <w:div w:id="1782266248">
                      <w:marLeft w:val="0"/>
                      <w:marRight w:val="0"/>
                      <w:marTop w:val="0"/>
                      <w:marBottom w:val="0"/>
                      <w:divBdr>
                        <w:top w:val="none" w:sz="0" w:space="0" w:color="auto"/>
                        <w:left w:val="none" w:sz="0" w:space="0" w:color="auto"/>
                        <w:bottom w:val="none" w:sz="0" w:space="0" w:color="auto"/>
                        <w:right w:val="none" w:sz="0" w:space="0" w:color="auto"/>
                      </w:divBdr>
                    </w:div>
                  </w:divsChild>
                </w:div>
                <w:div w:id="1107773905">
                  <w:marLeft w:val="0"/>
                  <w:marRight w:val="0"/>
                  <w:marTop w:val="0"/>
                  <w:marBottom w:val="0"/>
                  <w:divBdr>
                    <w:top w:val="none" w:sz="0" w:space="0" w:color="auto"/>
                    <w:left w:val="none" w:sz="0" w:space="0" w:color="auto"/>
                    <w:bottom w:val="none" w:sz="0" w:space="0" w:color="auto"/>
                    <w:right w:val="none" w:sz="0" w:space="0" w:color="auto"/>
                  </w:divBdr>
                  <w:divsChild>
                    <w:div w:id="1185441717">
                      <w:marLeft w:val="0"/>
                      <w:marRight w:val="0"/>
                      <w:marTop w:val="0"/>
                      <w:marBottom w:val="0"/>
                      <w:divBdr>
                        <w:top w:val="none" w:sz="0" w:space="0" w:color="auto"/>
                        <w:left w:val="none" w:sz="0" w:space="0" w:color="auto"/>
                        <w:bottom w:val="none" w:sz="0" w:space="0" w:color="auto"/>
                        <w:right w:val="none" w:sz="0" w:space="0" w:color="auto"/>
                      </w:divBdr>
                    </w:div>
                  </w:divsChild>
                </w:div>
                <w:div w:id="2113895129">
                  <w:marLeft w:val="0"/>
                  <w:marRight w:val="0"/>
                  <w:marTop w:val="0"/>
                  <w:marBottom w:val="0"/>
                  <w:divBdr>
                    <w:top w:val="none" w:sz="0" w:space="0" w:color="auto"/>
                    <w:left w:val="none" w:sz="0" w:space="0" w:color="auto"/>
                    <w:bottom w:val="none" w:sz="0" w:space="0" w:color="auto"/>
                    <w:right w:val="none" w:sz="0" w:space="0" w:color="auto"/>
                  </w:divBdr>
                  <w:divsChild>
                    <w:div w:id="932980235">
                      <w:marLeft w:val="0"/>
                      <w:marRight w:val="0"/>
                      <w:marTop w:val="0"/>
                      <w:marBottom w:val="0"/>
                      <w:divBdr>
                        <w:top w:val="none" w:sz="0" w:space="0" w:color="auto"/>
                        <w:left w:val="none" w:sz="0" w:space="0" w:color="auto"/>
                        <w:bottom w:val="none" w:sz="0" w:space="0" w:color="auto"/>
                        <w:right w:val="none" w:sz="0" w:space="0" w:color="auto"/>
                      </w:divBdr>
                    </w:div>
                  </w:divsChild>
                </w:div>
                <w:div w:id="2117017446">
                  <w:marLeft w:val="0"/>
                  <w:marRight w:val="0"/>
                  <w:marTop w:val="0"/>
                  <w:marBottom w:val="0"/>
                  <w:divBdr>
                    <w:top w:val="none" w:sz="0" w:space="0" w:color="auto"/>
                    <w:left w:val="none" w:sz="0" w:space="0" w:color="auto"/>
                    <w:bottom w:val="none" w:sz="0" w:space="0" w:color="auto"/>
                    <w:right w:val="none" w:sz="0" w:space="0" w:color="auto"/>
                  </w:divBdr>
                </w:div>
              </w:divsChild>
            </w:div>
            <w:div w:id="300960324">
              <w:marLeft w:val="0"/>
              <w:marRight w:val="0"/>
              <w:marTop w:val="0"/>
              <w:marBottom w:val="0"/>
              <w:divBdr>
                <w:top w:val="none" w:sz="0" w:space="0" w:color="auto"/>
                <w:left w:val="none" w:sz="0" w:space="0" w:color="auto"/>
                <w:bottom w:val="none" w:sz="0" w:space="0" w:color="auto"/>
                <w:right w:val="none" w:sz="0" w:space="0" w:color="auto"/>
              </w:divBdr>
              <w:divsChild>
                <w:div w:id="344095114">
                  <w:marLeft w:val="0"/>
                  <w:marRight w:val="0"/>
                  <w:marTop w:val="0"/>
                  <w:marBottom w:val="0"/>
                  <w:divBdr>
                    <w:top w:val="none" w:sz="0" w:space="0" w:color="auto"/>
                    <w:left w:val="none" w:sz="0" w:space="0" w:color="auto"/>
                    <w:bottom w:val="none" w:sz="0" w:space="0" w:color="auto"/>
                    <w:right w:val="none" w:sz="0" w:space="0" w:color="auto"/>
                  </w:divBdr>
                  <w:divsChild>
                    <w:div w:id="1447120291">
                      <w:marLeft w:val="0"/>
                      <w:marRight w:val="0"/>
                      <w:marTop w:val="0"/>
                      <w:marBottom w:val="0"/>
                      <w:divBdr>
                        <w:top w:val="none" w:sz="0" w:space="0" w:color="auto"/>
                        <w:left w:val="none" w:sz="0" w:space="0" w:color="auto"/>
                        <w:bottom w:val="none" w:sz="0" w:space="0" w:color="auto"/>
                        <w:right w:val="none" w:sz="0" w:space="0" w:color="auto"/>
                      </w:divBdr>
                    </w:div>
                  </w:divsChild>
                </w:div>
                <w:div w:id="847528516">
                  <w:marLeft w:val="0"/>
                  <w:marRight w:val="0"/>
                  <w:marTop w:val="0"/>
                  <w:marBottom w:val="0"/>
                  <w:divBdr>
                    <w:top w:val="none" w:sz="0" w:space="0" w:color="auto"/>
                    <w:left w:val="none" w:sz="0" w:space="0" w:color="auto"/>
                    <w:bottom w:val="none" w:sz="0" w:space="0" w:color="auto"/>
                    <w:right w:val="none" w:sz="0" w:space="0" w:color="auto"/>
                  </w:divBdr>
                  <w:divsChild>
                    <w:div w:id="124467072">
                      <w:marLeft w:val="0"/>
                      <w:marRight w:val="0"/>
                      <w:marTop w:val="0"/>
                      <w:marBottom w:val="0"/>
                      <w:divBdr>
                        <w:top w:val="none" w:sz="0" w:space="0" w:color="auto"/>
                        <w:left w:val="none" w:sz="0" w:space="0" w:color="auto"/>
                        <w:bottom w:val="none" w:sz="0" w:space="0" w:color="auto"/>
                        <w:right w:val="none" w:sz="0" w:space="0" w:color="auto"/>
                      </w:divBdr>
                    </w:div>
                  </w:divsChild>
                </w:div>
                <w:div w:id="958755553">
                  <w:marLeft w:val="0"/>
                  <w:marRight w:val="0"/>
                  <w:marTop w:val="0"/>
                  <w:marBottom w:val="0"/>
                  <w:divBdr>
                    <w:top w:val="none" w:sz="0" w:space="0" w:color="auto"/>
                    <w:left w:val="none" w:sz="0" w:space="0" w:color="auto"/>
                    <w:bottom w:val="none" w:sz="0" w:space="0" w:color="auto"/>
                    <w:right w:val="none" w:sz="0" w:space="0" w:color="auto"/>
                  </w:divBdr>
                  <w:divsChild>
                    <w:div w:id="1177958772">
                      <w:marLeft w:val="0"/>
                      <w:marRight w:val="0"/>
                      <w:marTop w:val="0"/>
                      <w:marBottom w:val="0"/>
                      <w:divBdr>
                        <w:top w:val="none" w:sz="0" w:space="0" w:color="auto"/>
                        <w:left w:val="none" w:sz="0" w:space="0" w:color="auto"/>
                        <w:bottom w:val="none" w:sz="0" w:space="0" w:color="auto"/>
                        <w:right w:val="none" w:sz="0" w:space="0" w:color="auto"/>
                      </w:divBdr>
                    </w:div>
                  </w:divsChild>
                </w:div>
                <w:div w:id="1415472169">
                  <w:marLeft w:val="0"/>
                  <w:marRight w:val="0"/>
                  <w:marTop w:val="0"/>
                  <w:marBottom w:val="0"/>
                  <w:divBdr>
                    <w:top w:val="none" w:sz="0" w:space="0" w:color="auto"/>
                    <w:left w:val="none" w:sz="0" w:space="0" w:color="auto"/>
                    <w:bottom w:val="none" w:sz="0" w:space="0" w:color="auto"/>
                    <w:right w:val="none" w:sz="0" w:space="0" w:color="auto"/>
                  </w:divBdr>
                </w:div>
                <w:div w:id="1460612476">
                  <w:marLeft w:val="0"/>
                  <w:marRight w:val="0"/>
                  <w:marTop w:val="0"/>
                  <w:marBottom w:val="0"/>
                  <w:divBdr>
                    <w:top w:val="none" w:sz="0" w:space="0" w:color="auto"/>
                    <w:left w:val="none" w:sz="0" w:space="0" w:color="auto"/>
                    <w:bottom w:val="none" w:sz="0" w:space="0" w:color="auto"/>
                    <w:right w:val="none" w:sz="0" w:space="0" w:color="auto"/>
                  </w:divBdr>
                  <w:divsChild>
                    <w:div w:id="87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920">
              <w:marLeft w:val="0"/>
              <w:marRight w:val="0"/>
              <w:marTop w:val="0"/>
              <w:marBottom w:val="0"/>
              <w:divBdr>
                <w:top w:val="none" w:sz="0" w:space="0" w:color="auto"/>
                <w:left w:val="none" w:sz="0" w:space="0" w:color="auto"/>
                <w:bottom w:val="none" w:sz="0" w:space="0" w:color="auto"/>
                <w:right w:val="none" w:sz="0" w:space="0" w:color="auto"/>
              </w:divBdr>
              <w:divsChild>
                <w:div w:id="374088721">
                  <w:marLeft w:val="0"/>
                  <w:marRight w:val="0"/>
                  <w:marTop w:val="0"/>
                  <w:marBottom w:val="0"/>
                  <w:divBdr>
                    <w:top w:val="none" w:sz="0" w:space="0" w:color="auto"/>
                    <w:left w:val="none" w:sz="0" w:space="0" w:color="auto"/>
                    <w:bottom w:val="none" w:sz="0" w:space="0" w:color="auto"/>
                    <w:right w:val="none" w:sz="0" w:space="0" w:color="auto"/>
                  </w:divBdr>
                </w:div>
                <w:div w:id="1324508483">
                  <w:marLeft w:val="0"/>
                  <w:marRight w:val="0"/>
                  <w:marTop w:val="0"/>
                  <w:marBottom w:val="0"/>
                  <w:divBdr>
                    <w:top w:val="none" w:sz="0" w:space="0" w:color="auto"/>
                    <w:left w:val="none" w:sz="0" w:space="0" w:color="auto"/>
                    <w:bottom w:val="none" w:sz="0" w:space="0" w:color="auto"/>
                    <w:right w:val="none" w:sz="0" w:space="0" w:color="auto"/>
                  </w:divBdr>
                  <w:divsChild>
                    <w:div w:id="1027172588">
                      <w:marLeft w:val="0"/>
                      <w:marRight w:val="0"/>
                      <w:marTop w:val="0"/>
                      <w:marBottom w:val="0"/>
                      <w:divBdr>
                        <w:top w:val="none" w:sz="0" w:space="0" w:color="auto"/>
                        <w:left w:val="none" w:sz="0" w:space="0" w:color="auto"/>
                        <w:bottom w:val="none" w:sz="0" w:space="0" w:color="auto"/>
                        <w:right w:val="none" w:sz="0" w:space="0" w:color="auto"/>
                      </w:divBdr>
                    </w:div>
                  </w:divsChild>
                </w:div>
                <w:div w:id="1788039214">
                  <w:marLeft w:val="0"/>
                  <w:marRight w:val="0"/>
                  <w:marTop w:val="0"/>
                  <w:marBottom w:val="0"/>
                  <w:divBdr>
                    <w:top w:val="none" w:sz="0" w:space="0" w:color="auto"/>
                    <w:left w:val="none" w:sz="0" w:space="0" w:color="auto"/>
                    <w:bottom w:val="none" w:sz="0" w:space="0" w:color="auto"/>
                    <w:right w:val="none" w:sz="0" w:space="0" w:color="auto"/>
                  </w:divBdr>
                  <w:divsChild>
                    <w:div w:id="1447196720">
                      <w:marLeft w:val="0"/>
                      <w:marRight w:val="0"/>
                      <w:marTop w:val="0"/>
                      <w:marBottom w:val="0"/>
                      <w:divBdr>
                        <w:top w:val="none" w:sz="0" w:space="0" w:color="auto"/>
                        <w:left w:val="none" w:sz="0" w:space="0" w:color="auto"/>
                        <w:bottom w:val="none" w:sz="0" w:space="0" w:color="auto"/>
                        <w:right w:val="none" w:sz="0" w:space="0" w:color="auto"/>
                      </w:divBdr>
                    </w:div>
                  </w:divsChild>
                </w:div>
                <w:div w:id="2131393263">
                  <w:marLeft w:val="0"/>
                  <w:marRight w:val="0"/>
                  <w:marTop w:val="0"/>
                  <w:marBottom w:val="0"/>
                  <w:divBdr>
                    <w:top w:val="none" w:sz="0" w:space="0" w:color="auto"/>
                    <w:left w:val="none" w:sz="0" w:space="0" w:color="auto"/>
                    <w:bottom w:val="none" w:sz="0" w:space="0" w:color="auto"/>
                    <w:right w:val="none" w:sz="0" w:space="0" w:color="auto"/>
                  </w:divBdr>
                  <w:divsChild>
                    <w:div w:id="1662930359">
                      <w:marLeft w:val="0"/>
                      <w:marRight w:val="0"/>
                      <w:marTop w:val="0"/>
                      <w:marBottom w:val="0"/>
                      <w:divBdr>
                        <w:top w:val="none" w:sz="0" w:space="0" w:color="auto"/>
                        <w:left w:val="none" w:sz="0" w:space="0" w:color="auto"/>
                        <w:bottom w:val="none" w:sz="0" w:space="0" w:color="auto"/>
                        <w:right w:val="none" w:sz="0" w:space="0" w:color="auto"/>
                      </w:divBdr>
                    </w:div>
                  </w:divsChild>
                </w:div>
                <w:div w:id="2138601633">
                  <w:marLeft w:val="0"/>
                  <w:marRight w:val="0"/>
                  <w:marTop w:val="0"/>
                  <w:marBottom w:val="0"/>
                  <w:divBdr>
                    <w:top w:val="none" w:sz="0" w:space="0" w:color="auto"/>
                    <w:left w:val="none" w:sz="0" w:space="0" w:color="auto"/>
                    <w:bottom w:val="none" w:sz="0" w:space="0" w:color="auto"/>
                    <w:right w:val="none" w:sz="0" w:space="0" w:color="auto"/>
                  </w:divBdr>
                  <w:divsChild>
                    <w:div w:id="1239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84">
              <w:marLeft w:val="0"/>
              <w:marRight w:val="0"/>
              <w:marTop w:val="0"/>
              <w:marBottom w:val="0"/>
              <w:divBdr>
                <w:top w:val="none" w:sz="0" w:space="0" w:color="auto"/>
                <w:left w:val="none" w:sz="0" w:space="0" w:color="auto"/>
                <w:bottom w:val="none" w:sz="0" w:space="0" w:color="auto"/>
                <w:right w:val="none" w:sz="0" w:space="0" w:color="auto"/>
              </w:divBdr>
              <w:divsChild>
                <w:div w:id="47807315">
                  <w:marLeft w:val="0"/>
                  <w:marRight w:val="0"/>
                  <w:marTop w:val="0"/>
                  <w:marBottom w:val="0"/>
                  <w:divBdr>
                    <w:top w:val="none" w:sz="0" w:space="0" w:color="auto"/>
                    <w:left w:val="none" w:sz="0" w:space="0" w:color="auto"/>
                    <w:bottom w:val="none" w:sz="0" w:space="0" w:color="auto"/>
                    <w:right w:val="none" w:sz="0" w:space="0" w:color="auto"/>
                  </w:divBdr>
                  <w:divsChild>
                    <w:div w:id="240409930">
                      <w:marLeft w:val="0"/>
                      <w:marRight w:val="0"/>
                      <w:marTop w:val="0"/>
                      <w:marBottom w:val="0"/>
                      <w:divBdr>
                        <w:top w:val="none" w:sz="0" w:space="0" w:color="auto"/>
                        <w:left w:val="none" w:sz="0" w:space="0" w:color="auto"/>
                        <w:bottom w:val="none" w:sz="0" w:space="0" w:color="auto"/>
                        <w:right w:val="none" w:sz="0" w:space="0" w:color="auto"/>
                      </w:divBdr>
                    </w:div>
                  </w:divsChild>
                </w:div>
                <w:div w:id="94133145">
                  <w:marLeft w:val="0"/>
                  <w:marRight w:val="0"/>
                  <w:marTop w:val="0"/>
                  <w:marBottom w:val="0"/>
                  <w:divBdr>
                    <w:top w:val="none" w:sz="0" w:space="0" w:color="auto"/>
                    <w:left w:val="none" w:sz="0" w:space="0" w:color="auto"/>
                    <w:bottom w:val="none" w:sz="0" w:space="0" w:color="auto"/>
                    <w:right w:val="none" w:sz="0" w:space="0" w:color="auto"/>
                  </w:divBdr>
                  <w:divsChild>
                    <w:div w:id="861822866">
                      <w:marLeft w:val="0"/>
                      <w:marRight w:val="0"/>
                      <w:marTop w:val="0"/>
                      <w:marBottom w:val="0"/>
                      <w:divBdr>
                        <w:top w:val="none" w:sz="0" w:space="0" w:color="auto"/>
                        <w:left w:val="none" w:sz="0" w:space="0" w:color="auto"/>
                        <w:bottom w:val="none" w:sz="0" w:space="0" w:color="auto"/>
                        <w:right w:val="none" w:sz="0" w:space="0" w:color="auto"/>
                      </w:divBdr>
                    </w:div>
                  </w:divsChild>
                </w:div>
                <w:div w:id="1132089451">
                  <w:marLeft w:val="0"/>
                  <w:marRight w:val="0"/>
                  <w:marTop w:val="0"/>
                  <w:marBottom w:val="0"/>
                  <w:divBdr>
                    <w:top w:val="none" w:sz="0" w:space="0" w:color="auto"/>
                    <w:left w:val="none" w:sz="0" w:space="0" w:color="auto"/>
                    <w:bottom w:val="none" w:sz="0" w:space="0" w:color="auto"/>
                    <w:right w:val="none" w:sz="0" w:space="0" w:color="auto"/>
                  </w:divBdr>
                </w:div>
                <w:div w:id="1655601800">
                  <w:marLeft w:val="0"/>
                  <w:marRight w:val="0"/>
                  <w:marTop w:val="0"/>
                  <w:marBottom w:val="0"/>
                  <w:divBdr>
                    <w:top w:val="none" w:sz="0" w:space="0" w:color="auto"/>
                    <w:left w:val="none" w:sz="0" w:space="0" w:color="auto"/>
                    <w:bottom w:val="none" w:sz="0" w:space="0" w:color="auto"/>
                    <w:right w:val="none" w:sz="0" w:space="0" w:color="auto"/>
                  </w:divBdr>
                  <w:divsChild>
                    <w:div w:id="27990931">
                      <w:marLeft w:val="0"/>
                      <w:marRight w:val="0"/>
                      <w:marTop w:val="0"/>
                      <w:marBottom w:val="0"/>
                      <w:divBdr>
                        <w:top w:val="none" w:sz="0" w:space="0" w:color="auto"/>
                        <w:left w:val="none" w:sz="0" w:space="0" w:color="auto"/>
                        <w:bottom w:val="none" w:sz="0" w:space="0" w:color="auto"/>
                        <w:right w:val="none" w:sz="0" w:space="0" w:color="auto"/>
                      </w:divBdr>
                    </w:div>
                  </w:divsChild>
                </w:div>
                <w:div w:id="187099358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10">
              <w:marLeft w:val="0"/>
              <w:marRight w:val="0"/>
              <w:marTop w:val="0"/>
              <w:marBottom w:val="0"/>
              <w:divBdr>
                <w:top w:val="none" w:sz="0" w:space="0" w:color="auto"/>
                <w:left w:val="none" w:sz="0" w:space="0" w:color="auto"/>
                <w:bottom w:val="none" w:sz="0" w:space="0" w:color="auto"/>
                <w:right w:val="none" w:sz="0" w:space="0" w:color="auto"/>
              </w:divBdr>
              <w:divsChild>
                <w:div w:id="140080692">
                  <w:marLeft w:val="0"/>
                  <w:marRight w:val="0"/>
                  <w:marTop w:val="0"/>
                  <w:marBottom w:val="0"/>
                  <w:divBdr>
                    <w:top w:val="none" w:sz="0" w:space="0" w:color="auto"/>
                    <w:left w:val="none" w:sz="0" w:space="0" w:color="auto"/>
                    <w:bottom w:val="none" w:sz="0" w:space="0" w:color="auto"/>
                    <w:right w:val="none" w:sz="0" w:space="0" w:color="auto"/>
                  </w:divBdr>
                  <w:divsChild>
                    <w:div w:id="571164434">
                      <w:marLeft w:val="0"/>
                      <w:marRight w:val="0"/>
                      <w:marTop w:val="0"/>
                      <w:marBottom w:val="0"/>
                      <w:divBdr>
                        <w:top w:val="none" w:sz="0" w:space="0" w:color="auto"/>
                        <w:left w:val="none" w:sz="0" w:space="0" w:color="auto"/>
                        <w:bottom w:val="none" w:sz="0" w:space="0" w:color="auto"/>
                        <w:right w:val="none" w:sz="0" w:space="0" w:color="auto"/>
                      </w:divBdr>
                    </w:div>
                  </w:divsChild>
                </w:div>
                <w:div w:id="464278488">
                  <w:marLeft w:val="0"/>
                  <w:marRight w:val="0"/>
                  <w:marTop w:val="0"/>
                  <w:marBottom w:val="0"/>
                  <w:divBdr>
                    <w:top w:val="none" w:sz="0" w:space="0" w:color="auto"/>
                    <w:left w:val="none" w:sz="0" w:space="0" w:color="auto"/>
                    <w:bottom w:val="none" w:sz="0" w:space="0" w:color="auto"/>
                    <w:right w:val="none" w:sz="0" w:space="0" w:color="auto"/>
                  </w:divBdr>
                  <w:divsChild>
                    <w:div w:id="1922252585">
                      <w:marLeft w:val="0"/>
                      <w:marRight w:val="0"/>
                      <w:marTop w:val="0"/>
                      <w:marBottom w:val="0"/>
                      <w:divBdr>
                        <w:top w:val="none" w:sz="0" w:space="0" w:color="auto"/>
                        <w:left w:val="none" w:sz="0" w:space="0" w:color="auto"/>
                        <w:bottom w:val="none" w:sz="0" w:space="0" w:color="auto"/>
                        <w:right w:val="none" w:sz="0" w:space="0" w:color="auto"/>
                      </w:divBdr>
                    </w:div>
                  </w:divsChild>
                </w:div>
                <w:div w:id="495073132">
                  <w:marLeft w:val="0"/>
                  <w:marRight w:val="0"/>
                  <w:marTop w:val="0"/>
                  <w:marBottom w:val="0"/>
                  <w:divBdr>
                    <w:top w:val="none" w:sz="0" w:space="0" w:color="auto"/>
                    <w:left w:val="none" w:sz="0" w:space="0" w:color="auto"/>
                    <w:bottom w:val="none" w:sz="0" w:space="0" w:color="auto"/>
                    <w:right w:val="none" w:sz="0" w:space="0" w:color="auto"/>
                  </w:divBdr>
                  <w:divsChild>
                    <w:div w:id="434667123">
                      <w:marLeft w:val="0"/>
                      <w:marRight w:val="0"/>
                      <w:marTop w:val="0"/>
                      <w:marBottom w:val="0"/>
                      <w:divBdr>
                        <w:top w:val="none" w:sz="0" w:space="0" w:color="auto"/>
                        <w:left w:val="none" w:sz="0" w:space="0" w:color="auto"/>
                        <w:bottom w:val="none" w:sz="0" w:space="0" w:color="auto"/>
                        <w:right w:val="none" w:sz="0" w:space="0" w:color="auto"/>
                      </w:divBdr>
                    </w:div>
                  </w:divsChild>
                </w:div>
                <w:div w:id="1113132183">
                  <w:marLeft w:val="0"/>
                  <w:marRight w:val="0"/>
                  <w:marTop w:val="0"/>
                  <w:marBottom w:val="0"/>
                  <w:divBdr>
                    <w:top w:val="none" w:sz="0" w:space="0" w:color="auto"/>
                    <w:left w:val="none" w:sz="0" w:space="0" w:color="auto"/>
                    <w:bottom w:val="none" w:sz="0" w:space="0" w:color="auto"/>
                    <w:right w:val="none" w:sz="0" w:space="0" w:color="auto"/>
                  </w:divBdr>
                  <w:divsChild>
                    <w:div w:id="1889681271">
                      <w:marLeft w:val="0"/>
                      <w:marRight w:val="0"/>
                      <w:marTop w:val="0"/>
                      <w:marBottom w:val="0"/>
                      <w:divBdr>
                        <w:top w:val="none" w:sz="0" w:space="0" w:color="auto"/>
                        <w:left w:val="none" w:sz="0" w:space="0" w:color="auto"/>
                        <w:bottom w:val="none" w:sz="0" w:space="0" w:color="auto"/>
                        <w:right w:val="none" w:sz="0" w:space="0" w:color="auto"/>
                      </w:divBdr>
                    </w:div>
                  </w:divsChild>
                </w:div>
                <w:div w:id="1382092812">
                  <w:marLeft w:val="0"/>
                  <w:marRight w:val="0"/>
                  <w:marTop w:val="0"/>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
                  </w:divsChild>
                </w:div>
                <w:div w:id="1464619567">
                  <w:marLeft w:val="0"/>
                  <w:marRight w:val="0"/>
                  <w:marTop w:val="0"/>
                  <w:marBottom w:val="0"/>
                  <w:divBdr>
                    <w:top w:val="none" w:sz="0" w:space="0" w:color="auto"/>
                    <w:left w:val="none" w:sz="0" w:space="0" w:color="auto"/>
                    <w:bottom w:val="none" w:sz="0" w:space="0" w:color="auto"/>
                    <w:right w:val="none" w:sz="0" w:space="0" w:color="auto"/>
                  </w:divBdr>
                </w:div>
                <w:div w:id="1905799743">
                  <w:marLeft w:val="0"/>
                  <w:marRight w:val="0"/>
                  <w:marTop w:val="0"/>
                  <w:marBottom w:val="0"/>
                  <w:divBdr>
                    <w:top w:val="none" w:sz="0" w:space="0" w:color="auto"/>
                    <w:left w:val="none" w:sz="0" w:space="0" w:color="auto"/>
                    <w:bottom w:val="none" w:sz="0" w:space="0" w:color="auto"/>
                    <w:right w:val="none" w:sz="0" w:space="0" w:color="auto"/>
                  </w:divBdr>
                  <w:divsChild>
                    <w:div w:id="1731927372">
                      <w:marLeft w:val="0"/>
                      <w:marRight w:val="0"/>
                      <w:marTop w:val="0"/>
                      <w:marBottom w:val="0"/>
                      <w:divBdr>
                        <w:top w:val="none" w:sz="0" w:space="0" w:color="auto"/>
                        <w:left w:val="none" w:sz="0" w:space="0" w:color="auto"/>
                        <w:bottom w:val="none" w:sz="0" w:space="0" w:color="auto"/>
                        <w:right w:val="none" w:sz="0" w:space="0" w:color="auto"/>
                      </w:divBdr>
                    </w:div>
                  </w:divsChild>
                </w:div>
                <w:div w:id="2103529530">
                  <w:marLeft w:val="0"/>
                  <w:marRight w:val="0"/>
                  <w:marTop w:val="0"/>
                  <w:marBottom w:val="0"/>
                  <w:divBdr>
                    <w:top w:val="none" w:sz="0" w:space="0" w:color="auto"/>
                    <w:left w:val="none" w:sz="0" w:space="0" w:color="auto"/>
                    <w:bottom w:val="none" w:sz="0" w:space="0" w:color="auto"/>
                    <w:right w:val="none" w:sz="0" w:space="0" w:color="auto"/>
                  </w:divBdr>
                </w:div>
              </w:divsChild>
            </w:div>
            <w:div w:id="982320095">
              <w:marLeft w:val="0"/>
              <w:marRight w:val="0"/>
              <w:marTop w:val="0"/>
              <w:marBottom w:val="0"/>
              <w:divBdr>
                <w:top w:val="none" w:sz="0" w:space="0" w:color="auto"/>
                <w:left w:val="none" w:sz="0" w:space="0" w:color="auto"/>
                <w:bottom w:val="none" w:sz="0" w:space="0" w:color="auto"/>
                <w:right w:val="none" w:sz="0" w:space="0" w:color="auto"/>
              </w:divBdr>
              <w:divsChild>
                <w:div w:id="30108652">
                  <w:marLeft w:val="0"/>
                  <w:marRight w:val="0"/>
                  <w:marTop w:val="0"/>
                  <w:marBottom w:val="0"/>
                  <w:divBdr>
                    <w:top w:val="none" w:sz="0" w:space="0" w:color="auto"/>
                    <w:left w:val="none" w:sz="0" w:space="0" w:color="auto"/>
                    <w:bottom w:val="none" w:sz="0" w:space="0" w:color="auto"/>
                    <w:right w:val="none" w:sz="0" w:space="0" w:color="auto"/>
                  </w:divBdr>
                  <w:divsChild>
                    <w:div w:id="887569179">
                      <w:marLeft w:val="0"/>
                      <w:marRight w:val="0"/>
                      <w:marTop w:val="0"/>
                      <w:marBottom w:val="0"/>
                      <w:divBdr>
                        <w:top w:val="none" w:sz="0" w:space="0" w:color="auto"/>
                        <w:left w:val="none" w:sz="0" w:space="0" w:color="auto"/>
                        <w:bottom w:val="none" w:sz="0" w:space="0" w:color="auto"/>
                        <w:right w:val="none" w:sz="0" w:space="0" w:color="auto"/>
                      </w:divBdr>
                    </w:div>
                  </w:divsChild>
                </w:div>
                <w:div w:id="130632151">
                  <w:marLeft w:val="0"/>
                  <w:marRight w:val="0"/>
                  <w:marTop w:val="0"/>
                  <w:marBottom w:val="0"/>
                  <w:divBdr>
                    <w:top w:val="none" w:sz="0" w:space="0" w:color="auto"/>
                    <w:left w:val="none" w:sz="0" w:space="0" w:color="auto"/>
                    <w:bottom w:val="none" w:sz="0" w:space="0" w:color="auto"/>
                    <w:right w:val="none" w:sz="0" w:space="0" w:color="auto"/>
                  </w:divBdr>
                </w:div>
                <w:div w:id="197395601">
                  <w:marLeft w:val="0"/>
                  <w:marRight w:val="0"/>
                  <w:marTop w:val="0"/>
                  <w:marBottom w:val="0"/>
                  <w:divBdr>
                    <w:top w:val="none" w:sz="0" w:space="0" w:color="auto"/>
                    <w:left w:val="none" w:sz="0" w:space="0" w:color="auto"/>
                    <w:bottom w:val="none" w:sz="0" w:space="0" w:color="auto"/>
                    <w:right w:val="none" w:sz="0" w:space="0" w:color="auto"/>
                  </w:divBdr>
                </w:div>
                <w:div w:id="665744908">
                  <w:marLeft w:val="0"/>
                  <w:marRight w:val="0"/>
                  <w:marTop w:val="0"/>
                  <w:marBottom w:val="0"/>
                  <w:divBdr>
                    <w:top w:val="none" w:sz="0" w:space="0" w:color="auto"/>
                    <w:left w:val="none" w:sz="0" w:space="0" w:color="auto"/>
                    <w:bottom w:val="none" w:sz="0" w:space="0" w:color="auto"/>
                    <w:right w:val="none" w:sz="0" w:space="0" w:color="auto"/>
                  </w:divBdr>
                  <w:divsChild>
                    <w:div w:id="1966229864">
                      <w:marLeft w:val="0"/>
                      <w:marRight w:val="0"/>
                      <w:marTop w:val="0"/>
                      <w:marBottom w:val="0"/>
                      <w:divBdr>
                        <w:top w:val="none" w:sz="0" w:space="0" w:color="auto"/>
                        <w:left w:val="none" w:sz="0" w:space="0" w:color="auto"/>
                        <w:bottom w:val="none" w:sz="0" w:space="0" w:color="auto"/>
                        <w:right w:val="none" w:sz="0" w:space="0" w:color="auto"/>
                      </w:divBdr>
                    </w:div>
                  </w:divsChild>
                </w:div>
                <w:div w:id="755327306">
                  <w:marLeft w:val="0"/>
                  <w:marRight w:val="0"/>
                  <w:marTop w:val="0"/>
                  <w:marBottom w:val="0"/>
                  <w:divBdr>
                    <w:top w:val="none" w:sz="0" w:space="0" w:color="auto"/>
                    <w:left w:val="none" w:sz="0" w:space="0" w:color="auto"/>
                    <w:bottom w:val="none" w:sz="0" w:space="0" w:color="auto"/>
                    <w:right w:val="none" w:sz="0" w:space="0" w:color="auto"/>
                  </w:divBdr>
                  <w:divsChild>
                    <w:div w:id="995111020">
                      <w:marLeft w:val="0"/>
                      <w:marRight w:val="0"/>
                      <w:marTop w:val="0"/>
                      <w:marBottom w:val="0"/>
                      <w:divBdr>
                        <w:top w:val="none" w:sz="0" w:space="0" w:color="auto"/>
                        <w:left w:val="none" w:sz="0" w:space="0" w:color="auto"/>
                        <w:bottom w:val="none" w:sz="0" w:space="0" w:color="auto"/>
                        <w:right w:val="none" w:sz="0" w:space="0" w:color="auto"/>
                      </w:divBdr>
                    </w:div>
                  </w:divsChild>
                </w:div>
                <w:div w:id="829516640">
                  <w:marLeft w:val="0"/>
                  <w:marRight w:val="0"/>
                  <w:marTop w:val="0"/>
                  <w:marBottom w:val="0"/>
                  <w:divBdr>
                    <w:top w:val="none" w:sz="0" w:space="0" w:color="auto"/>
                    <w:left w:val="none" w:sz="0" w:space="0" w:color="auto"/>
                    <w:bottom w:val="none" w:sz="0" w:space="0" w:color="auto"/>
                    <w:right w:val="none" w:sz="0" w:space="0" w:color="auto"/>
                  </w:divBdr>
                  <w:divsChild>
                    <w:div w:id="67197072">
                      <w:marLeft w:val="0"/>
                      <w:marRight w:val="0"/>
                      <w:marTop w:val="0"/>
                      <w:marBottom w:val="0"/>
                      <w:divBdr>
                        <w:top w:val="none" w:sz="0" w:space="0" w:color="auto"/>
                        <w:left w:val="none" w:sz="0" w:space="0" w:color="auto"/>
                        <w:bottom w:val="none" w:sz="0" w:space="0" w:color="auto"/>
                        <w:right w:val="none" w:sz="0" w:space="0" w:color="auto"/>
                      </w:divBdr>
                    </w:div>
                  </w:divsChild>
                </w:div>
                <w:div w:id="843206443">
                  <w:marLeft w:val="0"/>
                  <w:marRight w:val="0"/>
                  <w:marTop w:val="0"/>
                  <w:marBottom w:val="0"/>
                  <w:divBdr>
                    <w:top w:val="none" w:sz="0" w:space="0" w:color="auto"/>
                    <w:left w:val="none" w:sz="0" w:space="0" w:color="auto"/>
                    <w:bottom w:val="none" w:sz="0" w:space="0" w:color="auto"/>
                    <w:right w:val="none" w:sz="0" w:space="0" w:color="auto"/>
                  </w:divBdr>
                  <w:divsChild>
                    <w:div w:id="1419523998">
                      <w:marLeft w:val="0"/>
                      <w:marRight w:val="0"/>
                      <w:marTop w:val="0"/>
                      <w:marBottom w:val="0"/>
                      <w:divBdr>
                        <w:top w:val="none" w:sz="0" w:space="0" w:color="auto"/>
                        <w:left w:val="none" w:sz="0" w:space="0" w:color="auto"/>
                        <w:bottom w:val="none" w:sz="0" w:space="0" w:color="auto"/>
                        <w:right w:val="none" w:sz="0" w:space="0" w:color="auto"/>
                      </w:divBdr>
                    </w:div>
                  </w:divsChild>
                </w:div>
                <w:div w:id="937757009">
                  <w:marLeft w:val="0"/>
                  <w:marRight w:val="0"/>
                  <w:marTop w:val="0"/>
                  <w:marBottom w:val="0"/>
                  <w:divBdr>
                    <w:top w:val="none" w:sz="0" w:space="0" w:color="auto"/>
                    <w:left w:val="none" w:sz="0" w:space="0" w:color="auto"/>
                    <w:bottom w:val="none" w:sz="0" w:space="0" w:color="auto"/>
                    <w:right w:val="none" w:sz="0" w:space="0" w:color="auto"/>
                  </w:divBdr>
                  <w:divsChild>
                    <w:div w:id="1511524808">
                      <w:marLeft w:val="0"/>
                      <w:marRight w:val="0"/>
                      <w:marTop w:val="0"/>
                      <w:marBottom w:val="0"/>
                      <w:divBdr>
                        <w:top w:val="none" w:sz="0" w:space="0" w:color="auto"/>
                        <w:left w:val="none" w:sz="0" w:space="0" w:color="auto"/>
                        <w:bottom w:val="none" w:sz="0" w:space="0" w:color="auto"/>
                        <w:right w:val="none" w:sz="0" w:space="0" w:color="auto"/>
                      </w:divBdr>
                    </w:div>
                  </w:divsChild>
                </w:div>
                <w:div w:id="991329908">
                  <w:marLeft w:val="0"/>
                  <w:marRight w:val="0"/>
                  <w:marTop w:val="0"/>
                  <w:marBottom w:val="0"/>
                  <w:divBdr>
                    <w:top w:val="none" w:sz="0" w:space="0" w:color="auto"/>
                    <w:left w:val="none" w:sz="0" w:space="0" w:color="auto"/>
                    <w:bottom w:val="none" w:sz="0" w:space="0" w:color="auto"/>
                    <w:right w:val="none" w:sz="0" w:space="0" w:color="auto"/>
                  </w:divBdr>
                  <w:divsChild>
                    <w:div w:id="1069688870">
                      <w:marLeft w:val="0"/>
                      <w:marRight w:val="0"/>
                      <w:marTop w:val="0"/>
                      <w:marBottom w:val="0"/>
                      <w:divBdr>
                        <w:top w:val="none" w:sz="0" w:space="0" w:color="auto"/>
                        <w:left w:val="none" w:sz="0" w:space="0" w:color="auto"/>
                        <w:bottom w:val="none" w:sz="0" w:space="0" w:color="auto"/>
                        <w:right w:val="none" w:sz="0" w:space="0" w:color="auto"/>
                      </w:divBdr>
                    </w:div>
                  </w:divsChild>
                </w:div>
                <w:div w:id="998922474">
                  <w:marLeft w:val="0"/>
                  <w:marRight w:val="0"/>
                  <w:marTop w:val="0"/>
                  <w:marBottom w:val="0"/>
                  <w:divBdr>
                    <w:top w:val="none" w:sz="0" w:space="0" w:color="auto"/>
                    <w:left w:val="none" w:sz="0" w:space="0" w:color="auto"/>
                    <w:bottom w:val="none" w:sz="0" w:space="0" w:color="auto"/>
                    <w:right w:val="none" w:sz="0" w:space="0" w:color="auto"/>
                  </w:divBdr>
                  <w:divsChild>
                    <w:div w:id="1444111642">
                      <w:marLeft w:val="0"/>
                      <w:marRight w:val="0"/>
                      <w:marTop w:val="0"/>
                      <w:marBottom w:val="0"/>
                      <w:divBdr>
                        <w:top w:val="none" w:sz="0" w:space="0" w:color="auto"/>
                        <w:left w:val="none" w:sz="0" w:space="0" w:color="auto"/>
                        <w:bottom w:val="none" w:sz="0" w:space="0" w:color="auto"/>
                        <w:right w:val="none" w:sz="0" w:space="0" w:color="auto"/>
                      </w:divBdr>
                    </w:div>
                  </w:divsChild>
                </w:div>
                <w:div w:id="1151678895">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
                  </w:divsChild>
                </w:div>
                <w:div w:id="1388920481">
                  <w:marLeft w:val="0"/>
                  <w:marRight w:val="0"/>
                  <w:marTop w:val="0"/>
                  <w:marBottom w:val="0"/>
                  <w:divBdr>
                    <w:top w:val="none" w:sz="0" w:space="0" w:color="auto"/>
                    <w:left w:val="none" w:sz="0" w:space="0" w:color="auto"/>
                    <w:bottom w:val="none" w:sz="0" w:space="0" w:color="auto"/>
                    <w:right w:val="none" w:sz="0" w:space="0" w:color="auto"/>
                  </w:divBdr>
                </w:div>
                <w:div w:id="1500266546">
                  <w:marLeft w:val="0"/>
                  <w:marRight w:val="0"/>
                  <w:marTop w:val="0"/>
                  <w:marBottom w:val="0"/>
                  <w:divBdr>
                    <w:top w:val="none" w:sz="0" w:space="0" w:color="auto"/>
                    <w:left w:val="none" w:sz="0" w:space="0" w:color="auto"/>
                    <w:bottom w:val="none" w:sz="0" w:space="0" w:color="auto"/>
                    <w:right w:val="none" w:sz="0" w:space="0" w:color="auto"/>
                  </w:divBdr>
                  <w:divsChild>
                    <w:div w:id="824705743">
                      <w:marLeft w:val="0"/>
                      <w:marRight w:val="0"/>
                      <w:marTop w:val="0"/>
                      <w:marBottom w:val="0"/>
                      <w:divBdr>
                        <w:top w:val="none" w:sz="0" w:space="0" w:color="auto"/>
                        <w:left w:val="none" w:sz="0" w:space="0" w:color="auto"/>
                        <w:bottom w:val="none" w:sz="0" w:space="0" w:color="auto"/>
                        <w:right w:val="none" w:sz="0" w:space="0" w:color="auto"/>
                      </w:divBdr>
                    </w:div>
                  </w:divsChild>
                </w:div>
                <w:div w:id="1568610212">
                  <w:marLeft w:val="0"/>
                  <w:marRight w:val="0"/>
                  <w:marTop w:val="0"/>
                  <w:marBottom w:val="0"/>
                  <w:divBdr>
                    <w:top w:val="none" w:sz="0" w:space="0" w:color="auto"/>
                    <w:left w:val="none" w:sz="0" w:space="0" w:color="auto"/>
                    <w:bottom w:val="none" w:sz="0" w:space="0" w:color="auto"/>
                    <w:right w:val="none" w:sz="0" w:space="0" w:color="auto"/>
                  </w:divBdr>
                </w:div>
                <w:div w:id="2045131328">
                  <w:marLeft w:val="0"/>
                  <w:marRight w:val="0"/>
                  <w:marTop w:val="0"/>
                  <w:marBottom w:val="0"/>
                  <w:divBdr>
                    <w:top w:val="none" w:sz="0" w:space="0" w:color="auto"/>
                    <w:left w:val="none" w:sz="0" w:space="0" w:color="auto"/>
                    <w:bottom w:val="none" w:sz="0" w:space="0" w:color="auto"/>
                    <w:right w:val="none" w:sz="0" w:space="0" w:color="auto"/>
                  </w:divBdr>
                  <w:divsChild>
                    <w:div w:id="129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708">
              <w:marLeft w:val="0"/>
              <w:marRight w:val="0"/>
              <w:marTop w:val="0"/>
              <w:marBottom w:val="0"/>
              <w:divBdr>
                <w:top w:val="none" w:sz="0" w:space="0" w:color="auto"/>
                <w:left w:val="none" w:sz="0" w:space="0" w:color="auto"/>
                <w:bottom w:val="none" w:sz="0" w:space="0" w:color="auto"/>
                <w:right w:val="none" w:sz="0" w:space="0" w:color="auto"/>
              </w:divBdr>
              <w:divsChild>
                <w:div w:id="668019857">
                  <w:marLeft w:val="0"/>
                  <w:marRight w:val="0"/>
                  <w:marTop w:val="0"/>
                  <w:marBottom w:val="0"/>
                  <w:divBdr>
                    <w:top w:val="none" w:sz="0" w:space="0" w:color="auto"/>
                    <w:left w:val="none" w:sz="0" w:space="0" w:color="auto"/>
                    <w:bottom w:val="none" w:sz="0" w:space="0" w:color="auto"/>
                    <w:right w:val="none" w:sz="0" w:space="0" w:color="auto"/>
                  </w:divBdr>
                  <w:divsChild>
                    <w:div w:id="2049986883">
                      <w:marLeft w:val="0"/>
                      <w:marRight w:val="0"/>
                      <w:marTop w:val="0"/>
                      <w:marBottom w:val="0"/>
                      <w:divBdr>
                        <w:top w:val="none" w:sz="0" w:space="0" w:color="auto"/>
                        <w:left w:val="none" w:sz="0" w:space="0" w:color="auto"/>
                        <w:bottom w:val="none" w:sz="0" w:space="0" w:color="auto"/>
                        <w:right w:val="none" w:sz="0" w:space="0" w:color="auto"/>
                      </w:divBdr>
                    </w:div>
                  </w:divsChild>
                </w:div>
                <w:div w:id="1827739300">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
                  </w:divsChild>
                </w:div>
                <w:div w:id="1938125961">
                  <w:marLeft w:val="0"/>
                  <w:marRight w:val="0"/>
                  <w:marTop w:val="0"/>
                  <w:marBottom w:val="0"/>
                  <w:divBdr>
                    <w:top w:val="none" w:sz="0" w:space="0" w:color="auto"/>
                    <w:left w:val="none" w:sz="0" w:space="0" w:color="auto"/>
                    <w:bottom w:val="none" w:sz="0" w:space="0" w:color="auto"/>
                    <w:right w:val="none" w:sz="0" w:space="0" w:color="auto"/>
                  </w:divBdr>
                  <w:divsChild>
                    <w:div w:id="276714438">
                      <w:marLeft w:val="0"/>
                      <w:marRight w:val="0"/>
                      <w:marTop w:val="0"/>
                      <w:marBottom w:val="0"/>
                      <w:divBdr>
                        <w:top w:val="none" w:sz="0" w:space="0" w:color="auto"/>
                        <w:left w:val="none" w:sz="0" w:space="0" w:color="auto"/>
                        <w:bottom w:val="none" w:sz="0" w:space="0" w:color="auto"/>
                        <w:right w:val="none" w:sz="0" w:space="0" w:color="auto"/>
                      </w:divBdr>
                    </w:div>
                  </w:divsChild>
                </w:div>
                <w:div w:id="2101945882">
                  <w:marLeft w:val="0"/>
                  <w:marRight w:val="0"/>
                  <w:marTop w:val="0"/>
                  <w:marBottom w:val="0"/>
                  <w:divBdr>
                    <w:top w:val="none" w:sz="0" w:space="0" w:color="auto"/>
                    <w:left w:val="none" w:sz="0" w:space="0" w:color="auto"/>
                    <w:bottom w:val="none" w:sz="0" w:space="0" w:color="auto"/>
                    <w:right w:val="none" w:sz="0" w:space="0" w:color="auto"/>
                  </w:divBdr>
                  <w:divsChild>
                    <w:div w:id="168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877">
              <w:marLeft w:val="0"/>
              <w:marRight w:val="0"/>
              <w:marTop w:val="0"/>
              <w:marBottom w:val="0"/>
              <w:divBdr>
                <w:top w:val="none" w:sz="0" w:space="0" w:color="auto"/>
                <w:left w:val="none" w:sz="0" w:space="0" w:color="auto"/>
                <w:bottom w:val="none" w:sz="0" w:space="0" w:color="auto"/>
                <w:right w:val="none" w:sz="0" w:space="0" w:color="auto"/>
              </w:divBdr>
              <w:divsChild>
                <w:div w:id="94983864">
                  <w:marLeft w:val="0"/>
                  <w:marRight w:val="0"/>
                  <w:marTop w:val="0"/>
                  <w:marBottom w:val="0"/>
                  <w:divBdr>
                    <w:top w:val="none" w:sz="0" w:space="0" w:color="auto"/>
                    <w:left w:val="none" w:sz="0" w:space="0" w:color="auto"/>
                    <w:bottom w:val="none" w:sz="0" w:space="0" w:color="auto"/>
                    <w:right w:val="none" w:sz="0" w:space="0" w:color="auto"/>
                  </w:divBdr>
                  <w:divsChild>
                    <w:div w:id="705646417">
                      <w:marLeft w:val="0"/>
                      <w:marRight w:val="0"/>
                      <w:marTop w:val="0"/>
                      <w:marBottom w:val="0"/>
                      <w:divBdr>
                        <w:top w:val="none" w:sz="0" w:space="0" w:color="auto"/>
                        <w:left w:val="none" w:sz="0" w:space="0" w:color="auto"/>
                        <w:bottom w:val="none" w:sz="0" w:space="0" w:color="auto"/>
                        <w:right w:val="none" w:sz="0" w:space="0" w:color="auto"/>
                      </w:divBdr>
                    </w:div>
                  </w:divsChild>
                </w:div>
                <w:div w:id="980158575">
                  <w:marLeft w:val="0"/>
                  <w:marRight w:val="0"/>
                  <w:marTop w:val="0"/>
                  <w:marBottom w:val="0"/>
                  <w:divBdr>
                    <w:top w:val="none" w:sz="0" w:space="0" w:color="auto"/>
                    <w:left w:val="none" w:sz="0" w:space="0" w:color="auto"/>
                    <w:bottom w:val="none" w:sz="0" w:space="0" w:color="auto"/>
                    <w:right w:val="none" w:sz="0" w:space="0" w:color="auto"/>
                  </w:divBdr>
                  <w:divsChild>
                    <w:div w:id="1464228024">
                      <w:marLeft w:val="0"/>
                      <w:marRight w:val="0"/>
                      <w:marTop w:val="0"/>
                      <w:marBottom w:val="0"/>
                      <w:divBdr>
                        <w:top w:val="none" w:sz="0" w:space="0" w:color="auto"/>
                        <w:left w:val="none" w:sz="0" w:space="0" w:color="auto"/>
                        <w:bottom w:val="none" w:sz="0" w:space="0" w:color="auto"/>
                        <w:right w:val="none" w:sz="0" w:space="0" w:color="auto"/>
                      </w:divBdr>
                    </w:div>
                  </w:divsChild>
                </w:div>
                <w:div w:id="1410689627">
                  <w:marLeft w:val="0"/>
                  <w:marRight w:val="0"/>
                  <w:marTop w:val="0"/>
                  <w:marBottom w:val="0"/>
                  <w:divBdr>
                    <w:top w:val="none" w:sz="0" w:space="0" w:color="auto"/>
                    <w:left w:val="none" w:sz="0" w:space="0" w:color="auto"/>
                    <w:bottom w:val="none" w:sz="0" w:space="0" w:color="auto"/>
                    <w:right w:val="none" w:sz="0" w:space="0" w:color="auto"/>
                  </w:divBdr>
                  <w:divsChild>
                    <w:div w:id="1971938300">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640691649">
                      <w:marLeft w:val="0"/>
                      <w:marRight w:val="0"/>
                      <w:marTop w:val="0"/>
                      <w:marBottom w:val="0"/>
                      <w:divBdr>
                        <w:top w:val="none" w:sz="0" w:space="0" w:color="auto"/>
                        <w:left w:val="none" w:sz="0" w:space="0" w:color="auto"/>
                        <w:bottom w:val="none" w:sz="0" w:space="0" w:color="auto"/>
                        <w:right w:val="none" w:sz="0" w:space="0" w:color="auto"/>
                      </w:divBdr>
                    </w:div>
                  </w:divsChild>
                </w:div>
                <w:div w:id="1712267985">
                  <w:marLeft w:val="0"/>
                  <w:marRight w:val="0"/>
                  <w:marTop w:val="0"/>
                  <w:marBottom w:val="0"/>
                  <w:divBdr>
                    <w:top w:val="none" w:sz="0" w:space="0" w:color="auto"/>
                    <w:left w:val="none" w:sz="0" w:space="0" w:color="auto"/>
                    <w:bottom w:val="none" w:sz="0" w:space="0" w:color="auto"/>
                    <w:right w:val="none" w:sz="0" w:space="0" w:color="auto"/>
                  </w:divBdr>
                </w:div>
              </w:divsChild>
            </w:div>
            <w:div w:id="1168903397">
              <w:marLeft w:val="0"/>
              <w:marRight w:val="0"/>
              <w:marTop w:val="0"/>
              <w:marBottom w:val="0"/>
              <w:divBdr>
                <w:top w:val="none" w:sz="0" w:space="0" w:color="auto"/>
                <w:left w:val="none" w:sz="0" w:space="0" w:color="auto"/>
                <w:bottom w:val="none" w:sz="0" w:space="0" w:color="auto"/>
                <w:right w:val="none" w:sz="0" w:space="0" w:color="auto"/>
              </w:divBdr>
              <w:divsChild>
                <w:div w:id="155800781">
                  <w:marLeft w:val="0"/>
                  <w:marRight w:val="0"/>
                  <w:marTop w:val="0"/>
                  <w:marBottom w:val="0"/>
                  <w:divBdr>
                    <w:top w:val="none" w:sz="0" w:space="0" w:color="auto"/>
                    <w:left w:val="none" w:sz="0" w:space="0" w:color="auto"/>
                    <w:bottom w:val="none" w:sz="0" w:space="0" w:color="auto"/>
                    <w:right w:val="none" w:sz="0" w:space="0" w:color="auto"/>
                  </w:divBdr>
                  <w:divsChild>
                    <w:div w:id="922105430">
                      <w:marLeft w:val="0"/>
                      <w:marRight w:val="0"/>
                      <w:marTop w:val="0"/>
                      <w:marBottom w:val="0"/>
                      <w:divBdr>
                        <w:top w:val="none" w:sz="0" w:space="0" w:color="auto"/>
                        <w:left w:val="none" w:sz="0" w:space="0" w:color="auto"/>
                        <w:bottom w:val="none" w:sz="0" w:space="0" w:color="auto"/>
                        <w:right w:val="none" w:sz="0" w:space="0" w:color="auto"/>
                      </w:divBdr>
                    </w:div>
                  </w:divsChild>
                </w:div>
                <w:div w:id="1382246162">
                  <w:marLeft w:val="0"/>
                  <w:marRight w:val="0"/>
                  <w:marTop w:val="0"/>
                  <w:marBottom w:val="0"/>
                  <w:divBdr>
                    <w:top w:val="none" w:sz="0" w:space="0" w:color="auto"/>
                    <w:left w:val="none" w:sz="0" w:space="0" w:color="auto"/>
                    <w:bottom w:val="none" w:sz="0" w:space="0" w:color="auto"/>
                    <w:right w:val="none" w:sz="0" w:space="0" w:color="auto"/>
                  </w:divBdr>
                  <w:divsChild>
                    <w:div w:id="1835563913">
                      <w:marLeft w:val="0"/>
                      <w:marRight w:val="0"/>
                      <w:marTop w:val="0"/>
                      <w:marBottom w:val="0"/>
                      <w:divBdr>
                        <w:top w:val="none" w:sz="0" w:space="0" w:color="auto"/>
                        <w:left w:val="none" w:sz="0" w:space="0" w:color="auto"/>
                        <w:bottom w:val="none" w:sz="0" w:space="0" w:color="auto"/>
                        <w:right w:val="none" w:sz="0" w:space="0" w:color="auto"/>
                      </w:divBdr>
                    </w:div>
                  </w:divsChild>
                </w:div>
                <w:div w:id="1670519192">
                  <w:marLeft w:val="0"/>
                  <w:marRight w:val="0"/>
                  <w:marTop w:val="0"/>
                  <w:marBottom w:val="0"/>
                  <w:divBdr>
                    <w:top w:val="none" w:sz="0" w:space="0" w:color="auto"/>
                    <w:left w:val="none" w:sz="0" w:space="0" w:color="auto"/>
                    <w:bottom w:val="none" w:sz="0" w:space="0" w:color="auto"/>
                    <w:right w:val="none" w:sz="0" w:space="0" w:color="auto"/>
                  </w:divBdr>
                  <w:divsChild>
                    <w:div w:id="642658009">
                      <w:marLeft w:val="0"/>
                      <w:marRight w:val="0"/>
                      <w:marTop w:val="0"/>
                      <w:marBottom w:val="0"/>
                      <w:divBdr>
                        <w:top w:val="none" w:sz="0" w:space="0" w:color="auto"/>
                        <w:left w:val="none" w:sz="0" w:space="0" w:color="auto"/>
                        <w:bottom w:val="none" w:sz="0" w:space="0" w:color="auto"/>
                        <w:right w:val="none" w:sz="0" w:space="0" w:color="auto"/>
                      </w:divBdr>
                    </w:div>
                  </w:divsChild>
                </w:div>
                <w:div w:id="1737775018">
                  <w:marLeft w:val="0"/>
                  <w:marRight w:val="0"/>
                  <w:marTop w:val="0"/>
                  <w:marBottom w:val="0"/>
                  <w:divBdr>
                    <w:top w:val="none" w:sz="0" w:space="0" w:color="auto"/>
                    <w:left w:val="none" w:sz="0" w:space="0" w:color="auto"/>
                    <w:bottom w:val="none" w:sz="0" w:space="0" w:color="auto"/>
                    <w:right w:val="none" w:sz="0" w:space="0" w:color="auto"/>
                  </w:divBdr>
                  <w:divsChild>
                    <w:div w:id="1182235045">
                      <w:marLeft w:val="0"/>
                      <w:marRight w:val="0"/>
                      <w:marTop w:val="0"/>
                      <w:marBottom w:val="0"/>
                      <w:divBdr>
                        <w:top w:val="none" w:sz="0" w:space="0" w:color="auto"/>
                        <w:left w:val="none" w:sz="0" w:space="0" w:color="auto"/>
                        <w:bottom w:val="none" w:sz="0" w:space="0" w:color="auto"/>
                        <w:right w:val="none" w:sz="0" w:space="0" w:color="auto"/>
                      </w:divBdr>
                    </w:div>
                  </w:divsChild>
                </w:div>
                <w:div w:id="1784181730">
                  <w:marLeft w:val="0"/>
                  <w:marRight w:val="0"/>
                  <w:marTop w:val="0"/>
                  <w:marBottom w:val="0"/>
                  <w:divBdr>
                    <w:top w:val="none" w:sz="0" w:space="0" w:color="auto"/>
                    <w:left w:val="none" w:sz="0" w:space="0" w:color="auto"/>
                    <w:bottom w:val="none" w:sz="0" w:space="0" w:color="auto"/>
                    <w:right w:val="none" w:sz="0" w:space="0" w:color="auto"/>
                  </w:divBdr>
                </w:div>
              </w:divsChild>
            </w:div>
            <w:div w:id="1626623021">
              <w:marLeft w:val="0"/>
              <w:marRight w:val="0"/>
              <w:marTop w:val="0"/>
              <w:marBottom w:val="0"/>
              <w:divBdr>
                <w:top w:val="none" w:sz="0" w:space="0" w:color="auto"/>
                <w:left w:val="none" w:sz="0" w:space="0" w:color="auto"/>
                <w:bottom w:val="none" w:sz="0" w:space="0" w:color="auto"/>
                <w:right w:val="none" w:sz="0" w:space="0" w:color="auto"/>
              </w:divBdr>
              <w:divsChild>
                <w:div w:id="303851039">
                  <w:marLeft w:val="0"/>
                  <w:marRight w:val="0"/>
                  <w:marTop w:val="0"/>
                  <w:marBottom w:val="0"/>
                  <w:divBdr>
                    <w:top w:val="none" w:sz="0" w:space="0" w:color="auto"/>
                    <w:left w:val="none" w:sz="0" w:space="0" w:color="auto"/>
                    <w:bottom w:val="none" w:sz="0" w:space="0" w:color="auto"/>
                    <w:right w:val="none" w:sz="0" w:space="0" w:color="auto"/>
                  </w:divBdr>
                  <w:divsChild>
                    <w:div w:id="1010568800">
                      <w:marLeft w:val="0"/>
                      <w:marRight w:val="0"/>
                      <w:marTop w:val="0"/>
                      <w:marBottom w:val="0"/>
                      <w:divBdr>
                        <w:top w:val="none" w:sz="0" w:space="0" w:color="auto"/>
                        <w:left w:val="none" w:sz="0" w:space="0" w:color="auto"/>
                        <w:bottom w:val="none" w:sz="0" w:space="0" w:color="auto"/>
                        <w:right w:val="none" w:sz="0" w:space="0" w:color="auto"/>
                      </w:divBdr>
                    </w:div>
                  </w:divsChild>
                </w:div>
                <w:div w:id="901719870">
                  <w:marLeft w:val="0"/>
                  <w:marRight w:val="0"/>
                  <w:marTop w:val="0"/>
                  <w:marBottom w:val="0"/>
                  <w:divBdr>
                    <w:top w:val="none" w:sz="0" w:space="0" w:color="auto"/>
                    <w:left w:val="none" w:sz="0" w:space="0" w:color="auto"/>
                    <w:bottom w:val="none" w:sz="0" w:space="0" w:color="auto"/>
                    <w:right w:val="none" w:sz="0" w:space="0" w:color="auto"/>
                  </w:divBdr>
                  <w:divsChild>
                    <w:div w:id="1529753528">
                      <w:marLeft w:val="0"/>
                      <w:marRight w:val="0"/>
                      <w:marTop w:val="0"/>
                      <w:marBottom w:val="0"/>
                      <w:divBdr>
                        <w:top w:val="none" w:sz="0" w:space="0" w:color="auto"/>
                        <w:left w:val="none" w:sz="0" w:space="0" w:color="auto"/>
                        <w:bottom w:val="none" w:sz="0" w:space="0" w:color="auto"/>
                        <w:right w:val="none" w:sz="0" w:space="0" w:color="auto"/>
                      </w:divBdr>
                    </w:div>
                  </w:divsChild>
                </w:div>
                <w:div w:id="1407805690">
                  <w:marLeft w:val="0"/>
                  <w:marRight w:val="0"/>
                  <w:marTop w:val="0"/>
                  <w:marBottom w:val="0"/>
                  <w:divBdr>
                    <w:top w:val="none" w:sz="0" w:space="0" w:color="auto"/>
                    <w:left w:val="none" w:sz="0" w:space="0" w:color="auto"/>
                    <w:bottom w:val="none" w:sz="0" w:space="0" w:color="auto"/>
                    <w:right w:val="none" w:sz="0" w:space="0" w:color="auto"/>
                  </w:divBdr>
                  <w:divsChild>
                    <w:div w:id="1252934473">
                      <w:marLeft w:val="0"/>
                      <w:marRight w:val="0"/>
                      <w:marTop w:val="0"/>
                      <w:marBottom w:val="0"/>
                      <w:divBdr>
                        <w:top w:val="none" w:sz="0" w:space="0" w:color="auto"/>
                        <w:left w:val="none" w:sz="0" w:space="0" w:color="auto"/>
                        <w:bottom w:val="none" w:sz="0" w:space="0" w:color="auto"/>
                        <w:right w:val="none" w:sz="0" w:space="0" w:color="auto"/>
                      </w:divBdr>
                    </w:div>
                  </w:divsChild>
                </w:div>
                <w:div w:id="1613319586">
                  <w:marLeft w:val="0"/>
                  <w:marRight w:val="0"/>
                  <w:marTop w:val="0"/>
                  <w:marBottom w:val="0"/>
                  <w:divBdr>
                    <w:top w:val="none" w:sz="0" w:space="0" w:color="auto"/>
                    <w:left w:val="none" w:sz="0" w:space="0" w:color="auto"/>
                    <w:bottom w:val="none" w:sz="0" w:space="0" w:color="auto"/>
                    <w:right w:val="none" w:sz="0" w:space="0" w:color="auto"/>
                  </w:divBdr>
                  <w:divsChild>
                    <w:div w:id="1788427397">
                      <w:marLeft w:val="0"/>
                      <w:marRight w:val="0"/>
                      <w:marTop w:val="0"/>
                      <w:marBottom w:val="0"/>
                      <w:divBdr>
                        <w:top w:val="none" w:sz="0" w:space="0" w:color="auto"/>
                        <w:left w:val="none" w:sz="0" w:space="0" w:color="auto"/>
                        <w:bottom w:val="none" w:sz="0" w:space="0" w:color="auto"/>
                        <w:right w:val="none" w:sz="0" w:space="0" w:color="auto"/>
                      </w:divBdr>
                    </w:div>
                  </w:divsChild>
                </w:div>
                <w:div w:id="2108690469">
                  <w:marLeft w:val="0"/>
                  <w:marRight w:val="0"/>
                  <w:marTop w:val="0"/>
                  <w:marBottom w:val="0"/>
                  <w:divBdr>
                    <w:top w:val="none" w:sz="0" w:space="0" w:color="auto"/>
                    <w:left w:val="none" w:sz="0" w:space="0" w:color="auto"/>
                    <w:bottom w:val="none" w:sz="0" w:space="0" w:color="auto"/>
                    <w:right w:val="none" w:sz="0" w:space="0" w:color="auto"/>
                  </w:divBdr>
                </w:div>
              </w:divsChild>
            </w:div>
            <w:div w:id="2025669623">
              <w:marLeft w:val="0"/>
              <w:marRight w:val="0"/>
              <w:marTop w:val="0"/>
              <w:marBottom w:val="0"/>
              <w:divBdr>
                <w:top w:val="none" w:sz="0" w:space="0" w:color="auto"/>
                <w:left w:val="none" w:sz="0" w:space="0" w:color="auto"/>
                <w:bottom w:val="none" w:sz="0" w:space="0" w:color="auto"/>
                <w:right w:val="none" w:sz="0" w:space="0" w:color="auto"/>
              </w:divBdr>
              <w:divsChild>
                <w:div w:id="90703063">
                  <w:marLeft w:val="0"/>
                  <w:marRight w:val="0"/>
                  <w:marTop w:val="0"/>
                  <w:marBottom w:val="0"/>
                  <w:divBdr>
                    <w:top w:val="none" w:sz="0" w:space="0" w:color="auto"/>
                    <w:left w:val="none" w:sz="0" w:space="0" w:color="auto"/>
                    <w:bottom w:val="none" w:sz="0" w:space="0" w:color="auto"/>
                    <w:right w:val="none" w:sz="0" w:space="0" w:color="auto"/>
                  </w:divBdr>
                </w:div>
                <w:div w:id="125271762">
                  <w:marLeft w:val="0"/>
                  <w:marRight w:val="0"/>
                  <w:marTop w:val="0"/>
                  <w:marBottom w:val="0"/>
                  <w:divBdr>
                    <w:top w:val="none" w:sz="0" w:space="0" w:color="auto"/>
                    <w:left w:val="none" w:sz="0" w:space="0" w:color="auto"/>
                    <w:bottom w:val="none" w:sz="0" w:space="0" w:color="auto"/>
                    <w:right w:val="none" w:sz="0" w:space="0" w:color="auto"/>
                  </w:divBdr>
                </w:div>
                <w:div w:id="211502595">
                  <w:marLeft w:val="0"/>
                  <w:marRight w:val="0"/>
                  <w:marTop w:val="0"/>
                  <w:marBottom w:val="0"/>
                  <w:divBdr>
                    <w:top w:val="none" w:sz="0" w:space="0" w:color="auto"/>
                    <w:left w:val="none" w:sz="0" w:space="0" w:color="auto"/>
                    <w:bottom w:val="none" w:sz="0" w:space="0" w:color="auto"/>
                    <w:right w:val="none" w:sz="0" w:space="0" w:color="auto"/>
                  </w:divBdr>
                  <w:divsChild>
                    <w:div w:id="686295521">
                      <w:marLeft w:val="0"/>
                      <w:marRight w:val="0"/>
                      <w:marTop w:val="0"/>
                      <w:marBottom w:val="0"/>
                      <w:divBdr>
                        <w:top w:val="none" w:sz="0" w:space="0" w:color="auto"/>
                        <w:left w:val="none" w:sz="0" w:space="0" w:color="auto"/>
                        <w:bottom w:val="none" w:sz="0" w:space="0" w:color="auto"/>
                        <w:right w:val="none" w:sz="0" w:space="0" w:color="auto"/>
                      </w:divBdr>
                    </w:div>
                  </w:divsChild>
                </w:div>
                <w:div w:id="605503549">
                  <w:marLeft w:val="0"/>
                  <w:marRight w:val="0"/>
                  <w:marTop w:val="0"/>
                  <w:marBottom w:val="0"/>
                  <w:divBdr>
                    <w:top w:val="none" w:sz="0" w:space="0" w:color="auto"/>
                    <w:left w:val="none" w:sz="0" w:space="0" w:color="auto"/>
                    <w:bottom w:val="none" w:sz="0" w:space="0" w:color="auto"/>
                    <w:right w:val="none" w:sz="0" w:space="0" w:color="auto"/>
                  </w:divBdr>
                </w:div>
                <w:div w:id="607584426">
                  <w:marLeft w:val="0"/>
                  <w:marRight w:val="0"/>
                  <w:marTop w:val="0"/>
                  <w:marBottom w:val="0"/>
                  <w:divBdr>
                    <w:top w:val="none" w:sz="0" w:space="0" w:color="auto"/>
                    <w:left w:val="none" w:sz="0" w:space="0" w:color="auto"/>
                    <w:bottom w:val="none" w:sz="0" w:space="0" w:color="auto"/>
                    <w:right w:val="none" w:sz="0" w:space="0" w:color="auto"/>
                  </w:divBdr>
                  <w:divsChild>
                    <w:div w:id="1154225167">
                      <w:marLeft w:val="0"/>
                      <w:marRight w:val="0"/>
                      <w:marTop w:val="0"/>
                      <w:marBottom w:val="0"/>
                      <w:divBdr>
                        <w:top w:val="none" w:sz="0" w:space="0" w:color="auto"/>
                        <w:left w:val="none" w:sz="0" w:space="0" w:color="auto"/>
                        <w:bottom w:val="none" w:sz="0" w:space="0" w:color="auto"/>
                        <w:right w:val="none" w:sz="0" w:space="0" w:color="auto"/>
                      </w:divBdr>
                    </w:div>
                  </w:divsChild>
                </w:div>
                <w:div w:id="970674815">
                  <w:marLeft w:val="0"/>
                  <w:marRight w:val="0"/>
                  <w:marTop w:val="0"/>
                  <w:marBottom w:val="0"/>
                  <w:divBdr>
                    <w:top w:val="none" w:sz="0" w:space="0" w:color="auto"/>
                    <w:left w:val="none" w:sz="0" w:space="0" w:color="auto"/>
                    <w:bottom w:val="none" w:sz="0" w:space="0" w:color="auto"/>
                    <w:right w:val="none" w:sz="0" w:space="0" w:color="auto"/>
                  </w:divBdr>
                  <w:divsChild>
                    <w:div w:id="1082489806">
                      <w:marLeft w:val="0"/>
                      <w:marRight w:val="0"/>
                      <w:marTop w:val="0"/>
                      <w:marBottom w:val="0"/>
                      <w:divBdr>
                        <w:top w:val="none" w:sz="0" w:space="0" w:color="auto"/>
                        <w:left w:val="none" w:sz="0" w:space="0" w:color="auto"/>
                        <w:bottom w:val="none" w:sz="0" w:space="0" w:color="auto"/>
                        <w:right w:val="none" w:sz="0" w:space="0" w:color="auto"/>
                      </w:divBdr>
                    </w:div>
                  </w:divsChild>
                </w:div>
                <w:div w:id="1365252353">
                  <w:marLeft w:val="0"/>
                  <w:marRight w:val="0"/>
                  <w:marTop w:val="0"/>
                  <w:marBottom w:val="0"/>
                  <w:divBdr>
                    <w:top w:val="none" w:sz="0" w:space="0" w:color="auto"/>
                    <w:left w:val="none" w:sz="0" w:space="0" w:color="auto"/>
                    <w:bottom w:val="none" w:sz="0" w:space="0" w:color="auto"/>
                    <w:right w:val="none" w:sz="0" w:space="0" w:color="auto"/>
                  </w:divBdr>
                  <w:divsChild>
                    <w:div w:id="1712994483">
                      <w:marLeft w:val="0"/>
                      <w:marRight w:val="0"/>
                      <w:marTop w:val="0"/>
                      <w:marBottom w:val="0"/>
                      <w:divBdr>
                        <w:top w:val="none" w:sz="0" w:space="0" w:color="auto"/>
                        <w:left w:val="none" w:sz="0" w:space="0" w:color="auto"/>
                        <w:bottom w:val="none" w:sz="0" w:space="0" w:color="auto"/>
                        <w:right w:val="none" w:sz="0" w:space="0" w:color="auto"/>
                      </w:divBdr>
                    </w:div>
                  </w:divsChild>
                </w:div>
                <w:div w:id="1494373269">
                  <w:marLeft w:val="0"/>
                  <w:marRight w:val="0"/>
                  <w:marTop w:val="0"/>
                  <w:marBottom w:val="0"/>
                  <w:divBdr>
                    <w:top w:val="none" w:sz="0" w:space="0" w:color="auto"/>
                    <w:left w:val="none" w:sz="0" w:space="0" w:color="auto"/>
                    <w:bottom w:val="none" w:sz="0" w:space="0" w:color="auto"/>
                    <w:right w:val="none" w:sz="0" w:space="0" w:color="auto"/>
                  </w:divBdr>
                </w:div>
                <w:div w:id="1624771167">
                  <w:marLeft w:val="0"/>
                  <w:marRight w:val="0"/>
                  <w:marTop w:val="0"/>
                  <w:marBottom w:val="0"/>
                  <w:divBdr>
                    <w:top w:val="none" w:sz="0" w:space="0" w:color="auto"/>
                    <w:left w:val="none" w:sz="0" w:space="0" w:color="auto"/>
                    <w:bottom w:val="none" w:sz="0" w:space="0" w:color="auto"/>
                    <w:right w:val="none" w:sz="0" w:space="0" w:color="auto"/>
                  </w:divBdr>
                </w:div>
                <w:div w:id="1734231307">
                  <w:marLeft w:val="0"/>
                  <w:marRight w:val="0"/>
                  <w:marTop w:val="0"/>
                  <w:marBottom w:val="0"/>
                  <w:divBdr>
                    <w:top w:val="none" w:sz="0" w:space="0" w:color="auto"/>
                    <w:left w:val="none" w:sz="0" w:space="0" w:color="auto"/>
                    <w:bottom w:val="none" w:sz="0" w:space="0" w:color="auto"/>
                    <w:right w:val="none" w:sz="0" w:space="0" w:color="auto"/>
                  </w:divBdr>
                  <w:divsChild>
                    <w:div w:id="180558909">
                      <w:marLeft w:val="0"/>
                      <w:marRight w:val="0"/>
                      <w:marTop w:val="0"/>
                      <w:marBottom w:val="0"/>
                      <w:divBdr>
                        <w:top w:val="none" w:sz="0" w:space="0" w:color="auto"/>
                        <w:left w:val="none" w:sz="0" w:space="0" w:color="auto"/>
                        <w:bottom w:val="none" w:sz="0" w:space="0" w:color="auto"/>
                        <w:right w:val="none" w:sz="0" w:space="0" w:color="auto"/>
                      </w:divBdr>
                    </w:div>
                  </w:divsChild>
                </w:div>
                <w:div w:id="1775710058">
                  <w:marLeft w:val="0"/>
                  <w:marRight w:val="0"/>
                  <w:marTop w:val="0"/>
                  <w:marBottom w:val="0"/>
                  <w:divBdr>
                    <w:top w:val="none" w:sz="0" w:space="0" w:color="auto"/>
                    <w:left w:val="none" w:sz="0" w:space="0" w:color="auto"/>
                    <w:bottom w:val="none" w:sz="0" w:space="0" w:color="auto"/>
                    <w:right w:val="none" w:sz="0" w:space="0" w:color="auto"/>
                  </w:divBdr>
                  <w:divsChild>
                    <w:div w:id="1022635537">
                      <w:marLeft w:val="0"/>
                      <w:marRight w:val="0"/>
                      <w:marTop w:val="0"/>
                      <w:marBottom w:val="0"/>
                      <w:divBdr>
                        <w:top w:val="none" w:sz="0" w:space="0" w:color="auto"/>
                        <w:left w:val="none" w:sz="0" w:space="0" w:color="auto"/>
                        <w:bottom w:val="none" w:sz="0" w:space="0" w:color="auto"/>
                        <w:right w:val="none" w:sz="0" w:space="0" w:color="auto"/>
                      </w:divBdr>
                    </w:div>
                  </w:divsChild>
                </w:div>
                <w:div w:id="1815486346">
                  <w:marLeft w:val="0"/>
                  <w:marRight w:val="0"/>
                  <w:marTop w:val="0"/>
                  <w:marBottom w:val="0"/>
                  <w:divBdr>
                    <w:top w:val="none" w:sz="0" w:space="0" w:color="auto"/>
                    <w:left w:val="none" w:sz="0" w:space="0" w:color="auto"/>
                    <w:bottom w:val="none" w:sz="0" w:space="0" w:color="auto"/>
                    <w:right w:val="none" w:sz="0" w:space="0" w:color="auto"/>
                  </w:divBdr>
                  <w:divsChild>
                    <w:div w:id="230192306">
                      <w:marLeft w:val="0"/>
                      <w:marRight w:val="0"/>
                      <w:marTop w:val="0"/>
                      <w:marBottom w:val="0"/>
                      <w:divBdr>
                        <w:top w:val="none" w:sz="0" w:space="0" w:color="auto"/>
                        <w:left w:val="none" w:sz="0" w:space="0" w:color="auto"/>
                        <w:bottom w:val="none" w:sz="0" w:space="0" w:color="auto"/>
                        <w:right w:val="none" w:sz="0" w:space="0" w:color="auto"/>
                      </w:divBdr>
                    </w:div>
                  </w:divsChild>
                </w:div>
                <w:div w:id="203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5593">
      <w:bodyDiv w:val="1"/>
      <w:marLeft w:val="0"/>
      <w:marRight w:val="0"/>
      <w:marTop w:val="0"/>
      <w:marBottom w:val="0"/>
      <w:divBdr>
        <w:top w:val="none" w:sz="0" w:space="0" w:color="auto"/>
        <w:left w:val="none" w:sz="0" w:space="0" w:color="auto"/>
        <w:bottom w:val="none" w:sz="0" w:space="0" w:color="auto"/>
        <w:right w:val="none" w:sz="0" w:space="0" w:color="auto"/>
      </w:divBdr>
    </w:div>
    <w:div w:id="1866825231">
      <w:bodyDiv w:val="1"/>
      <w:marLeft w:val="0"/>
      <w:marRight w:val="0"/>
      <w:marTop w:val="0"/>
      <w:marBottom w:val="0"/>
      <w:divBdr>
        <w:top w:val="none" w:sz="0" w:space="0" w:color="auto"/>
        <w:left w:val="none" w:sz="0" w:space="0" w:color="auto"/>
        <w:bottom w:val="none" w:sz="0" w:space="0" w:color="auto"/>
        <w:right w:val="none" w:sz="0" w:space="0" w:color="auto"/>
      </w:divBdr>
    </w:div>
    <w:div w:id="1891916288">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61649195">
      <w:bodyDiv w:val="1"/>
      <w:marLeft w:val="0"/>
      <w:marRight w:val="0"/>
      <w:marTop w:val="0"/>
      <w:marBottom w:val="0"/>
      <w:divBdr>
        <w:top w:val="none" w:sz="0" w:space="0" w:color="auto"/>
        <w:left w:val="none" w:sz="0" w:space="0" w:color="auto"/>
        <w:bottom w:val="none" w:sz="0" w:space="0" w:color="auto"/>
        <w:right w:val="none" w:sz="0" w:space="0" w:color="auto"/>
      </w:divBdr>
    </w:div>
    <w:div w:id="2005039735">
      <w:bodyDiv w:val="1"/>
      <w:marLeft w:val="0"/>
      <w:marRight w:val="0"/>
      <w:marTop w:val="0"/>
      <w:marBottom w:val="0"/>
      <w:divBdr>
        <w:top w:val="none" w:sz="0" w:space="0" w:color="auto"/>
        <w:left w:val="none" w:sz="0" w:space="0" w:color="auto"/>
        <w:bottom w:val="none" w:sz="0" w:space="0" w:color="auto"/>
        <w:right w:val="none" w:sz="0" w:space="0" w:color="auto"/>
      </w:divBdr>
    </w:div>
    <w:div w:id="2075885058">
      <w:bodyDiv w:val="1"/>
      <w:marLeft w:val="0"/>
      <w:marRight w:val="0"/>
      <w:marTop w:val="0"/>
      <w:marBottom w:val="0"/>
      <w:divBdr>
        <w:top w:val="none" w:sz="0" w:space="0" w:color="auto"/>
        <w:left w:val="none" w:sz="0" w:space="0" w:color="auto"/>
        <w:bottom w:val="none" w:sz="0" w:space="0" w:color="auto"/>
        <w:right w:val="none" w:sz="0" w:space="0" w:color="auto"/>
      </w:divBdr>
    </w:div>
    <w:div w:id="2105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kuszpont@ngm.gov.hu" TargetMode="External"/><Relationship Id="rId18" Type="http://schemas.openxmlformats.org/officeDocument/2006/relationships/hyperlink" Target="mailto:budapestfv-kh-mmszsz@ommf.gov.hu" TargetMode="External"/><Relationship Id="rId26" Type="http://schemas.openxmlformats.org/officeDocument/2006/relationships/hyperlink" Target="mailto:bekes-kh-mmszsz-mu@ommf.gov.hu" TargetMode="External"/><Relationship Id="rId39" Type="http://schemas.openxmlformats.org/officeDocument/2006/relationships/hyperlink" Target="mailto:gyorms-kh-mmszsz-mv@ommf.gov.hu" TargetMode="External"/><Relationship Id="rId21" Type="http://schemas.openxmlformats.org/officeDocument/2006/relationships/hyperlink" Target="mailto:baranya-kh-mmszsz-mv@ommf.gov.hu" TargetMode="External"/><Relationship Id="rId34" Type="http://schemas.openxmlformats.org/officeDocument/2006/relationships/hyperlink" Target="mailto:csongrad-kh-mmszsz@ommf.gov.hu" TargetMode="External"/><Relationship Id="rId42" Type="http://schemas.openxmlformats.org/officeDocument/2006/relationships/hyperlink" Target="mailto:hajdubihar-kh-mmszsz-mv@ommf.gov.hu" TargetMode="External"/><Relationship Id="rId47" Type="http://schemas.openxmlformats.org/officeDocument/2006/relationships/hyperlink" Target="mailto:heves-kh-mmszsz-mu@ommf.gov.hu" TargetMode="External"/><Relationship Id="rId50" Type="http://schemas.openxmlformats.org/officeDocument/2006/relationships/hyperlink" Target="mailto:jasznsz-kh-mmszsz-mu@ommf.gov.hu" TargetMode="External"/><Relationship Id="rId55" Type="http://schemas.openxmlformats.org/officeDocument/2006/relationships/hyperlink" Target="mailto:komarome-kh-mmszsz@ommf.gov.hu" TargetMode="External"/><Relationship Id="rId63" Type="http://schemas.openxmlformats.org/officeDocument/2006/relationships/hyperlink" Target="mailto:somogy-kh-mmszsz-mu@ommf.gov.hu" TargetMode="External"/><Relationship Id="rId68" Type="http://schemas.openxmlformats.org/officeDocument/2006/relationships/hyperlink" Target="mailto:tolna-kh-mmszsz-mu@ommf.gov.hu" TargetMode="External"/><Relationship Id="rId76" Type="http://schemas.openxmlformats.org/officeDocument/2006/relationships/hyperlink" Target="mailto:zala-kh-mmszsz@ommf.gov.h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vas-kh-mmszsz-mu@ommf.gov.hu" TargetMode="External"/><Relationship Id="rId2" Type="http://schemas.openxmlformats.org/officeDocument/2006/relationships/numbering" Target="numbering.xml"/><Relationship Id="rId16" Type="http://schemas.openxmlformats.org/officeDocument/2006/relationships/hyperlink" Target="mailto:kontroller@ngm.gov.hu" TargetMode="External"/><Relationship Id="rId29" Type="http://schemas.openxmlformats.org/officeDocument/2006/relationships/hyperlink" Target="mailto:borsodaz-kh-mmszsz@ommf.gov.hu" TargetMode="External"/><Relationship Id="rId11" Type="http://schemas.openxmlformats.org/officeDocument/2006/relationships/hyperlink" Target="mailto:munkafelugyeleti-foo@ngm.gov.hu" TargetMode="External"/><Relationship Id="rId24" Type="http://schemas.openxmlformats.org/officeDocument/2006/relationships/hyperlink" Target="mailto:bacsk-kh-mmszsz@ommf.gov.hu" TargetMode="External"/><Relationship Id="rId32" Type="http://schemas.openxmlformats.org/officeDocument/2006/relationships/hyperlink" Target="mailto:csongrad-kh-mmszsz-mv@ommf.gov.hu" TargetMode="External"/><Relationship Id="rId37" Type="http://schemas.openxmlformats.org/officeDocument/2006/relationships/hyperlink" Target="mailto:fejer-kh-mmszsz-mu@ommf.gov.hu" TargetMode="External"/><Relationship Id="rId40" Type="http://schemas.openxmlformats.org/officeDocument/2006/relationships/hyperlink" Target="mailto:gyorms-kh-mmszsz-mu@ommf.gov.hu" TargetMode="External"/><Relationship Id="rId45" Type="http://schemas.openxmlformats.org/officeDocument/2006/relationships/hyperlink" Target="mailto:hajdubihar-kh-mmszsz@ommf.gov.hu" TargetMode="External"/><Relationship Id="rId53" Type="http://schemas.openxmlformats.org/officeDocument/2006/relationships/hyperlink" Target="mailto:komarome-kh-mmszsz@ommf.gov.hu" TargetMode="External"/><Relationship Id="rId58" Type="http://schemas.openxmlformats.org/officeDocument/2006/relationships/hyperlink" Target="mailto:nograd-kh-mmszsz-mu@ommf.gov.hu" TargetMode="External"/><Relationship Id="rId66" Type="http://schemas.openxmlformats.org/officeDocument/2006/relationships/hyperlink" Target="mailto:szabolcsszb-kh-mmszsz@ommf.gov.hu" TargetMode="External"/><Relationship Id="rId74" Type="http://schemas.openxmlformats.org/officeDocument/2006/relationships/hyperlink" Target="mailto:vemkh.munkaugy@veszprem.gov.h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pest-kh-mmszsz-mu@ommf.gov.hu" TargetMode="External"/><Relationship Id="rId82" Type="http://schemas.openxmlformats.org/officeDocument/2006/relationships/footer" Target="footer3.xml"/><Relationship Id="rId19" Type="http://schemas.openxmlformats.org/officeDocument/2006/relationships/hyperlink" Target="mailto:budapestfv-kh-mmszsz-mu@ommf.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vbizottsag@ngm.gov.hu" TargetMode="External"/><Relationship Id="rId22" Type="http://schemas.openxmlformats.org/officeDocument/2006/relationships/hyperlink" Target="mailto:baranya-kh-mmszsz-mu@ommf.gov.hu" TargetMode="External"/><Relationship Id="rId27" Type="http://schemas.openxmlformats.org/officeDocument/2006/relationships/hyperlink" Target="mailto:bekes-kh-mmszsz@ommf.gov.hu" TargetMode="External"/><Relationship Id="rId30" Type="http://schemas.openxmlformats.org/officeDocument/2006/relationships/hyperlink" Target="mailto:borsodaz-kh-mmszsz-mu@ommf.gov.hu" TargetMode="External"/><Relationship Id="rId35" Type="http://schemas.openxmlformats.org/officeDocument/2006/relationships/hyperlink" Target="mailto:fejer-kh-mmszsz-mv@ommf.gov.hu" TargetMode="External"/><Relationship Id="rId43" Type="http://schemas.openxmlformats.org/officeDocument/2006/relationships/hyperlink" Target="mailto:hajdubihar-kh-mmszsz@ommf.gov.hu" TargetMode="External"/><Relationship Id="rId48" Type="http://schemas.openxmlformats.org/officeDocument/2006/relationships/hyperlink" Target="mailto:heves-kh-mmszsz@ommf.gov.hu" TargetMode="External"/><Relationship Id="rId56" Type="http://schemas.openxmlformats.org/officeDocument/2006/relationships/hyperlink" Target="mailto:nograd-kh-mmszsz-mv@ommf.gov.hu" TargetMode="External"/><Relationship Id="rId64" Type="http://schemas.openxmlformats.org/officeDocument/2006/relationships/hyperlink" Target="mailto:somogy-kh-mmszsz@ommf.gov.hu" TargetMode="External"/><Relationship Id="rId69" Type="http://schemas.openxmlformats.org/officeDocument/2006/relationships/hyperlink" Target="mailto:tolna-kh-mmszsz@ommf.gov.hu" TargetMode="External"/><Relationship Id="rId77" Type="http://schemas.openxmlformats.org/officeDocument/2006/relationships/hyperlink" Target="mailto:derzsenyi.hkt@gmail.com" TargetMode="External"/><Relationship Id="rId8" Type="http://schemas.openxmlformats.org/officeDocument/2006/relationships/endnotes" Target="endnotes.xml"/><Relationship Id="rId51" Type="http://schemas.openxmlformats.org/officeDocument/2006/relationships/hyperlink" Target="mailto:jasznsz-kh-mmszsz@ommf.gov.hu" TargetMode="External"/><Relationship Id="rId72" Type="http://schemas.openxmlformats.org/officeDocument/2006/relationships/hyperlink" Target="mailto:vas-kh-mmszsz@ommf.gov.hu" TargetMode="External"/><Relationship Id="rId80" Type="http://schemas.openxmlformats.org/officeDocument/2006/relationships/footer" Target="footer2.xml"/><Relationship Id="rId85"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mailto:munkafelugy-info@ndm.gov.hu" TargetMode="External"/><Relationship Id="rId17" Type="http://schemas.openxmlformats.org/officeDocument/2006/relationships/hyperlink" Target="mailto:budapestfv-kh-mmszsz-mv@ommf.gov.hu" TargetMode="External"/><Relationship Id="rId25" Type="http://schemas.openxmlformats.org/officeDocument/2006/relationships/hyperlink" Target="mailto:bekes-kh-mmszsz-mv@ommf.gov.hu" TargetMode="External"/><Relationship Id="rId33" Type="http://schemas.openxmlformats.org/officeDocument/2006/relationships/hyperlink" Target="mailto:csongrad-kh-mmszsz-mu@ommf.gov.hu" TargetMode="External"/><Relationship Id="rId38" Type="http://schemas.openxmlformats.org/officeDocument/2006/relationships/hyperlink" Target="mailto:fejer-kh-mmszsz@ommf.gov.hu" TargetMode="External"/><Relationship Id="rId46" Type="http://schemas.openxmlformats.org/officeDocument/2006/relationships/hyperlink" Target="mailto:heves-kh-mmszsz-mv@ommf.gov.hu" TargetMode="External"/><Relationship Id="rId59" Type="http://schemas.openxmlformats.org/officeDocument/2006/relationships/hyperlink" Target="mailto:heves-kh-mmszsz@ommf.gov.hu" TargetMode="External"/><Relationship Id="rId67" Type="http://schemas.openxmlformats.org/officeDocument/2006/relationships/hyperlink" Target="mailto:tolna-kh-mmszsz-mv@ommf.gov.hu" TargetMode="External"/><Relationship Id="rId20" Type="http://schemas.openxmlformats.org/officeDocument/2006/relationships/hyperlink" Target="mailto:budapestfv-kh-mmszsz@ommf.gov.hu" TargetMode="External"/><Relationship Id="rId41" Type="http://schemas.openxmlformats.org/officeDocument/2006/relationships/hyperlink" Target="mailto:gyorms-kh-mmszsz@ommf.gov.hu" TargetMode="External"/><Relationship Id="rId54" Type="http://schemas.openxmlformats.org/officeDocument/2006/relationships/hyperlink" Target="mailto:komarome-kh-mmszsz-mu@ommf.gov.hu" TargetMode="External"/><Relationship Id="rId62" Type="http://schemas.openxmlformats.org/officeDocument/2006/relationships/hyperlink" Target="mailto:pest-kh-mmszsz@ommf.gov.hu" TargetMode="External"/><Relationship Id="rId70" Type="http://schemas.openxmlformats.org/officeDocument/2006/relationships/hyperlink" Target="mailto:vas-kh-mmszsz-mv@ommf.gov.hu" TargetMode="External"/><Relationship Id="rId75" Type="http://schemas.openxmlformats.org/officeDocument/2006/relationships/hyperlink" Target="mailto:veszprem-kh-mmszsz@ommf.gov.h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oglalkoztatas.felugyeleti-foo@ngm.gov.hu" TargetMode="External"/><Relationship Id="rId23" Type="http://schemas.openxmlformats.org/officeDocument/2006/relationships/hyperlink" Target="mailto:baranya-kh-mmszsz@ommf.gov.hu" TargetMode="External"/><Relationship Id="rId28" Type="http://schemas.openxmlformats.org/officeDocument/2006/relationships/hyperlink" Target="mailto:borsodaz-kh-mmszsz-mv@ommf.gov.hu" TargetMode="External"/><Relationship Id="rId36" Type="http://schemas.openxmlformats.org/officeDocument/2006/relationships/hyperlink" Target="mailto:fejer-kh-mmszsz@ommf.gov.hu" TargetMode="External"/><Relationship Id="rId49" Type="http://schemas.openxmlformats.org/officeDocument/2006/relationships/hyperlink" Target="mailto:jasznsz-kh-mmszsz-mv@ommf.gov.hu" TargetMode="External"/><Relationship Id="rId57" Type="http://schemas.openxmlformats.org/officeDocument/2006/relationships/hyperlink" Target="mailto:heves-kh-mmszsz@ommf.gov.hu" TargetMode="External"/><Relationship Id="rId10" Type="http://schemas.openxmlformats.org/officeDocument/2006/relationships/hyperlink" Target="http://derzsenyi.hu/kozbeszerzesi-eljarasok/orszagos-mentoszolgalat/" TargetMode="External"/><Relationship Id="rId31" Type="http://schemas.openxmlformats.org/officeDocument/2006/relationships/hyperlink" Target="mailto:borsodaz-kh-mmszsz@ommf.gov.hu" TargetMode="External"/><Relationship Id="rId44" Type="http://schemas.openxmlformats.org/officeDocument/2006/relationships/hyperlink" Target="mailto:hajdubihar-kh-mmszsz-mu@ommf.gov.hu" TargetMode="External"/><Relationship Id="rId52" Type="http://schemas.openxmlformats.org/officeDocument/2006/relationships/hyperlink" Target="mailto:komarome-kh-mmszsz-mv@ommf.gov.hu" TargetMode="External"/><Relationship Id="rId60" Type="http://schemas.openxmlformats.org/officeDocument/2006/relationships/hyperlink" Target="mailto:pest-kh-mmszsz-mv@ommf.gov.hu" TargetMode="External"/><Relationship Id="rId65" Type="http://schemas.openxmlformats.org/officeDocument/2006/relationships/hyperlink" Target="mailto:szabolcsszb-kh-mmszsz-mv@ommf.gov.hu" TargetMode="External"/><Relationship Id="rId73" Type="http://schemas.openxmlformats.org/officeDocument/2006/relationships/hyperlink" Target="mailto:vemkh.munkavedelem@veszprem.gov.hu" TargetMode="External"/><Relationship Id="rId78" Type="http://schemas.openxmlformats.org/officeDocument/2006/relationships/header" Target="header1.xml"/><Relationship Id="rId81"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92888-34C2-4AB2-9753-E4B0B17C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5911</Words>
  <Characters>40791</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Országos Egészségbiztosítási Pénztár</vt:lpstr>
    </vt:vector>
  </TitlesOfParts>
  <Company>OEP</Company>
  <LinksUpToDate>false</LinksUpToDate>
  <CharactersWithSpaces>46609</CharactersWithSpaces>
  <SharedDoc>false</SharedDoc>
  <HLinks>
    <vt:vector size="60" baseType="variant">
      <vt:variant>
        <vt:i4>1376308</vt:i4>
      </vt:variant>
      <vt:variant>
        <vt:i4>21</vt:i4>
      </vt:variant>
      <vt:variant>
        <vt:i4>0</vt:i4>
      </vt:variant>
      <vt:variant>
        <vt:i4>5</vt:i4>
      </vt:variant>
      <vt:variant>
        <vt:lpwstr>mailto:kozbeszerzes@oep.hu?subject=TED</vt:lpwstr>
      </vt:variant>
      <vt:variant>
        <vt:lpwstr/>
      </vt:variant>
      <vt:variant>
        <vt:i4>327727</vt:i4>
      </vt:variant>
      <vt:variant>
        <vt:i4>18</vt:i4>
      </vt:variant>
      <vt:variant>
        <vt:i4>0</vt:i4>
      </vt:variant>
      <vt:variant>
        <vt:i4>5</vt:i4>
      </vt:variant>
      <vt:variant>
        <vt:lpwstr>mailto:kozbeszerzes@oep.hu</vt:lpwstr>
      </vt:variant>
      <vt:variant>
        <vt:lpwstr/>
      </vt:variant>
      <vt:variant>
        <vt:i4>1376308</vt:i4>
      </vt:variant>
      <vt:variant>
        <vt:i4>15</vt:i4>
      </vt:variant>
      <vt:variant>
        <vt:i4>0</vt:i4>
      </vt:variant>
      <vt:variant>
        <vt:i4>5</vt:i4>
      </vt:variant>
      <vt:variant>
        <vt:lpwstr>mailto:kozbeszerzes@oep.hu?subject=TED</vt:lpwstr>
      </vt:variant>
      <vt:variant>
        <vt:lpwstr/>
      </vt:variant>
      <vt:variant>
        <vt:i4>1376308</vt:i4>
      </vt:variant>
      <vt:variant>
        <vt:i4>12</vt:i4>
      </vt:variant>
      <vt:variant>
        <vt:i4>0</vt:i4>
      </vt:variant>
      <vt:variant>
        <vt:i4>5</vt:i4>
      </vt:variant>
      <vt:variant>
        <vt:lpwstr>mailto:kozbeszerzes@oep.hu?subject=TED</vt:lpwstr>
      </vt:variant>
      <vt:variant>
        <vt:lpwstr/>
      </vt:variant>
      <vt:variant>
        <vt:i4>3080233</vt:i4>
      </vt:variant>
      <vt:variant>
        <vt:i4>9</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6</vt:i4>
      </vt:variant>
      <vt:variant>
        <vt:i4>0</vt:i4>
      </vt:variant>
      <vt:variant>
        <vt:i4>5</vt:i4>
      </vt:variant>
      <vt:variant>
        <vt:lpwstr>mailto:kozbeszerzes@oep.hu</vt:lpwstr>
      </vt:variant>
      <vt:variant>
        <vt:lpwstr/>
      </vt:variant>
      <vt:variant>
        <vt:i4>3080233</vt:i4>
      </vt:variant>
      <vt:variant>
        <vt:i4>3</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0</vt:i4>
      </vt:variant>
      <vt:variant>
        <vt:i4>0</vt:i4>
      </vt:variant>
      <vt:variant>
        <vt:i4>5</vt:i4>
      </vt:variant>
      <vt:variant>
        <vt:lpwstr>mailto:kozbeszerzes@oep.hu</vt:lpwstr>
      </vt:variant>
      <vt:variant>
        <vt:lpwstr/>
      </vt:variant>
      <vt:variant>
        <vt:i4>3539012</vt:i4>
      </vt:variant>
      <vt:variant>
        <vt:i4>3</vt:i4>
      </vt:variant>
      <vt:variant>
        <vt:i4>0</vt:i4>
      </vt:variant>
      <vt:variant>
        <vt:i4>5</vt:i4>
      </vt:variant>
      <vt:variant>
        <vt:lpwstr>http://net.jogtar.hu/jr/gen/hjegy_doc.cgi?docid=A0700136.TV</vt:lpwstr>
      </vt:variant>
      <vt:variant>
        <vt:lpwstr>lbj14param</vt:lpwstr>
      </vt:variant>
      <vt:variant>
        <vt:i4>3539011</vt:i4>
      </vt:variant>
      <vt:variant>
        <vt:i4>0</vt:i4>
      </vt:variant>
      <vt:variant>
        <vt:i4>0</vt:i4>
      </vt:variant>
      <vt:variant>
        <vt:i4>5</vt:i4>
      </vt:variant>
      <vt:variant>
        <vt:lpwstr>http://net.jogtar.hu/jr/gen/hjegy_doc.cgi?docid=A0700136.TV</vt:lpwstr>
      </vt:variant>
      <vt:variant>
        <vt:lpwstr>lbj13param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Egészségbiztosítási Pénztár</dc:title>
  <dc:creator>OEP</dc:creator>
  <cp:lastModifiedBy>derzsenyia</cp:lastModifiedBy>
  <cp:revision>165</cp:revision>
  <cp:lastPrinted>2017-01-09T12:24:00Z</cp:lastPrinted>
  <dcterms:created xsi:type="dcterms:W3CDTF">2017-03-11T15:58:00Z</dcterms:created>
  <dcterms:modified xsi:type="dcterms:W3CDTF">2017-06-09T05:53:00Z</dcterms:modified>
</cp:coreProperties>
</file>